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28D1D" w14:textId="77777777" w:rsidR="00CE0417" w:rsidRPr="008667E8" w:rsidRDefault="00CE0417" w:rsidP="00CE0417">
      <w:pPr>
        <w:widowControl/>
        <w:snapToGrid w:val="0"/>
        <w:jc w:val="center"/>
        <w:rPr>
          <w:rFonts w:eastAsia="標楷體"/>
          <w:bCs/>
          <w:color w:val="000000" w:themeColor="text1"/>
          <w:bdr w:val="single" w:sz="4" w:space="0" w:color="auto"/>
        </w:rPr>
      </w:pPr>
      <w:r w:rsidRPr="008667E8">
        <w:rPr>
          <w:rFonts w:eastAsia="標楷體"/>
          <w:b/>
          <w:bCs/>
          <w:color w:val="000000" w:themeColor="text1"/>
          <w:sz w:val="28"/>
          <w:szCs w:val="28"/>
        </w:rPr>
        <w:t>國立中興大學組織規程</w:t>
      </w:r>
    </w:p>
    <w:p w14:paraId="71DC63E1" w14:textId="77777777" w:rsidR="00CE0417" w:rsidRPr="008667E8" w:rsidRDefault="00CE0417" w:rsidP="00CE0417">
      <w:pPr>
        <w:widowControl/>
        <w:snapToGrid w:val="0"/>
        <w:jc w:val="center"/>
        <w:rPr>
          <w:rFonts w:eastAsia="標楷體"/>
          <w:b/>
          <w:color w:val="000000" w:themeColor="text1"/>
          <w:sz w:val="28"/>
          <w:szCs w:val="28"/>
        </w:rPr>
      </w:pPr>
      <w:r w:rsidRPr="008667E8">
        <w:rPr>
          <w:rFonts w:eastAsia="標楷體"/>
          <w:b/>
          <w:bCs/>
          <w:color w:val="000000" w:themeColor="text1"/>
          <w:sz w:val="28"/>
          <w:szCs w:val="28"/>
        </w:rPr>
        <w:t>National Chung Hsing University Organizational Regulations</w:t>
      </w:r>
    </w:p>
    <w:p w14:paraId="2EF0A07B" w14:textId="564434CE" w:rsidR="00CE0417" w:rsidRPr="008667E8" w:rsidRDefault="00CE0417" w:rsidP="00CE0417">
      <w:pPr>
        <w:snapToGrid w:val="0"/>
        <w:jc w:val="right"/>
        <w:rPr>
          <w:rFonts w:eastAsia="標楷體"/>
          <w:color w:val="000000" w:themeColor="text1"/>
          <w:sz w:val="16"/>
          <w:szCs w:val="16"/>
          <w:shd w:val="clear" w:color="auto" w:fill="FFFFFF"/>
        </w:rPr>
      </w:pPr>
      <w:r w:rsidRPr="008667E8">
        <w:rPr>
          <w:rFonts w:eastAsia="標楷體"/>
          <w:color w:val="000000" w:themeColor="text1"/>
          <w:sz w:val="16"/>
          <w:szCs w:val="16"/>
          <w:shd w:val="clear" w:color="auto" w:fill="FFFFFF"/>
        </w:rPr>
        <w:t>112.12.22</w:t>
      </w:r>
      <w:r w:rsidR="008667E8">
        <w:rPr>
          <w:rFonts w:eastAsia="標楷體"/>
          <w:color w:val="000000" w:themeColor="text1"/>
          <w:sz w:val="16"/>
          <w:szCs w:val="16"/>
          <w:shd w:val="clear" w:color="auto" w:fill="FFFFFF"/>
        </w:rPr>
        <w:t xml:space="preserve"> </w:t>
      </w:r>
      <w:r w:rsidRPr="008667E8">
        <w:rPr>
          <w:rFonts w:eastAsia="標楷體"/>
          <w:color w:val="000000" w:themeColor="text1"/>
          <w:sz w:val="16"/>
          <w:szCs w:val="16"/>
          <w:shd w:val="clear" w:color="auto" w:fill="FFFFFF"/>
        </w:rPr>
        <w:t>第</w:t>
      </w:r>
      <w:r w:rsidRPr="008667E8">
        <w:rPr>
          <w:rFonts w:eastAsia="標楷體"/>
          <w:color w:val="000000" w:themeColor="text1"/>
          <w:sz w:val="16"/>
          <w:szCs w:val="16"/>
          <w:shd w:val="clear" w:color="auto" w:fill="FFFFFF"/>
        </w:rPr>
        <w:t>103</w:t>
      </w:r>
      <w:r w:rsidRPr="008667E8">
        <w:rPr>
          <w:rFonts w:eastAsia="標楷體"/>
          <w:color w:val="000000" w:themeColor="text1"/>
          <w:sz w:val="16"/>
          <w:szCs w:val="16"/>
          <w:shd w:val="clear" w:color="auto" w:fill="FFFFFF"/>
        </w:rPr>
        <w:t>次校務會議</w:t>
      </w:r>
      <w:bookmarkStart w:id="0" w:name="_GoBack"/>
      <w:bookmarkEnd w:id="0"/>
      <w:r w:rsidRPr="008667E8">
        <w:rPr>
          <w:rFonts w:eastAsia="標楷體"/>
          <w:color w:val="000000" w:themeColor="text1"/>
          <w:sz w:val="16"/>
          <w:szCs w:val="16"/>
          <w:shd w:val="clear" w:color="auto" w:fill="FFFFFF"/>
        </w:rPr>
        <w:t>修正</w:t>
      </w:r>
      <w:r w:rsidRPr="008667E8">
        <w:rPr>
          <w:rFonts w:eastAsia="標楷體"/>
          <w:color w:val="000000" w:themeColor="text1"/>
          <w:sz w:val="16"/>
          <w:szCs w:val="16"/>
          <w:shd w:val="clear" w:color="auto" w:fill="FFFFFF"/>
        </w:rPr>
        <w:t>(</w:t>
      </w:r>
      <w:r w:rsidRPr="008667E8">
        <w:rPr>
          <w:rFonts w:eastAsia="標楷體"/>
          <w:color w:val="000000" w:themeColor="text1"/>
          <w:sz w:val="16"/>
          <w:szCs w:val="16"/>
          <w:shd w:val="clear" w:color="auto" w:fill="FFFFFF"/>
        </w:rPr>
        <w:t>第</w:t>
      </w:r>
      <w:r w:rsidRPr="008667E8">
        <w:rPr>
          <w:rFonts w:eastAsia="標楷體"/>
          <w:color w:val="000000" w:themeColor="text1"/>
          <w:sz w:val="16"/>
          <w:szCs w:val="16"/>
          <w:shd w:val="clear" w:color="auto" w:fill="FFFFFF"/>
        </w:rPr>
        <w:t>2-1</w:t>
      </w:r>
      <w:r w:rsidRPr="008667E8">
        <w:rPr>
          <w:rFonts w:eastAsia="標楷體"/>
          <w:color w:val="000000" w:themeColor="text1"/>
          <w:sz w:val="16"/>
          <w:szCs w:val="16"/>
          <w:shd w:val="clear" w:color="auto" w:fill="FFFFFF"/>
        </w:rPr>
        <w:t>、</w:t>
      </w:r>
      <w:r w:rsidRPr="008667E8">
        <w:rPr>
          <w:rFonts w:eastAsia="標楷體"/>
          <w:color w:val="000000" w:themeColor="text1"/>
          <w:sz w:val="16"/>
          <w:szCs w:val="16"/>
          <w:shd w:val="clear" w:color="auto" w:fill="FFFFFF"/>
        </w:rPr>
        <w:t>3</w:t>
      </w:r>
      <w:r w:rsidRPr="008667E8">
        <w:rPr>
          <w:rFonts w:eastAsia="標楷體"/>
          <w:color w:val="000000" w:themeColor="text1"/>
          <w:sz w:val="16"/>
          <w:szCs w:val="16"/>
          <w:shd w:val="clear" w:color="auto" w:fill="FFFFFF"/>
        </w:rPr>
        <w:t>條</w:t>
      </w:r>
      <w:r w:rsidRPr="008667E8">
        <w:rPr>
          <w:rFonts w:eastAsia="標楷體"/>
          <w:color w:val="000000" w:themeColor="text1"/>
          <w:sz w:val="16"/>
          <w:szCs w:val="16"/>
          <w:shd w:val="clear" w:color="auto" w:fill="FFFFFF"/>
        </w:rPr>
        <w:t>)</w:t>
      </w:r>
    </w:p>
    <w:p w14:paraId="60495E55" w14:textId="30C4C7D9" w:rsidR="00CE0417" w:rsidRPr="008667E8" w:rsidRDefault="00EA27CF" w:rsidP="00CE0417">
      <w:pPr>
        <w:snapToGrid w:val="0"/>
        <w:jc w:val="right"/>
        <w:rPr>
          <w:rFonts w:eastAsia="標楷體"/>
          <w:color w:val="000000" w:themeColor="text1"/>
          <w:sz w:val="16"/>
          <w:szCs w:val="16"/>
          <w:shd w:val="clear" w:color="auto" w:fill="FFFFFF"/>
        </w:rPr>
      </w:pPr>
      <w:r w:rsidRPr="00EA27CF">
        <w:rPr>
          <w:rFonts w:eastAsia="標楷體"/>
          <w:color w:val="000000" w:themeColor="text1"/>
          <w:sz w:val="16"/>
          <w:szCs w:val="16"/>
          <w:shd w:val="clear" w:color="auto" w:fill="FFFFFF"/>
        </w:rPr>
        <w:t xml:space="preserve">December </w:t>
      </w:r>
      <w:r>
        <w:rPr>
          <w:rFonts w:eastAsia="標楷體"/>
          <w:color w:val="000000" w:themeColor="text1"/>
          <w:sz w:val="16"/>
          <w:szCs w:val="16"/>
          <w:shd w:val="clear" w:color="auto" w:fill="FFFFFF"/>
        </w:rPr>
        <w:t>22</w:t>
      </w:r>
      <w:r>
        <w:rPr>
          <w:rFonts w:eastAsia="標楷體" w:hint="eastAsia"/>
          <w:color w:val="000000" w:themeColor="text1"/>
          <w:sz w:val="16"/>
          <w:szCs w:val="16"/>
          <w:shd w:val="clear" w:color="auto" w:fill="FFFFFF"/>
        </w:rPr>
        <w:t>,</w:t>
      </w:r>
      <w:r>
        <w:rPr>
          <w:rFonts w:eastAsia="標楷體"/>
          <w:color w:val="000000" w:themeColor="text1"/>
          <w:sz w:val="16"/>
          <w:szCs w:val="16"/>
          <w:shd w:val="clear" w:color="auto" w:fill="FFFFFF"/>
        </w:rPr>
        <w:t xml:space="preserve"> </w:t>
      </w:r>
      <w:r w:rsidR="00AC5651" w:rsidRPr="008667E8">
        <w:rPr>
          <w:rFonts w:eastAsia="標楷體"/>
          <w:color w:val="000000" w:themeColor="text1"/>
          <w:sz w:val="16"/>
          <w:szCs w:val="16"/>
          <w:shd w:val="clear" w:color="auto" w:fill="FFFFFF"/>
        </w:rPr>
        <w:t>2023</w:t>
      </w:r>
      <w:r w:rsidR="008667E8">
        <w:rPr>
          <w:rFonts w:eastAsia="標楷體"/>
          <w:color w:val="000000" w:themeColor="text1"/>
          <w:sz w:val="16"/>
          <w:szCs w:val="16"/>
          <w:shd w:val="clear" w:color="auto" w:fill="FFFFFF"/>
        </w:rPr>
        <w:t xml:space="preserve"> </w:t>
      </w:r>
      <w:r w:rsidR="00AC5651" w:rsidRPr="008667E8">
        <w:rPr>
          <w:rFonts w:eastAsia="標楷體"/>
          <w:color w:val="000000" w:themeColor="text1"/>
          <w:sz w:val="16"/>
          <w:szCs w:val="16"/>
          <w:shd w:val="clear" w:color="auto" w:fill="FFFFFF"/>
        </w:rPr>
        <w:t>(Articles 2-1 and 3) amended at the 103rd University Council meeting</w:t>
      </w:r>
    </w:p>
    <w:p w14:paraId="79B4BFF0" w14:textId="78D67F20" w:rsidR="00CE0417" w:rsidRPr="008667E8" w:rsidRDefault="00CE0417" w:rsidP="00CE0417">
      <w:pPr>
        <w:snapToGrid w:val="0"/>
        <w:jc w:val="right"/>
        <w:rPr>
          <w:rFonts w:eastAsia="標楷體"/>
          <w:color w:val="000000" w:themeColor="text1"/>
          <w:sz w:val="16"/>
          <w:szCs w:val="16"/>
          <w:shd w:val="clear" w:color="auto" w:fill="FFFFFF"/>
        </w:rPr>
      </w:pPr>
      <w:r w:rsidRPr="008667E8">
        <w:rPr>
          <w:rFonts w:eastAsia="標楷體"/>
          <w:color w:val="000000" w:themeColor="text1"/>
          <w:sz w:val="16"/>
          <w:szCs w:val="16"/>
          <w:shd w:val="clear" w:color="auto" w:fill="FFFFFF"/>
        </w:rPr>
        <w:t>113.1.29</w:t>
      </w:r>
      <w:r w:rsidR="008667E8">
        <w:rPr>
          <w:rFonts w:eastAsia="標楷體"/>
          <w:color w:val="000000" w:themeColor="text1"/>
          <w:sz w:val="16"/>
          <w:szCs w:val="16"/>
          <w:shd w:val="clear" w:color="auto" w:fill="FFFFFF"/>
        </w:rPr>
        <w:t xml:space="preserve"> </w:t>
      </w:r>
      <w:proofErr w:type="gramStart"/>
      <w:r w:rsidRPr="008667E8">
        <w:rPr>
          <w:rFonts w:eastAsia="標楷體"/>
          <w:color w:val="000000" w:themeColor="text1"/>
          <w:sz w:val="16"/>
          <w:szCs w:val="16"/>
          <w:shd w:val="clear" w:color="auto" w:fill="FFFFFF"/>
        </w:rPr>
        <w:t>臺</w:t>
      </w:r>
      <w:proofErr w:type="gramEnd"/>
      <w:r w:rsidRPr="008667E8">
        <w:rPr>
          <w:rFonts w:eastAsia="標楷體"/>
          <w:color w:val="000000" w:themeColor="text1"/>
          <w:sz w:val="16"/>
          <w:szCs w:val="16"/>
          <w:shd w:val="clear" w:color="auto" w:fill="FFFFFF"/>
        </w:rPr>
        <w:t>教高</w:t>
      </w:r>
      <w:r w:rsidRPr="008667E8">
        <w:rPr>
          <w:rFonts w:eastAsia="標楷體"/>
          <w:color w:val="000000" w:themeColor="text1"/>
          <w:sz w:val="16"/>
          <w:szCs w:val="16"/>
          <w:shd w:val="clear" w:color="auto" w:fill="FFFFFF"/>
        </w:rPr>
        <w:t>(</w:t>
      </w:r>
      <w:r w:rsidRPr="008667E8">
        <w:rPr>
          <w:rFonts w:eastAsia="標楷體"/>
          <w:color w:val="000000" w:themeColor="text1"/>
          <w:sz w:val="16"/>
          <w:szCs w:val="16"/>
          <w:shd w:val="clear" w:color="auto" w:fill="FFFFFF"/>
        </w:rPr>
        <w:t>一</w:t>
      </w:r>
      <w:r w:rsidRPr="008667E8">
        <w:rPr>
          <w:rFonts w:eastAsia="標楷體"/>
          <w:color w:val="000000" w:themeColor="text1"/>
          <w:sz w:val="16"/>
          <w:szCs w:val="16"/>
          <w:shd w:val="clear" w:color="auto" w:fill="FFFFFF"/>
        </w:rPr>
        <w:t>)</w:t>
      </w:r>
      <w:r w:rsidRPr="008667E8">
        <w:rPr>
          <w:rFonts w:eastAsia="標楷體"/>
          <w:color w:val="000000" w:themeColor="text1"/>
          <w:sz w:val="16"/>
          <w:szCs w:val="16"/>
          <w:shd w:val="clear" w:color="auto" w:fill="FFFFFF"/>
        </w:rPr>
        <w:t>字第</w:t>
      </w:r>
      <w:r w:rsidRPr="008667E8">
        <w:rPr>
          <w:rFonts w:eastAsia="標楷體"/>
          <w:color w:val="000000" w:themeColor="text1"/>
          <w:sz w:val="16"/>
          <w:szCs w:val="16"/>
          <w:shd w:val="clear" w:color="auto" w:fill="FFFFFF"/>
        </w:rPr>
        <w:t>1130001147</w:t>
      </w:r>
      <w:r w:rsidRPr="008667E8">
        <w:rPr>
          <w:rFonts w:eastAsia="標楷體"/>
          <w:color w:val="000000" w:themeColor="text1"/>
          <w:sz w:val="16"/>
          <w:szCs w:val="16"/>
          <w:shd w:val="clear" w:color="auto" w:fill="FFFFFF"/>
        </w:rPr>
        <w:t>號函核定第</w:t>
      </w:r>
      <w:r w:rsidRPr="008667E8">
        <w:rPr>
          <w:rFonts w:eastAsia="標楷體"/>
          <w:color w:val="000000" w:themeColor="text1"/>
          <w:sz w:val="16"/>
          <w:szCs w:val="16"/>
          <w:shd w:val="clear" w:color="auto" w:fill="FFFFFF"/>
        </w:rPr>
        <w:t>2-1</w:t>
      </w:r>
      <w:r w:rsidRPr="008667E8">
        <w:rPr>
          <w:rFonts w:eastAsia="標楷體"/>
          <w:color w:val="000000" w:themeColor="text1"/>
          <w:sz w:val="16"/>
          <w:szCs w:val="16"/>
          <w:shd w:val="clear" w:color="auto" w:fill="FFFFFF"/>
        </w:rPr>
        <w:t>、</w:t>
      </w:r>
      <w:r w:rsidRPr="008667E8">
        <w:rPr>
          <w:rFonts w:eastAsia="標楷體"/>
          <w:color w:val="000000" w:themeColor="text1"/>
          <w:sz w:val="16"/>
          <w:szCs w:val="16"/>
          <w:shd w:val="clear" w:color="auto" w:fill="FFFFFF"/>
        </w:rPr>
        <w:t>3</w:t>
      </w:r>
      <w:r w:rsidRPr="008667E8">
        <w:rPr>
          <w:rFonts w:eastAsia="標楷體"/>
          <w:color w:val="000000" w:themeColor="text1"/>
          <w:sz w:val="16"/>
          <w:szCs w:val="16"/>
          <w:shd w:val="clear" w:color="auto" w:fill="FFFFFF"/>
        </w:rPr>
        <w:t>條</w:t>
      </w:r>
    </w:p>
    <w:p w14:paraId="26344AF5" w14:textId="6CF7D643" w:rsidR="00CE0417" w:rsidRPr="008667E8" w:rsidRDefault="00EA27CF" w:rsidP="00CE0417">
      <w:pPr>
        <w:snapToGrid w:val="0"/>
        <w:jc w:val="right"/>
        <w:rPr>
          <w:rFonts w:eastAsia="標楷體"/>
          <w:color w:val="000000" w:themeColor="text1"/>
          <w:sz w:val="16"/>
          <w:szCs w:val="16"/>
          <w:shd w:val="clear" w:color="auto" w:fill="FFFFFF"/>
        </w:rPr>
      </w:pPr>
      <w:r w:rsidRPr="00EA27CF">
        <w:rPr>
          <w:rFonts w:eastAsia="標楷體"/>
          <w:color w:val="000000" w:themeColor="text1"/>
          <w:sz w:val="16"/>
          <w:szCs w:val="16"/>
          <w:shd w:val="clear" w:color="auto" w:fill="FFFFFF"/>
        </w:rPr>
        <w:t xml:space="preserve">January </w:t>
      </w:r>
      <w:r>
        <w:rPr>
          <w:rFonts w:eastAsia="標楷體"/>
          <w:color w:val="000000" w:themeColor="text1"/>
          <w:sz w:val="16"/>
          <w:szCs w:val="16"/>
          <w:shd w:val="clear" w:color="auto" w:fill="FFFFFF"/>
        </w:rPr>
        <w:t xml:space="preserve">29, </w:t>
      </w:r>
      <w:r w:rsidR="00AC5651" w:rsidRPr="008667E8">
        <w:rPr>
          <w:rFonts w:eastAsia="標楷體"/>
          <w:color w:val="000000" w:themeColor="text1"/>
          <w:sz w:val="16"/>
          <w:szCs w:val="16"/>
          <w:shd w:val="clear" w:color="auto" w:fill="FFFFFF"/>
        </w:rPr>
        <w:t>2024</w:t>
      </w:r>
      <w:r>
        <w:rPr>
          <w:rFonts w:eastAsia="標楷體"/>
          <w:color w:val="000000" w:themeColor="text1"/>
          <w:sz w:val="16"/>
          <w:szCs w:val="16"/>
          <w:shd w:val="clear" w:color="auto" w:fill="FFFFFF"/>
        </w:rPr>
        <w:t xml:space="preserve"> </w:t>
      </w:r>
      <w:r w:rsidR="00AC5651" w:rsidRPr="008667E8">
        <w:rPr>
          <w:rFonts w:eastAsia="標楷體"/>
          <w:color w:val="000000" w:themeColor="text1"/>
          <w:sz w:val="16"/>
          <w:szCs w:val="16"/>
          <w:shd w:val="clear" w:color="auto" w:fill="FFFFFF"/>
        </w:rPr>
        <w:t>(Articles 2-1 and 3) approved in Letter Tai-Jiao-Gao-(1)-Zi No. 1130001147</w:t>
      </w:r>
    </w:p>
    <w:p w14:paraId="3F2C5AB7" w14:textId="6C9E950E" w:rsidR="00CE0417" w:rsidRPr="008667E8" w:rsidRDefault="00CE0417" w:rsidP="00CE0417">
      <w:pPr>
        <w:snapToGrid w:val="0"/>
        <w:jc w:val="right"/>
        <w:rPr>
          <w:rFonts w:eastAsia="標楷體"/>
          <w:color w:val="000000" w:themeColor="text1"/>
          <w:sz w:val="16"/>
          <w:szCs w:val="16"/>
          <w:shd w:val="clear" w:color="auto" w:fill="FFFFFF"/>
        </w:rPr>
      </w:pPr>
      <w:r w:rsidRPr="008667E8">
        <w:rPr>
          <w:rFonts w:eastAsia="標楷體"/>
          <w:color w:val="000000" w:themeColor="text1"/>
          <w:sz w:val="16"/>
          <w:szCs w:val="16"/>
          <w:shd w:val="clear" w:color="auto" w:fill="FFFFFF"/>
        </w:rPr>
        <w:t>113.2.17</w:t>
      </w:r>
      <w:r w:rsidR="008667E8">
        <w:rPr>
          <w:rFonts w:eastAsia="標楷體"/>
          <w:color w:val="000000" w:themeColor="text1"/>
          <w:sz w:val="16"/>
          <w:szCs w:val="16"/>
          <w:shd w:val="clear" w:color="auto" w:fill="FFFFFF"/>
        </w:rPr>
        <w:t xml:space="preserve"> </w:t>
      </w:r>
      <w:r w:rsidRPr="008667E8">
        <w:rPr>
          <w:rFonts w:eastAsia="標楷體"/>
          <w:color w:val="000000" w:themeColor="text1"/>
          <w:sz w:val="16"/>
          <w:szCs w:val="16"/>
          <w:shd w:val="clear" w:color="auto" w:fill="FFFFFF"/>
        </w:rPr>
        <w:t>考授</w:t>
      </w:r>
      <w:proofErr w:type="gramStart"/>
      <w:r w:rsidRPr="008667E8">
        <w:rPr>
          <w:rFonts w:eastAsia="標楷體"/>
          <w:color w:val="000000" w:themeColor="text1"/>
          <w:sz w:val="16"/>
          <w:szCs w:val="16"/>
          <w:shd w:val="clear" w:color="auto" w:fill="FFFFFF"/>
        </w:rPr>
        <w:t>銓</w:t>
      </w:r>
      <w:proofErr w:type="gramEnd"/>
      <w:r w:rsidRPr="008667E8">
        <w:rPr>
          <w:rFonts w:eastAsia="標楷體"/>
          <w:color w:val="000000" w:themeColor="text1"/>
          <w:sz w:val="16"/>
          <w:szCs w:val="16"/>
          <w:shd w:val="clear" w:color="auto" w:fill="FFFFFF"/>
        </w:rPr>
        <w:t>法四字第</w:t>
      </w:r>
      <w:r w:rsidRPr="008667E8">
        <w:rPr>
          <w:rFonts w:eastAsia="標楷體"/>
          <w:color w:val="000000" w:themeColor="text1"/>
          <w:sz w:val="16"/>
          <w:szCs w:val="16"/>
          <w:shd w:val="clear" w:color="auto" w:fill="FFFFFF"/>
        </w:rPr>
        <w:t>1135664988</w:t>
      </w:r>
      <w:r w:rsidRPr="008667E8">
        <w:rPr>
          <w:rFonts w:eastAsia="標楷體"/>
          <w:color w:val="000000" w:themeColor="text1"/>
          <w:sz w:val="16"/>
          <w:szCs w:val="16"/>
          <w:shd w:val="clear" w:color="auto" w:fill="FFFFFF"/>
        </w:rPr>
        <w:t>號函核備</w:t>
      </w:r>
      <w:r w:rsidRPr="008667E8">
        <w:rPr>
          <w:rFonts w:eastAsia="標楷體"/>
          <w:color w:val="000000" w:themeColor="text1"/>
          <w:sz w:val="16"/>
          <w:szCs w:val="16"/>
          <w:shd w:val="clear" w:color="auto" w:fill="FFFFFF"/>
        </w:rPr>
        <w:t>(</w:t>
      </w:r>
      <w:r w:rsidRPr="008667E8">
        <w:rPr>
          <w:rFonts w:eastAsia="標楷體"/>
          <w:color w:val="000000" w:themeColor="text1"/>
          <w:sz w:val="16"/>
          <w:szCs w:val="16"/>
          <w:shd w:val="clear" w:color="auto" w:fill="FFFFFF"/>
        </w:rPr>
        <w:t>第</w:t>
      </w:r>
      <w:r w:rsidRPr="008667E8">
        <w:rPr>
          <w:rFonts w:eastAsia="標楷體"/>
          <w:color w:val="000000" w:themeColor="text1"/>
          <w:sz w:val="16"/>
          <w:szCs w:val="16"/>
          <w:shd w:val="clear" w:color="auto" w:fill="FFFFFF"/>
        </w:rPr>
        <w:t>3</w:t>
      </w:r>
      <w:r w:rsidRPr="008667E8">
        <w:rPr>
          <w:rFonts w:eastAsia="標楷體"/>
          <w:color w:val="000000" w:themeColor="text1"/>
          <w:sz w:val="16"/>
          <w:szCs w:val="16"/>
          <w:shd w:val="clear" w:color="auto" w:fill="FFFFFF"/>
        </w:rPr>
        <w:t>、</w:t>
      </w:r>
      <w:r w:rsidRPr="008667E8">
        <w:rPr>
          <w:rFonts w:eastAsia="標楷體"/>
          <w:color w:val="000000" w:themeColor="text1"/>
          <w:sz w:val="16"/>
          <w:szCs w:val="16"/>
          <w:shd w:val="clear" w:color="auto" w:fill="FFFFFF"/>
        </w:rPr>
        <w:t>11</w:t>
      </w:r>
      <w:r w:rsidRPr="008667E8">
        <w:rPr>
          <w:rFonts w:eastAsia="標楷體"/>
          <w:color w:val="000000" w:themeColor="text1"/>
          <w:sz w:val="16"/>
          <w:szCs w:val="16"/>
          <w:shd w:val="clear" w:color="auto" w:fill="FFFFFF"/>
        </w:rPr>
        <w:t>條</w:t>
      </w:r>
      <w:r w:rsidRPr="008667E8">
        <w:rPr>
          <w:rFonts w:eastAsia="標楷體"/>
          <w:color w:val="000000" w:themeColor="text1"/>
          <w:sz w:val="16"/>
          <w:szCs w:val="16"/>
          <w:shd w:val="clear" w:color="auto" w:fill="FFFFFF"/>
        </w:rPr>
        <w:t>)</w:t>
      </w:r>
    </w:p>
    <w:p w14:paraId="23A103C9" w14:textId="1D9D081A" w:rsidR="00CE0417" w:rsidRPr="008667E8" w:rsidRDefault="00EA27CF" w:rsidP="00CE0417">
      <w:pPr>
        <w:snapToGrid w:val="0"/>
        <w:jc w:val="right"/>
        <w:rPr>
          <w:rFonts w:eastAsia="標楷體"/>
          <w:color w:val="000000" w:themeColor="text1"/>
          <w:sz w:val="16"/>
          <w:szCs w:val="16"/>
          <w:shd w:val="clear" w:color="auto" w:fill="FFFFFF"/>
        </w:rPr>
      </w:pPr>
      <w:r w:rsidRPr="00EA27CF">
        <w:rPr>
          <w:rFonts w:eastAsia="標楷體"/>
          <w:color w:val="000000" w:themeColor="text1"/>
          <w:sz w:val="16"/>
          <w:szCs w:val="16"/>
          <w:shd w:val="clear" w:color="auto" w:fill="FFFFFF"/>
        </w:rPr>
        <w:t xml:space="preserve">February </w:t>
      </w:r>
      <w:r>
        <w:rPr>
          <w:rFonts w:eastAsia="標楷體"/>
          <w:color w:val="000000" w:themeColor="text1"/>
          <w:sz w:val="16"/>
          <w:szCs w:val="16"/>
          <w:shd w:val="clear" w:color="auto" w:fill="FFFFFF"/>
        </w:rPr>
        <w:t xml:space="preserve">17, </w:t>
      </w:r>
      <w:r w:rsidR="00AC5651" w:rsidRPr="008667E8">
        <w:rPr>
          <w:rFonts w:eastAsia="標楷體"/>
          <w:color w:val="000000" w:themeColor="text1"/>
          <w:sz w:val="16"/>
          <w:szCs w:val="16"/>
          <w:shd w:val="clear" w:color="auto" w:fill="FFFFFF"/>
        </w:rPr>
        <w:t>2024</w:t>
      </w:r>
      <w:r w:rsidR="008667E8">
        <w:rPr>
          <w:rFonts w:eastAsia="標楷體"/>
          <w:color w:val="000000" w:themeColor="text1"/>
          <w:sz w:val="16"/>
          <w:szCs w:val="16"/>
          <w:shd w:val="clear" w:color="auto" w:fill="FFFFFF"/>
        </w:rPr>
        <w:t xml:space="preserve"> </w:t>
      </w:r>
      <w:r w:rsidR="00AC5651" w:rsidRPr="008667E8">
        <w:rPr>
          <w:rFonts w:eastAsia="標楷體"/>
          <w:color w:val="000000" w:themeColor="text1"/>
          <w:sz w:val="16"/>
          <w:szCs w:val="16"/>
          <w:shd w:val="clear" w:color="auto" w:fill="FFFFFF"/>
        </w:rPr>
        <w:t>(Articles 3 and 11) reviewed and filed in accordance with Letter Kao-Shou-Quan-Fa-4-Zi No. 1135664988</w:t>
      </w:r>
    </w:p>
    <w:p w14:paraId="731AFFAC" w14:textId="06D1B655" w:rsidR="00CE0417" w:rsidRPr="008667E8" w:rsidRDefault="00CE0417" w:rsidP="00CE0417">
      <w:pPr>
        <w:snapToGrid w:val="0"/>
        <w:jc w:val="right"/>
        <w:rPr>
          <w:rFonts w:eastAsia="標楷體"/>
          <w:color w:val="000000" w:themeColor="text1"/>
          <w:sz w:val="16"/>
          <w:szCs w:val="16"/>
          <w:shd w:val="clear" w:color="auto" w:fill="FFFFFF"/>
        </w:rPr>
      </w:pPr>
      <w:r w:rsidRPr="008667E8">
        <w:rPr>
          <w:rFonts w:eastAsia="標楷體"/>
          <w:color w:val="000000" w:themeColor="text1"/>
          <w:sz w:val="16"/>
          <w:szCs w:val="16"/>
          <w:shd w:val="clear" w:color="auto" w:fill="FFFFFF"/>
        </w:rPr>
        <w:t>113.3.11</w:t>
      </w:r>
      <w:r w:rsidR="008667E8">
        <w:rPr>
          <w:rFonts w:eastAsia="標楷體"/>
          <w:color w:val="000000" w:themeColor="text1"/>
          <w:sz w:val="16"/>
          <w:szCs w:val="16"/>
          <w:shd w:val="clear" w:color="auto" w:fill="FFFFFF"/>
        </w:rPr>
        <w:t xml:space="preserve"> </w:t>
      </w:r>
      <w:r w:rsidRPr="008667E8">
        <w:rPr>
          <w:rFonts w:eastAsia="標楷體"/>
          <w:color w:val="000000" w:themeColor="text1"/>
          <w:sz w:val="16"/>
          <w:szCs w:val="16"/>
          <w:shd w:val="clear" w:color="auto" w:fill="FFFFFF"/>
        </w:rPr>
        <w:t>考授</w:t>
      </w:r>
      <w:proofErr w:type="gramStart"/>
      <w:r w:rsidRPr="008667E8">
        <w:rPr>
          <w:rFonts w:eastAsia="標楷體"/>
          <w:color w:val="000000" w:themeColor="text1"/>
          <w:sz w:val="16"/>
          <w:szCs w:val="16"/>
          <w:shd w:val="clear" w:color="auto" w:fill="FFFFFF"/>
        </w:rPr>
        <w:t>銓</w:t>
      </w:r>
      <w:proofErr w:type="gramEnd"/>
      <w:r w:rsidRPr="008667E8">
        <w:rPr>
          <w:rFonts w:eastAsia="標楷體"/>
          <w:color w:val="000000" w:themeColor="text1"/>
          <w:sz w:val="16"/>
          <w:szCs w:val="16"/>
          <w:shd w:val="clear" w:color="auto" w:fill="FFFFFF"/>
        </w:rPr>
        <w:t>法四字第</w:t>
      </w:r>
      <w:r w:rsidRPr="008667E8">
        <w:rPr>
          <w:rFonts w:eastAsia="標楷體"/>
          <w:color w:val="000000" w:themeColor="text1"/>
          <w:sz w:val="16"/>
          <w:szCs w:val="16"/>
          <w:shd w:val="clear" w:color="auto" w:fill="FFFFFF"/>
        </w:rPr>
        <w:t>1135675515</w:t>
      </w:r>
      <w:r w:rsidRPr="008667E8">
        <w:rPr>
          <w:rFonts w:eastAsia="標楷體"/>
          <w:color w:val="000000" w:themeColor="text1"/>
          <w:sz w:val="16"/>
          <w:szCs w:val="16"/>
          <w:shd w:val="clear" w:color="auto" w:fill="FFFFFF"/>
        </w:rPr>
        <w:t>號函核備</w:t>
      </w:r>
      <w:r w:rsidRPr="008667E8">
        <w:rPr>
          <w:rFonts w:eastAsia="標楷體"/>
          <w:color w:val="000000" w:themeColor="text1"/>
          <w:sz w:val="16"/>
          <w:szCs w:val="16"/>
          <w:shd w:val="clear" w:color="auto" w:fill="FFFFFF"/>
        </w:rPr>
        <w:t>(</w:t>
      </w:r>
      <w:r w:rsidRPr="008667E8">
        <w:rPr>
          <w:rFonts w:eastAsia="標楷體"/>
          <w:color w:val="000000" w:themeColor="text1"/>
          <w:sz w:val="16"/>
          <w:szCs w:val="16"/>
          <w:shd w:val="clear" w:color="auto" w:fill="FFFFFF"/>
        </w:rPr>
        <w:t>第</w:t>
      </w:r>
      <w:r w:rsidRPr="008667E8">
        <w:rPr>
          <w:rFonts w:eastAsia="標楷體"/>
          <w:color w:val="000000" w:themeColor="text1"/>
          <w:sz w:val="16"/>
          <w:szCs w:val="16"/>
          <w:shd w:val="clear" w:color="auto" w:fill="FFFFFF"/>
        </w:rPr>
        <w:t>5</w:t>
      </w:r>
      <w:r w:rsidRPr="008667E8">
        <w:rPr>
          <w:rFonts w:eastAsia="標楷體"/>
          <w:color w:val="000000" w:themeColor="text1"/>
          <w:sz w:val="16"/>
          <w:szCs w:val="16"/>
          <w:shd w:val="clear" w:color="auto" w:fill="FFFFFF"/>
        </w:rPr>
        <w:t>、</w:t>
      </w:r>
      <w:r w:rsidRPr="008667E8">
        <w:rPr>
          <w:rFonts w:eastAsia="標楷體"/>
          <w:color w:val="000000" w:themeColor="text1"/>
          <w:sz w:val="16"/>
          <w:szCs w:val="16"/>
          <w:shd w:val="clear" w:color="auto" w:fill="FFFFFF"/>
        </w:rPr>
        <w:t>24</w:t>
      </w:r>
      <w:r w:rsidRPr="008667E8">
        <w:rPr>
          <w:rFonts w:eastAsia="標楷體"/>
          <w:color w:val="000000" w:themeColor="text1"/>
          <w:sz w:val="16"/>
          <w:szCs w:val="16"/>
          <w:shd w:val="clear" w:color="auto" w:fill="FFFFFF"/>
        </w:rPr>
        <w:t>條</w:t>
      </w:r>
      <w:r w:rsidRPr="008667E8">
        <w:rPr>
          <w:rFonts w:eastAsia="標楷體"/>
          <w:color w:val="000000" w:themeColor="text1"/>
          <w:sz w:val="16"/>
          <w:szCs w:val="16"/>
          <w:shd w:val="clear" w:color="auto" w:fill="FFFFFF"/>
        </w:rPr>
        <w:t>)</w:t>
      </w:r>
    </w:p>
    <w:p w14:paraId="6DCF5887" w14:textId="7BFC97A6" w:rsidR="00CE0417" w:rsidRPr="008667E8" w:rsidRDefault="00EA27CF" w:rsidP="00CE0417">
      <w:pPr>
        <w:snapToGrid w:val="0"/>
        <w:jc w:val="right"/>
        <w:rPr>
          <w:rFonts w:eastAsia="標楷體"/>
          <w:color w:val="000000" w:themeColor="text1"/>
          <w:sz w:val="16"/>
          <w:szCs w:val="16"/>
          <w:shd w:val="clear" w:color="auto" w:fill="FFFFFF"/>
        </w:rPr>
      </w:pPr>
      <w:r w:rsidRPr="00EA27CF">
        <w:rPr>
          <w:rFonts w:eastAsia="標楷體"/>
          <w:color w:val="000000" w:themeColor="text1"/>
          <w:sz w:val="16"/>
          <w:szCs w:val="16"/>
          <w:shd w:val="clear" w:color="auto" w:fill="FFFFFF"/>
        </w:rPr>
        <w:t xml:space="preserve">March </w:t>
      </w:r>
      <w:r>
        <w:rPr>
          <w:rFonts w:eastAsia="標楷體"/>
          <w:color w:val="000000" w:themeColor="text1"/>
          <w:sz w:val="16"/>
          <w:szCs w:val="16"/>
          <w:shd w:val="clear" w:color="auto" w:fill="FFFFFF"/>
        </w:rPr>
        <w:t xml:space="preserve">11, </w:t>
      </w:r>
      <w:r w:rsidR="00AC5651" w:rsidRPr="008667E8">
        <w:rPr>
          <w:rFonts w:eastAsia="標楷體"/>
          <w:color w:val="000000" w:themeColor="text1"/>
          <w:sz w:val="16"/>
          <w:szCs w:val="16"/>
          <w:shd w:val="clear" w:color="auto" w:fill="FFFFFF"/>
        </w:rPr>
        <w:t>2024</w:t>
      </w:r>
      <w:r>
        <w:rPr>
          <w:rFonts w:eastAsia="標楷體"/>
          <w:color w:val="000000" w:themeColor="text1"/>
          <w:sz w:val="16"/>
          <w:szCs w:val="16"/>
          <w:shd w:val="clear" w:color="auto" w:fill="FFFFFF"/>
        </w:rPr>
        <w:t xml:space="preserve"> </w:t>
      </w:r>
      <w:r w:rsidR="00AC5651" w:rsidRPr="008667E8">
        <w:rPr>
          <w:rFonts w:eastAsia="標楷體"/>
          <w:color w:val="000000" w:themeColor="text1"/>
          <w:sz w:val="16"/>
          <w:szCs w:val="16"/>
          <w:shd w:val="clear" w:color="auto" w:fill="FFFFFF"/>
        </w:rPr>
        <w:t>(Articles 5 and 24) reviewed and filed in accordance with Letter Kao-Shou-Quan-Fa-4-Zi No. 1135675515</w:t>
      </w:r>
    </w:p>
    <w:p w14:paraId="46841460" w14:textId="08CCBFC9" w:rsidR="00CE0417" w:rsidRPr="008667E8" w:rsidRDefault="00CE0417" w:rsidP="00CE0417">
      <w:pPr>
        <w:snapToGrid w:val="0"/>
        <w:jc w:val="right"/>
        <w:rPr>
          <w:rFonts w:eastAsia="標楷體"/>
          <w:color w:val="000000" w:themeColor="text1"/>
          <w:sz w:val="16"/>
          <w:szCs w:val="16"/>
          <w:shd w:val="clear" w:color="auto" w:fill="FFFFFF"/>
        </w:rPr>
      </w:pPr>
      <w:r w:rsidRPr="008667E8">
        <w:rPr>
          <w:rFonts w:eastAsia="標楷體"/>
          <w:color w:val="000000" w:themeColor="text1"/>
          <w:sz w:val="16"/>
          <w:szCs w:val="16"/>
          <w:shd w:val="clear" w:color="auto" w:fill="FFFFFF"/>
        </w:rPr>
        <w:t>113.6.7</w:t>
      </w:r>
      <w:r w:rsidR="008667E8">
        <w:rPr>
          <w:rFonts w:eastAsia="標楷體"/>
          <w:color w:val="000000" w:themeColor="text1"/>
          <w:sz w:val="16"/>
          <w:szCs w:val="16"/>
          <w:shd w:val="clear" w:color="auto" w:fill="FFFFFF"/>
        </w:rPr>
        <w:t xml:space="preserve"> </w:t>
      </w:r>
      <w:r w:rsidRPr="008667E8">
        <w:rPr>
          <w:rFonts w:eastAsia="標楷體"/>
          <w:color w:val="000000" w:themeColor="text1"/>
          <w:sz w:val="16"/>
          <w:szCs w:val="16"/>
          <w:shd w:val="clear" w:color="auto" w:fill="FFFFFF"/>
        </w:rPr>
        <w:t>第</w:t>
      </w:r>
      <w:r w:rsidRPr="008667E8">
        <w:rPr>
          <w:rFonts w:eastAsia="標楷體"/>
          <w:color w:val="000000" w:themeColor="text1"/>
          <w:sz w:val="16"/>
          <w:szCs w:val="16"/>
          <w:shd w:val="clear" w:color="auto" w:fill="FFFFFF"/>
        </w:rPr>
        <w:t>105</w:t>
      </w:r>
      <w:r w:rsidRPr="008667E8">
        <w:rPr>
          <w:rFonts w:eastAsia="標楷體"/>
          <w:color w:val="000000" w:themeColor="text1"/>
          <w:sz w:val="16"/>
          <w:szCs w:val="16"/>
          <w:shd w:val="clear" w:color="auto" w:fill="FFFFFF"/>
        </w:rPr>
        <w:t>次校務會議修正</w:t>
      </w:r>
      <w:r w:rsidRPr="008667E8">
        <w:rPr>
          <w:rFonts w:eastAsia="標楷體"/>
          <w:color w:val="000000" w:themeColor="text1"/>
          <w:sz w:val="16"/>
          <w:szCs w:val="16"/>
          <w:shd w:val="clear" w:color="auto" w:fill="FFFFFF"/>
        </w:rPr>
        <w:t>(</w:t>
      </w:r>
      <w:r w:rsidRPr="008667E8">
        <w:rPr>
          <w:rFonts w:eastAsia="標楷體"/>
          <w:color w:val="000000" w:themeColor="text1"/>
          <w:sz w:val="16"/>
          <w:szCs w:val="16"/>
          <w:shd w:val="clear" w:color="auto" w:fill="FFFFFF"/>
        </w:rPr>
        <w:t>第</w:t>
      </w:r>
      <w:r w:rsidRPr="008667E8">
        <w:rPr>
          <w:rFonts w:eastAsia="標楷體"/>
          <w:color w:val="000000" w:themeColor="text1"/>
          <w:sz w:val="16"/>
          <w:szCs w:val="16"/>
          <w:shd w:val="clear" w:color="auto" w:fill="FFFFFF"/>
        </w:rPr>
        <w:t>3</w:t>
      </w:r>
      <w:r w:rsidRPr="008667E8">
        <w:rPr>
          <w:rFonts w:eastAsia="標楷體"/>
          <w:color w:val="000000" w:themeColor="text1"/>
          <w:sz w:val="16"/>
          <w:szCs w:val="16"/>
          <w:shd w:val="clear" w:color="auto" w:fill="FFFFFF"/>
        </w:rPr>
        <w:t>條</w:t>
      </w:r>
      <w:r w:rsidRPr="008667E8">
        <w:rPr>
          <w:rFonts w:eastAsia="標楷體"/>
          <w:color w:val="000000" w:themeColor="text1"/>
          <w:sz w:val="16"/>
          <w:szCs w:val="16"/>
          <w:shd w:val="clear" w:color="auto" w:fill="FFFFFF"/>
        </w:rPr>
        <w:t>)</w:t>
      </w:r>
    </w:p>
    <w:p w14:paraId="540E7EEA" w14:textId="70F28E85" w:rsidR="00CE0417" w:rsidRPr="008667E8" w:rsidRDefault="00EA27CF" w:rsidP="00CE0417">
      <w:pPr>
        <w:snapToGrid w:val="0"/>
        <w:jc w:val="right"/>
        <w:rPr>
          <w:rFonts w:eastAsia="標楷體"/>
          <w:color w:val="000000" w:themeColor="text1"/>
          <w:sz w:val="16"/>
          <w:szCs w:val="16"/>
          <w:shd w:val="clear" w:color="auto" w:fill="FFFFFF"/>
        </w:rPr>
      </w:pPr>
      <w:r w:rsidRPr="00EA27CF">
        <w:rPr>
          <w:rFonts w:eastAsia="標楷體"/>
          <w:color w:val="000000" w:themeColor="text1"/>
          <w:sz w:val="16"/>
          <w:szCs w:val="16"/>
          <w:shd w:val="clear" w:color="auto" w:fill="FFFFFF"/>
        </w:rPr>
        <w:t xml:space="preserve">June </w:t>
      </w:r>
      <w:r>
        <w:rPr>
          <w:rFonts w:eastAsia="標楷體"/>
          <w:color w:val="000000" w:themeColor="text1"/>
          <w:sz w:val="16"/>
          <w:szCs w:val="16"/>
          <w:shd w:val="clear" w:color="auto" w:fill="FFFFFF"/>
        </w:rPr>
        <w:t xml:space="preserve">7, </w:t>
      </w:r>
      <w:r w:rsidR="00AC5651" w:rsidRPr="008667E8">
        <w:rPr>
          <w:rFonts w:eastAsia="標楷體"/>
          <w:color w:val="000000" w:themeColor="text1"/>
          <w:sz w:val="16"/>
          <w:szCs w:val="16"/>
          <w:shd w:val="clear" w:color="auto" w:fill="FFFFFF"/>
        </w:rPr>
        <w:t>2024</w:t>
      </w:r>
      <w:r>
        <w:rPr>
          <w:rFonts w:eastAsia="標楷體"/>
          <w:color w:val="000000" w:themeColor="text1"/>
          <w:sz w:val="16"/>
          <w:szCs w:val="16"/>
          <w:shd w:val="clear" w:color="auto" w:fill="FFFFFF"/>
        </w:rPr>
        <w:t xml:space="preserve"> </w:t>
      </w:r>
      <w:r w:rsidR="00AC5651" w:rsidRPr="008667E8">
        <w:rPr>
          <w:rFonts w:eastAsia="標楷體"/>
          <w:color w:val="000000" w:themeColor="text1"/>
          <w:sz w:val="16"/>
          <w:szCs w:val="16"/>
          <w:shd w:val="clear" w:color="auto" w:fill="FFFFFF"/>
        </w:rPr>
        <w:t>(Article 3) amended at the 105th University Council meeting</w:t>
      </w:r>
    </w:p>
    <w:p w14:paraId="4B27C141" w14:textId="247BB568" w:rsidR="00CE0417" w:rsidRPr="008667E8" w:rsidRDefault="00CE0417" w:rsidP="00CE0417">
      <w:pPr>
        <w:snapToGrid w:val="0"/>
        <w:jc w:val="right"/>
        <w:rPr>
          <w:rFonts w:eastAsia="標楷體"/>
          <w:color w:val="000000" w:themeColor="text1"/>
          <w:sz w:val="16"/>
          <w:szCs w:val="16"/>
          <w:shd w:val="clear" w:color="auto" w:fill="FFFFFF"/>
        </w:rPr>
      </w:pPr>
      <w:r w:rsidRPr="008667E8">
        <w:rPr>
          <w:rFonts w:eastAsia="標楷體"/>
          <w:color w:val="000000" w:themeColor="text1"/>
          <w:sz w:val="16"/>
          <w:szCs w:val="16"/>
          <w:shd w:val="clear" w:color="auto" w:fill="FFFFFF"/>
        </w:rPr>
        <w:t>113.7.5</w:t>
      </w:r>
      <w:r w:rsidR="008667E8">
        <w:rPr>
          <w:rFonts w:eastAsia="標楷體"/>
          <w:color w:val="000000" w:themeColor="text1"/>
          <w:sz w:val="16"/>
          <w:szCs w:val="16"/>
          <w:shd w:val="clear" w:color="auto" w:fill="FFFFFF"/>
        </w:rPr>
        <w:t xml:space="preserve"> </w:t>
      </w:r>
      <w:proofErr w:type="gramStart"/>
      <w:r w:rsidRPr="008667E8">
        <w:rPr>
          <w:rFonts w:eastAsia="標楷體"/>
          <w:color w:val="000000" w:themeColor="text1"/>
          <w:sz w:val="16"/>
          <w:szCs w:val="16"/>
          <w:shd w:val="clear" w:color="auto" w:fill="FFFFFF"/>
        </w:rPr>
        <w:t>臺</w:t>
      </w:r>
      <w:proofErr w:type="gramEnd"/>
      <w:r w:rsidRPr="008667E8">
        <w:rPr>
          <w:rFonts w:eastAsia="標楷體"/>
          <w:color w:val="000000" w:themeColor="text1"/>
          <w:sz w:val="16"/>
          <w:szCs w:val="16"/>
          <w:shd w:val="clear" w:color="auto" w:fill="FFFFFF"/>
        </w:rPr>
        <w:t>教高</w:t>
      </w:r>
      <w:r w:rsidRPr="008667E8">
        <w:rPr>
          <w:rFonts w:eastAsia="標楷體"/>
          <w:color w:val="000000" w:themeColor="text1"/>
          <w:sz w:val="16"/>
          <w:szCs w:val="16"/>
          <w:shd w:val="clear" w:color="auto" w:fill="FFFFFF"/>
        </w:rPr>
        <w:t>(</w:t>
      </w:r>
      <w:r w:rsidRPr="008667E8">
        <w:rPr>
          <w:rFonts w:eastAsia="標楷體"/>
          <w:color w:val="000000" w:themeColor="text1"/>
          <w:sz w:val="16"/>
          <w:szCs w:val="16"/>
          <w:shd w:val="clear" w:color="auto" w:fill="FFFFFF"/>
        </w:rPr>
        <w:t>一</w:t>
      </w:r>
      <w:r w:rsidRPr="008667E8">
        <w:rPr>
          <w:rFonts w:eastAsia="標楷體"/>
          <w:color w:val="000000" w:themeColor="text1"/>
          <w:sz w:val="16"/>
          <w:szCs w:val="16"/>
          <w:shd w:val="clear" w:color="auto" w:fill="FFFFFF"/>
        </w:rPr>
        <w:t>)</w:t>
      </w:r>
      <w:r w:rsidRPr="008667E8">
        <w:rPr>
          <w:rFonts w:eastAsia="標楷體"/>
          <w:color w:val="000000" w:themeColor="text1"/>
          <w:sz w:val="16"/>
          <w:szCs w:val="16"/>
          <w:shd w:val="clear" w:color="auto" w:fill="FFFFFF"/>
        </w:rPr>
        <w:t>字第</w:t>
      </w:r>
      <w:r w:rsidRPr="008667E8">
        <w:rPr>
          <w:rFonts w:eastAsia="標楷體"/>
          <w:color w:val="000000" w:themeColor="text1"/>
          <w:sz w:val="16"/>
          <w:szCs w:val="16"/>
          <w:shd w:val="clear" w:color="auto" w:fill="FFFFFF"/>
        </w:rPr>
        <w:t>1130064700</w:t>
      </w:r>
      <w:r w:rsidRPr="008667E8">
        <w:rPr>
          <w:rFonts w:eastAsia="標楷體"/>
          <w:color w:val="000000" w:themeColor="text1"/>
          <w:sz w:val="16"/>
          <w:szCs w:val="16"/>
          <w:shd w:val="clear" w:color="auto" w:fill="FFFFFF"/>
        </w:rPr>
        <w:t>號函核定第</w:t>
      </w:r>
      <w:r w:rsidRPr="008667E8">
        <w:rPr>
          <w:rFonts w:eastAsia="標楷體"/>
          <w:color w:val="000000" w:themeColor="text1"/>
          <w:sz w:val="16"/>
          <w:szCs w:val="16"/>
          <w:shd w:val="clear" w:color="auto" w:fill="FFFFFF"/>
        </w:rPr>
        <w:t>3</w:t>
      </w:r>
      <w:r w:rsidRPr="008667E8">
        <w:rPr>
          <w:rFonts w:eastAsia="標楷體"/>
          <w:color w:val="000000" w:themeColor="text1"/>
          <w:sz w:val="16"/>
          <w:szCs w:val="16"/>
          <w:shd w:val="clear" w:color="auto" w:fill="FFFFFF"/>
        </w:rPr>
        <w:t>條</w:t>
      </w:r>
    </w:p>
    <w:p w14:paraId="4F2DCA2E" w14:textId="3CF7AAFF" w:rsidR="00CE0417" w:rsidRPr="008667E8" w:rsidRDefault="00EA27CF" w:rsidP="00CE0417">
      <w:pPr>
        <w:snapToGrid w:val="0"/>
        <w:jc w:val="right"/>
        <w:rPr>
          <w:rFonts w:eastAsia="標楷體"/>
          <w:color w:val="000000" w:themeColor="text1"/>
          <w:sz w:val="16"/>
          <w:szCs w:val="16"/>
          <w:shd w:val="clear" w:color="auto" w:fill="FFFFFF"/>
        </w:rPr>
      </w:pPr>
      <w:r w:rsidRPr="00EA27CF">
        <w:rPr>
          <w:rFonts w:eastAsia="標楷體"/>
          <w:color w:val="000000" w:themeColor="text1"/>
          <w:sz w:val="16"/>
          <w:szCs w:val="16"/>
          <w:shd w:val="clear" w:color="auto" w:fill="FFFFFF"/>
        </w:rPr>
        <w:t>July</w:t>
      </w:r>
      <w:r>
        <w:rPr>
          <w:rFonts w:eastAsia="標楷體"/>
          <w:color w:val="000000" w:themeColor="text1"/>
          <w:sz w:val="16"/>
          <w:szCs w:val="16"/>
          <w:shd w:val="clear" w:color="auto" w:fill="FFFFFF"/>
        </w:rPr>
        <w:t xml:space="preserve"> 5, </w:t>
      </w:r>
      <w:r w:rsidR="00AC5651" w:rsidRPr="008667E8">
        <w:rPr>
          <w:rFonts w:eastAsia="標楷體"/>
          <w:color w:val="000000" w:themeColor="text1"/>
          <w:sz w:val="16"/>
          <w:szCs w:val="16"/>
          <w:shd w:val="clear" w:color="auto" w:fill="FFFFFF"/>
        </w:rPr>
        <w:t>2024</w:t>
      </w:r>
      <w:r w:rsidR="008667E8">
        <w:rPr>
          <w:rFonts w:eastAsia="標楷體"/>
          <w:color w:val="000000" w:themeColor="text1"/>
          <w:sz w:val="16"/>
          <w:szCs w:val="16"/>
          <w:shd w:val="clear" w:color="auto" w:fill="FFFFFF"/>
        </w:rPr>
        <w:t xml:space="preserve"> </w:t>
      </w:r>
      <w:r w:rsidR="00AC5651" w:rsidRPr="008667E8">
        <w:rPr>
          <w:rFonts w:eastAsia="標楷體"/>
          <w:color w:val="000000" w:themeColor="text1"/>
          <w:sz w:val="16"/>
          <w:szCs w:val="16"/>
          <w:shd w:val="clear" w:color="auto" w:fill="FFFFFF"/>
        </w:rPr>
        <w:t>(Article 3) approved in Letter Tai-Jiao-Gao-(1)-Zi No. 1130064700</w:t>
      </w:r>
    </w:p>
    <w:p w14:paraId="2AB2324F" w14:textId="7D676C49" w:rsidR="00CE0417" w:rsidRPr="008667E8" w:rsidRDefault="00CE0417" w:rsidP="00CE0417">
      <w:pPr>
        <w:snapToGrid w:val="0"/>
        <w:jc w:val="right"/>
        <w:rPr>
          <w:rFonts w:eastAsia="標楷體"/>
          <w:color w:val="000000" w:themeColor="text1"/>
          <w:sz w:val="16"/>
          <w:szCs w:val="16"/>
          <w:shd w:val="clear" w:color="auto" w:fill="FFFFFF"/>
        </w:rPr>
      </w:pPr>
      <w:r w:rsidRPr="008667E8">
        <w:rPr>
          <w:rFonts w:eastAsia="標楷體"/>
          <w:color w:val="000000" w:themeColor="text1"/>
          <w:sz w:val="16"/>
          <w:szCs w:val="16"/>
          <w:shd w:val="clear" w:color="auto" w:fill="FFFFFF"/>
        </w:rPr>
        <w:t>113.9.2</w:t>
      </w:r>
      <w:r w:rsidR="008667E8">
        <w:rPr>
          <w:rFonts w:eastAsia="標楷體"/>
          <w:color w:val="000000" w:themeColor="text1"/>
          <w:sz w:val="16"/>
          <w:szCs w:val="16"/>
          <w:shd w:val="clear" w:color="auto" w:fill="FFFFFF"/>
        </w:rPr>
        <w:t xml:space="preserve"> </w:t>
      </w:r>
      <w:r w:rsidRPr="008667E8">
        <w:rPr>
          <w:rFonts w:eastAsia="標楷體"/>
          <w:color w:val="000000" w:themeColor="text1"/>
          <w:sz w:val="16"/>
          <w:szCs w:val="16"/>
          <w:shd w:val="clear" w:color="auto" w:fill="FFFFFF"/>
        </w:rPr>
        <w:t>考授</w:t>
      </w:r>
      <w:proofErr w:type="gramStart"/>
      <w:r w:rsidRPr="008667E8">
        <w:rPr>
          <w:rFonts w:eastAsia="標楷體"/>
          <w:color w:val="000000" w:themeColor="text1"/>
          <w:sz w:val="16"/>
          <w:szCs w:val="16"/>
          <w:shd w:val="clear" w:color="auto" w:fill="FFFFFF"/>
        </w:rPr>
        <w:t>銓</w:t>
      </w:r>
      <w:proofErr w:type="gramEnd"/>
      <w:r w:rsidRPr="008667E8">
        <w:rPr>
          <w:rFonts w:eastAsia="標楷體"/>
          <w:color w:val="000000" w:themeColor="text1"/>
          <w:sz w:val="16"/>
          <w:szCs w:val="16"/>
          <w:shd w:val="clear" w:color="auto" w:fill="FFFFFF"/>
        </w:rPr>
        <w:t>法四字第</w:t>
      </w:r>
      <w:r w:rsidRPr="008667E8">
        <w:rPr>
          <w:rFonts w:eastAsia="標楷體"/>
          <w:color w:val="000000" w:themeColor="text1"/>
          <w:sz w:val="16"/>
          <w:szCs w:val="16"/>
          <w:shd w:val="clear" w:color="auto" w:fill="FFFFFF"/>
        </w:rPr>
        <w:t>1135732080</w:t>
      </w:r>
      <w:r w:rsidRPr="008667E8">
        <w:rPr>
          <w:rFonts w:eastAsia="標楷體"/>
          <w:color w:val="000000" w:themeColor="text1"/>
          <w:sz w:val="16"/>
          <w:szCs w:val="16"/>
          <w:shd w:val="clear" w:color="auto" w:fill="FFFFFF"/>
        </w:rPr>
        <w:t>號函核備</w:t>
      </w:r>
      <w:r w:rsidRPr="008667E8">
        <w:rPr>
          <w:rFonts w:eastAsia="標楷體"/>
          <w:color w:val="000000" w:themeColor="text1"/>
          <w:sz w:val="16"/>
          <w:szCs w:val="16"/>
          <w:shd w:val="clear" w:color="auto" w:fill="FFFFFF"/>
        </w:rPr>
        <w:t>(</w:t>
      </w:r>
      <w:r w:rsidRPr="008667E8">
        <w:rPr>
          <w:rFonts w:eastAsia="標楷體"/>
          <w:color w:val="000000" w:themeColor="text1"/>
          <w:sz w:val="16"/>
          <w:szCs w:val="16"/>
          <w:shd w:val="clear" w:color="auto" w:fill="FFFFFF"/>
        </w:rPr>
        <w:t>第</w:t>
      </w:r>
      <w:r w:rsidRPr="008667E8">
        <w:rPr>
          <w:rFonts w:eastAsia="標楷體"/>
          <w:color w:val="000000" w:themeColor="text1"/>
          <w:sz w:val="16"/>
          <w:szCs w:val="16"/>
          <w:shd w:val="clear" w:color="auto" w:fill="FFFFFF"/>
        </w:rPr>
        <w:t>2-1</w:t>
      </w:r>
      <w:r w:rsidRPr="008667E8">
        <w:rPr>
          <w:rFonts w:eastAsia="標楷體"/>
          <w:color w:val="000000" w:themeColor="text1"/>
          <w:sz w:val="16"/>
          <w:szCs w:val="16"/>
          <w:shd w:val="clear" w:color="auto" w:fill="FFFFFF"/>
        </w:rPr>
        <w:t>、</w:t>
      </w:r>
      <w:r w:rsidRPr="008667E8">
        <w:rPr>
          <w:rFonts w:eastAsia="標楷體"/>
          <w:color w:val="000000" w:themeColor="text1"/>
          <w:sz w:val="16"/>
          <w:szCs w:val="16"/>
          <w:shd w:val="clear" w:color="auto" w:fill="FFFFFF"/>
        </w:rPr>
        <w:t>3</w:t>
      </w:r>
      <w:r w:rsidRPr="008667E8">
        <w:rPr>
          <w:rFonts w:eastAsia="標楷體"/>
          <w:color w:val="000000" w:themeColor="text1"/>
          <w:sz w:val="16"/>
          <w:szCs w:val="16"/>
          <w:shd w:val="clear" w:color="auto" w:fill="FFFFFF"/>
        </w:rPr>
        <w:t>條</w:t>
      </w:r>
      <w:r w:rsidRPr="008667E8">
        <w:rPr>
          <w:rFonts w:eastAsia="標楷體"/>
          <w:color w:val="000000" w:themeColor="text1"/>
          <w:sz w:val="16"/>
          <w:szCs w:val="16"/>
          <w:shd w:val="clear" w:color="auto" w:fill="FFFFFF"/>
        </w:rPr>
        <w:t>(2</w:t>
      </w:r>
      <w:r w:rsidRPr="008667E8">
        <w:rPr>
          <w:rFonts w:eastAsia="標楷體"/>
          <w:color w:val="000000" w:themeColor="text1"/>
          <w:sz w:val="16"/>
          <w:szCs w:val="16"/>
          <w:shd w:val="clear" w:color="auto" w:fill="FFFFFF"/>
        </w:rPr>
        <w:t>次</w:t>
      </w:r>
      <w:r w:rsidRPr="008667E8">
        <w:rPr>
          <w:rFonts w:eastAsia="標楷體"/>
          <w:color w:val="000000" w:themeColor="text1"/>
          <w:sz w:val="16"/>
          <w:szCs w:val="16"/>
          <w:shd w:val="clear" w:color="auto" w:fill="FFFFFF"/>
        </w:rPr>
        <w:t>))</w:t>
      </w:r>
    </w:p>
    <w:p w14:paraId="1140D43F" w14:textId="46C8C3E0" w:rsidR="00CE0417" w:rsidRPr="008667E8" w:rsidRDefault="00EA27CF" w:rsidP="00CE0417">
      <w:pPr>
        <w:snapToGrid w:val="0"/>
        <w:jc w:val="right"/>
        <w:rPr>
          <w:rFonts w:eastAsia="標楷體"/>
          <w:color w:val="000000" w:themeColor="text1"/>
          <w:sz w:val="16"/>
          <w:szCs w:val="16"/>
          <w:shd w:val="clear" w:color="auto" w:fill="FFFFFF"/>
        </w:rPr>
      </w:pPr>
      <w:r w:rsidRPr="00EA27CF">
        <w:rPr>
          <w:rFonts w:eastAsia="標楷體"/>
          <w:color w:val="000000" w:themeColor="text1"/>
          <w:sz w:val="16"/>
          <w:szCs w:val="16"/>
          <w:shd w:val="clear" w:color="auto" w:fill="FFFFFF"/>
        </w:rPr>
        <w:t xml:space="preserve">September </w:t>
      </w:r>
      <w:r>
        <w:rPr>
          <w:rFonts w:eastAsia="標楷體"/>
          <w:color w:val="000000" w:themeColor="text1"/>
          <w:sz w:val="16"/>
          <w:szCs w:val="16"/>
          <w:shd w:val="clear" w:color="auto" w:fill="FFFFFF"/>
        </w:rPr>
        <w:t xml:space="preserve">2, </w:t>
      </w:r>
      <w:r w:rsidR="00AC5651" w:rsidRPr="008667E8">
        <w:rPr>
          <w:rFonts w:eastAsia="標楷體"/>
          <w:color w:val="000000" w:themeColor="text1"/>
          <w:sz w:val="16"/>
          <w:szCs w:val="16"/>
          <w:shd w:val="clear" w:color="auto" w:fill="FFFFFF"/>
        </w:rPr>
        <w:t>2024</w:t>
      </w:r>
      <w:r>
        <w:rPr>
          <w:rFonts w:eastAsia="標楷體"/>
          <w:color w:val="000000" w:themeColor="text1"/>
          <w:sz w:val="16"/>
          <w:szCs w:val="16"/>
          <w:shd w:val="clear" w:color="auto" w:fill="FFFFFF"/>
        </w:rPr>
        <w:t xml:space="preserve"> </w:t>
      </w:r>
      <w:r w:rsidR="00AC5651" w:rsidRPr="008667E8">
        <w:rPr>
          <w:rFonts w:eastAsia="標楷體"/>
          <w:color w:val="000000" w:themeColor="text1"/>
          <w:sz w:val="16"/>
          <w:szCs w:val="16"/>
          <w:shd w:val="clear" w:color="auto" w:fill="FFFFFF"/>
        </w:rPr>
        <w:t>(Articles 2-1 and 3, second approval) reviewed and filed in accordance with Letter Kao-Shou-Quan-Fa-4-Zi No. 1135732080</w:t>
      </w:r>
    </w:p>
    <w:p w14:paraId="7F1B3CAA" w14:textId="35D60EC4" w:rsidR="00CE0417" w:rsidRPr="008667E8" w:rsidRDefault="00CE0417" w:rsidP="00CE0417">
      <w:pPr>
        <w:snapToGrid w:val="0"/>
        <w:jc w:val="right"/>
        <w:rPr>
          <w:rFonts w:eastAsia="標楷體"/>
          <w:color w:val="000000" w:themeColor="text1"/>
          <w:sz w:val="16"/>
          <w:szCs w:val="16"/>
          <w:shd w:val="clear" w:color="auto" w:fill="FFFFFF"/>
        </w:rPr>
      </w:pPr>
      <w:r w:rsidRPr="008667E8">
        <w:rPr>
          <w:rFonts w:eastAsia="標楷體"/>
          <w:color w:val="000000" w:themeColor="text1"/>
          <w:sz w:val="16"/>
          <w:szCs w:val="16"/>
          <w:shd w:val="clear" w:color="auto" w:fill="FFFFFF"/>
        </w:rPr>
        <w:t>113.10.25</w:t>
      </w:r>
      <w:r w:rsidR="008667E8">
        <w:rPr>
          <w:rFonts w:eastAsia="標楷體"/>
          <w:color w:val="000000" w:themeColor="text1"/>
          <w:sz w:val="16"/>
          <w:szCs w:val="16"/>
          <w:shd w:val="clear" w:color="auto" w:fill="FFFFFF"/>
        </w:rPr>
        <w:t xml:space="preserve"> </w:t>
      </w:r>
      <w:r w:rsidRPr="008667E8">
        <w:rPr>
          <w:rFonts w:eastAsia="標楷體"/>
          <w:color w:val="000000" w:themeColor="text1"/>
          <w:sz w:val="16"/>
          <w:szCs w:val="16"/>
          <w:shd w:val="clear" w:color="auto" w:fill="FFFFFF"/>
        </w:rPr>
        <w:t>第</w:t>
      </w:r>
      <w:r w:rsidRPr="008667E8">
        <w:rPr>
          <w:rFonts w:eastAsia="標楷體"/>
          <w:color w:val="000000" w:themeColor="text1"/>
          <w:sz w:val="16"/>
          <w:szCs w:val="16"/>
          <w:shd w:val="clear" w:color="auto" w:fill="FFFFFF"/>
        </w:rPr>
        <w:t>106</w:t>
      </w:r>
      <w:r w:rsidRPr="008667E8">
        <w:rPr>
          <w:rFonts w:eastAsia="標楷體"/>
          <w:color w:val="000000" w:themeColor="text1"/>
          <w:sz w:val="16"/>
          <w:szCs w:val="16"/>
          <w:shd w:val="clear" w:color="auto" w:fill="FFFFFF"/>
        </w:rPr>
        <w:t>次校務會議修正</w:t>
      </w:r>
      <w:r w:rsidRPr="008667E8">
        <w:rPr>
          <w:rFonts w:eastAsia="標楷體"/>
          <w:color w:val="000000" w:themeColor="text1"/>
          <w:sz w:val="16"/>
          <w:szCs w:val="16"/>
          <w:shd w:val="clear" w:color="auto" w:fill="FFFFFF"/>
        </w:rPr>
        <w:t>(</w:t>
      </w:r>
      <w:r w:rsidRPr="008667E8">
        <w:rPr>
          <w:rFonts w:eastAsia="標楷體"/>
          <w:color w:val="000000" w:themeColor="text1"/>
          <w:sz w:val="16"/>
          <w:szCs w:val="16"/>
          <w:shd w:val="clear" w:color="auto" w:fill="FFFFFF"/>
        </w:rPr>
        <w:t>第</w:t>
      </w:r>
      <w:r w:rsidRPr="008667E8">
        <w:rPr>
          <w:rFonts w:eastAsia="標楷體"/>
          <w:color w:val="000000" w:themeColor="text1"/>
          <w:sz w:val="16"/>
          <w:szCs w:val="16"/>
          <w:shd w:val="clear" w:color="auto" w:fill="FFFFFF"/>
        </w:rPr>
        <w:t>3</w:t>
      </w:r>
      <w:r w:rsidRPr="008667E8">
        <w:rPr>
          <w:rFonts w:eastAsia="標楷體"/>
          <w:color w:val="000000" w:themeColor="text1"/>
          <w:sz w:val="16"/>
          <w:szCs w:val="16"/>
          <w:shd w:val="clear" w:color="auto" w:fill="FFFFFF"/>
        </w:rPr>
        <w:t>條</w:t>
      </w:r>
      <w:r w:rsidRPr="008667E8">
        <w:rPr>
          <w:rFonts w:eastAsia="標楷體"/>
          <w:color w:val="000000" w:themeColor="text1"/>
          <w:sz w:val="16"/>
          <w:szCs w:val="16"/>
          <w:shd w:val="clear" w:color="auto" w:fill="FFFFFF"/>
        </w:rPr>
        <w:t>)</w:t>
      </w:r>
    </w:p>
    <w:p w14:paraId="52F34669" w14:textId="599FCA86" w:rsidR="00CE0417" w:rsidRPr="008667E8" w:rsidRDefault="00EA27CF" w:rsidP="00CE0417">
      <w:pPr>
        <w:snapToGrid w:val="0"/>
        <w:jc w:val="right"/>
        <w:rPr>
          <w:rFonts w:eastAsia="標楷體"/>
          <w:color w:val="000000" w:themeColor="text1"/>
          <w:sz w:val="16"/>
          <w:szCs w:val="16"/>
          <w:shd w:val="clear" w:color="auto" w:fill="FFFFFF"/>
        </w:rPr>
      </w:pPr>
      <w:r w:rsidRPr="00EA27CF">
        <w:rPr>
          <w:rFonts w:eastAsia="標楷體"/>
          <w:color w:val="000000" w:themeColor="text1"/>
          <w:sz w:val="16"/>
          <w:szCs w:val="16"/>
          <w:shd w:val="clear" w:color="auto" w:fill="FFFFFF"/>
        </w:rPr>
        <w:t xml:space="preserve">October </w:t>
      </w:r>
      <w:r>
        <w:rPr>
          <w:rFonts w:eastAsia="標楷體"/>
          <w:color w:val="000000" w:themeColor="text1"/>
          <w:sz w:val="16"/>
          <w:szCs w:val="16"/>
          <w:shd w:val="clear" w:color="auto" w:fill="FFFFFF"/>
        </w:rPr>
        <w:t xml:space="preserve">25, </w:t>
      </w:r>
      <w:r w:rsidR="00AC5651" w:rsidRPr="008667E8">
        <w:rPr>
          <w:rFonts w:eastAsia="標楷體"/>
          <w:color w:val="000000" w:themeColor="text1"/>
          <w:sz w:val="16"/>
          <w:szCs w:val="16"/>
          <w:shd w:val="clear" w:color="auto" w:fill="FFFFFF"/>
        </w:rPr>
        <w:t>2024</w:t>
      </w:r>
      <w:r>
        <w:rPr>
          <w:rFonts w:eastAsia="標楷體"/>
          <w:color w:val="000000" w:themeColor="text1"/>
          <w:sz w:val="16"/>
          <w:szCs w:val="16"/>
          <w:shd w:val="clear" w:color="auto" w:fill="FFFFFF"/>
        </w:rPr>
        <w:t xml:space="preserve"> </w:t>
      </w:r>
      <w:r w:rsidR="00AC5651" w:rsidRPr="008667E8">
        <w:rPr>
          <w:rFonts w:eastAsia="標楷體"/>
          <w:color w:val="000000" w:themeColor="text1"/>
          <w:sz w:val="16"/>
          <w:szCs w:val="16"/>
          <w:shd w:val="clear" w:color="auto" w:fill="FFFFFF"/>
        </w:rPr>
        <w:t>(Article 3) amended at the 106th University Council meeting</w:t>
      </w:r>
    </w:p>
    <w:p w14:paraId="59E0FF56" w14:textId="481CB0EB" w:rsidR="00CE0417" w:rsidRPr="008667E8" w:rsidRDefault="00CE0417" w:rsidP="00CE0417">
      <w:pPr>
        <w:snapToGrid w:val="0"/>
        <w:jc w:val="right"/>
        <w:rPr>
          <w:rFonts w:eastAsia="標楷體"/>
          <w:color w:val="000000" w:themeColor="text1"/>
          <w:sz w:val="16"/>
          <w:szCs w:val="16"/>
          <w:shd w:val="clear" w:color="auto" w:fill="FFFFFF"/>
        </w:rPr>
      </w:pPr>
      <w:r w:rsidRPr="008667E8">
        <w:rPr>
          <w:rFonts w:eastAsia="標楷體"/>
          <w:color w:val="000000" w:themeColor="text1"/>
          <w:sz w:val="16"/>
          <w:szCs w:val="16"/>
          <w:shd w:val="clear" w:color="auto" w:fill="FFFFFF"/>
        </w:rPr>
        <w:t>113.12.5</w:t>
      </w:r>
      <w:r w:rsidR="008667E8">
        <w:rPr>
          <w:rFonts w:eastAsia="標楷體"/>
          <w:color w:val="000000" w:themeColor="text1"/>
          <w:sz w:val="16"/>
          <w:szCs w:val="16"/>
          <w:shd w:val="clear" w:color="auto" w:fill="FFFFFF"/>
        </w:rPr>
        <w:t xml:space="preserve"> </w:t>
      </w:r>
      <w:proofErr w:type="gramStart"/>
      <w:r w:rsidRPr="008667E8">
        <w:rPr>
          <w:rFonts w:eastAsia="標楷體"/>
          <w:color w:val="000000" w:themeColor="text1"/>
          <w:sz w:val="16"/>
          <w:szCs w:val="16"/>
          <w:shd w:val="clear" w:color="auto" w:fill="FFFFFF"/>
        </w:rPr>
        <w:t>臺</w:t>
      </w:r>
      <w:proofErr w:type="gramEnd"/>
      <w:r w:rsidRPr="008667E8">
        <w:rPr>
          <w:rFonts w:eastAsia="標楷體"/>
          <w:color w:val="000000" w:themeColor="text1"/>
          <w:sz w:val="16"/>
          <w:szCs w:val="16"/>
          <w:shd w:val="clear" w:color="auto" w:fill="FFFFFF"/>
        </w:rPr>
        <w:t>教高</w:t>
      </w:r>
      <w:r w:rsidRPr="008667E8">
        <w:rPr>
          <w:rFonts w:eastAsia="標楷體"/>
          <w:color w:val="000000" w:themeColor="text1"/>
          <w:sz w:val="16"/>
          <w:szCs w:val="16"/>
          <w:shd w:val="clear" w:color="auto" w:fill="FFFFFF"/>
        </w:rPr>
        <w:t>(</w:t>
      </w:r>
      <w:r w:rsidRPr="008667E8">
        <w:rPr>
          <w:rFonts w:eastAsia="標楷體"/>
          <w:color w:val="000000" w:themeColor="text1"/>
          <w:sz w:val="16"/>
          <w:szCs w:val="16"/>
          <w:shd w:val="clear" w:color="auto" w:fill="FFFFFF"/>
        </w:rPr>
        <w:t>一</w:t>
      </w:r>
      <w:r w:rsidRPr="008667E8">
        <w:rPr>
          <w:rFonts w:eastAsia="標楷體"/>
          <w:color w:val="000000" w:themeColor="text1"/>
          <w:sz w:val="16"/>
          <w:szCs w:val="16"/>
          <w:shd w:val="clear" w:color="auto" w:fill="FFFFFF"/>
        </w:rPr>
        <w:t>)</w:t>
      </w:r>
      <w:r w:rsidRPr="008667E8">
        <w:rPr>
          <w:rFonts w:eastAsia="標楷體"/>
          <w:color w:val="000000" w:themeColor="text1"/>
          <w:sz w:val="16"/>
          <w:szCs w:val="16"/>
          <w:shd w:val="clear" w:color="auto" w:fill="FFFFFF"/>
        </w:rPr>
        <w:t>字第</w:t>
      </w:r>
      <w:r w:rsidRPr="008667E8">
        <w:rPr>
          <w:rFonts w:eastAsia="標楷體"/>
          <w:color w:val="000000" w:themeColor="text1"/>
          <w:sz w:val="16"/>
          <w:szCs w:val="16"/>
          <w:shd w:val="clear" w:color="auto" w:fill="FFFFFF"/>
        </w:rPr>
        <w:t>1130119659</w:t>
      </w:r>
      <w:r w:rsidRPr="008667E8">
        <w:rPr>
          <w:rFonts w:eastAsia="標楷體"/>
          <w:color w:val="000000" w:themeColor="text1"/>
          <w:sz w:val="16"/>
          <w:szCs w:val="16"/>
          <w:shd w:val="clear" w:color="auto" w:fill="FFFFFF"/>
        </w:rPr>
        <w:t>號函核定第</w:t>
      </w:r>
      <w:r w:rsidRPr="008667E8">
        <w:rPr>
          <w:rFonts w:eastAsia="標楷體"/>
          <w:color w:val="000000" w:themeColor="text1"/>
          <w:sz w:val="16"/>
          <w:szCs w:val="16"/>
          <w:shd w:val="clear" w:color="auto" w:fill="FFFFFF"/>
        </w:rPr>
        <w:t>3</w:t>
      </w:r>
      <w:r w:rsidRPr="008667E8">
        <w:rPr>
          <w:rFonts w:eastAsia="標楷體"/>
          <w:color w:val="000000" w:themeColor="text1"/>
          <w:sz w:val="16"/>
          <w:szCs w:val="16"/>
          <w:shd w:val="clear" w:color="auto" w:fill="FFFFFF"/>
        </w:rPr>
        <w:t>條</w:t>
      </w:r>
    </w:p>
    <w:p w14:paraId="27B0743D" w14:textId="1219ABC6" w:rsidR="00CE0417" w:rsidRPr="008667E8" w:rsidRDefault="00EA27CF" w:rsidP="00CE0417">
      <w:pPr>
        <w:snapToGrid w:val="0"/>
        <w:jc w:val="right"/>
        <w:rPr>
          <w:rFonts w:eastAsia="標楷體"/>
          <w:color w:val="000000" w:themeColor="text1"/>
          <w:sz w:val="16"/>
          <w:szCs w:val="16"/>
          <w:shd w:val="clear" w:color="auto" w:fill="FFFFFF"/>
        </w:rPr>
      </w:pPr>
      <w:r w:rsidRPr="00EA27CF">
        <w:rPr>
          <w:rFonts w:eastAsia="標楷體"/>
          <w:color w:val="000000" w:themeColor="text1"/>
          <w:sz w:val="16"/>
          <w:szCs w:val="16"/>
          <w:shd w:val="clear" w:color="auto" w:fill="FFFFFF"/>
        </w:rPr>
        <w:t xml:space="preserve">December </w:t>
      </w:r>
      <w:r>
        <w:rPr>
          <w:rFonts w:eastAsia="標楷體"/>
          <w:color w:val="000000" w:themeColor="text1"/>
          <w:sz w:val="16"/>
          <w:szCs w:val="16"/>
          <w:shd w:val="clear" w:color="auto" w:fill="FFFFFF"/>
        </w:rPr>
        <w:t xml:space="preserve">5, </w:t>
      </w:r>
      <w:r w:rsidR="00AC5651" w:rsidRPr="008667E8">
        <w:rPr>
          <w:rFonts w:eastAsia="標楷體"/>
          <w:color w:val="000000" w:themeColor="text1"/>
          <w:sz w:val="16"/>
          <w:szCs w:val="16"/>
          <w:shd w:val="clear" w:color="auto" w:fill="FFFFFF"/>
        </w:rPr>
        <w:t>2024</w:t>
      </w:r>
      <w:r w:rsidR="008667E8">
        <w:rPr>
          <w:rFonts w:eastAsia="標楷體"/>
          <w:color w:val="000000" w:themeColor="text1"/>
          <w:sz w:val="16"/>
          <w:szCs w:val="16"/>
          <w:shd w:val="clear" w:color="auto" w:fill="FFFFFF"/>
        </w:rPr>
        <w:t xml:space="preserve"> </w:t>
      </w:r>
      <w:r w:rsidR="00AC5651" w:rsidRPr="008667E8">
        <w:rPr>
          <w:rFonts w:eastAsia="標楷體"/>
          <w:color w:val="000000" w:themeColor="text1"/>
          <w:sz w:val="16"/>
          <w:szCs w:val="16"/>
          <w:shd w:val="clear" w:color="auto" w:fill="FFFFFF"/>
        </w:rPr>
        <w:t>(Article 3) approved in Letter Tai-Jiao-Gao-(1)-Zi No. 1130119659</w:t>
      </w:r>
    </w:p>
    <w:p w14:paraId="37681483" w14:textId="1B4A230A" w:rsidR="00CE0417" w:rsidRPr="008667E8" w:rsidRDefault="00CE0417" w:rsidP="00CE0417">
      <w:pPr>
        <w:snapToGrid w:val="0"/>
        <w:jc w:val="right"/>
        <w:rPr>
          <w:rFonts w:eastAsia="標楷體"/>
          <w:color w:val="000000" w:themeColor="text1"/>
          <w:sz w:val="16"/>
          <w:szCs w:val="16"/>
          <w:shd w:val="clear" w:color="auto" w:fill="FFFFFF"/>
        </w:rPr>
      </w:pPr>
      <w:r w:rsidRPr="008667E8">
        <w:rPr>
          <w:rFonts w:eastAsia="標楷體"/>
          <w:color w:val="000000" w:themeColor="text1"/>
          <w:sz w:val="16"/>
          <w:szCs w:val="16"/>
          <w:shd w:val="clear" w:color="auto" w:fill="FFFFFF"/>
        </w:rPr>
        <w:t>113.12.24</w:t>
      </w:r>
      <w:r w:rsidR="008667E8">
        <w:rPr>
          <w:rFonts w:eastAsia="標楷體"/>
          <w:color w:val="000000" w:themeColor="text1"/>
          <w:sz w:val="16"/>
          <w:szCs w:val="16"/>
          <w:shd w:val="clear" w:color="auto" w:fill="FFFFFF"/>
        </w:rPr>
        <w:t xml:space="preserve"> </w:t>
      </w:r>
      <w:r w:rsidRPr="008667E8">
        <w:rPr>
          <w:rFonts w:eastAsia="標楷體"/>
          <w:color w:val="000000" w:themeColor="text1"/>
          <w:sz w:val="16"/>
          <w:szCs w:val="16"/>
          <w:shd w:val="clear" w:color="auto" w:fill="FFFFFF"/>
        </w:rPr>
        <w:t>考授</w:t>
      </w:r>
      <w:proofErr w:type="gramStart"/>
      <w:r w:rsidRPr="008667E8">
        <w:rPr>
          <w:rFonts w:eastAsia="標楷體"/>
          <w:color w:val="000000" w:themeColor="text1"/>
          <w:sz w:val="16"/>
          <w:szCs w:val="16"/>
          <w:shd w:val="clear" w:color="auto" w:fill="FFFFFF"/>
        </w:rPr>
        <w:t>銓</w:t>
      </w:r>
      <w:proofErr w:type="gramEnd"/>
      <w:r w:rsidRPr="008667E8">
        <w:rPr>
          <w:rFonts w:eastAsia="標楷體"/>
          <w:color w:val="000000" w:themeColor="text1"/>
          <w:sz w:val="16"/>
          <w:szCs w:val="16"/>
          <w:shd w:val="clear" w:color="auto" w:fill="FFFFFF"/>
        </w:rPr>
        <w:t>法四字第</w:t>
      </w:r>
      <w:r w:rsidRPr="008667E8">
        <w:rPr>
          <w:rFonts w:eastAsia="標楷體"/>
          <w:color w:val="000000" w:themeColor="text1"/>
          <w:sz w:val="16"/>
          <w:szCs w:val="16"/>
          <w:shd w:val="clear" w:color="auto" w:fill="FFFFFF"/>
        </w:rPr>
        <w:t>1135776058</w:t>
      </w:r>
      <w:r w:rsidRPr="008667E8">
        <w:rPr>
          <w:rFonts w:eastAsia="標楷體"/>
          <w:color w:val="000000" w:themeColor="text1"/>
          <w:sz w:val="16"/>
          <w:szCs w:val="16"/>
          <w:shd w:val="clear" w:color="auto" w:fill="FFFFFF"/>
        </w:rPr>
        <w:t>號函核備</w:t>
      </w:r>
      <w:r w:rsidRPr="008667E8">
        <w:rPr>
          <w:rFonts w:eastAsia="標楷體"/>
          <w:color w:val="000000" w:themeColor="text1"/>
          <w:sz w:val="16"/>
          <w:szCs w:val="16"/>
          <w:shd w:val="clear" w:color="auto" w:fill="FFFFFF"/>
        </w:rPr>
        <w:t>(</w:t>
      </w:r>
      <w:r w:rsidRPr="008667E8">
        <w:rPr>
          <w:rFonts w:eastAsia="標楷體"/>
          <w:color w:val="000000" w:themeColor="text1"/>
          <w:sz w:val="16"/>
          <w:szCs w:val="16"/>
          <w:shd w:val="clear" w:color="auto" w:fill="FFFFFF"/>
        </w:rPr>
        <w:t>第</w:t>
      </w:r>
      <w:r w:rsidRPr="008667E8">
        <w:rPr>
          <w:rFonts w:eastAsia="標楷體"/>
          <w:color w:val="000000" w:themeColor="text1"/>
          <w:sz w:val="16"/>
          <w:szCs w:val="16"/>
          <w:shd w:val="clear" w:color="auto" w:fill="FFFFFF"/>
        </w:rPr>
        <w:t>3</w:t>
      </w:r>
      <w:r w:rsidRPr="008667E8">
        <w:rPr>
          <w:rFonts w:eastAsia="標楷體"/>
          <w:color w:val="000000" w:themeColor="text1"/>
          <w:sz w:val="16"/>
          <w:szCs w:val="16"/>
          <w:shd w:val="clear" w:color="auto" w:fill="FFFFFF"/>
        </w:rPr>
        <w:t>條</w:t>
      </w:r>
      <w:r w:rsidRPr="008667E8">
        <w:rPr>
          <w:rFonts w:eastAsia="標楷體"/>
          <w:color w:val="000000" w:themeColor="text1"/>
          <w:sz w:val="16"/>
          <w:szCs w:val="16"/>
          <w:shd w:val="clear" w:color="auto" w:fill="FFFFFF"/>
        </w:rPr>
        <w:t>)</w:t>
      </w:r>
    </w:p>
    <w:p w14:paraId="2EE7C2F4" w14:textId="0D292578" w:rsidR="00CE0417" w:rsidRPr="008667E8" w:rsidRDefault="00EA27CF" w:rsidP="00CE0417">
      <w:pPr>
        <w:snapToGrid w:val="0"/>
        <w:jc w:val="right"/>
        <w:rPr>
          <w:rFonts w:eastAsia="標楷體"/>
          <w:color w:val="000000" w:themeColor="text1"/>
          <w:sz w:val="16"/>
          <w:szCs w:val="16"/>
          <w:shd w:val="clear" w:color="auto" w:fill="FFFFFF"/>
        </w:rPr>
      </w:pPr>
      <w:r w:rsidRPr="00EA27CF">
        <w:rPr>
          <w:rFonts w:eastAsia="標楷體"/>
          <w:color w:val="000000" w:themeColor="text1"/>
          <w:sz w:val="16"/>
          <w:szCs w:val="16"/>
          <w:shd w:val="clear" w:color="auto" w:fill="FFFFFF"/>
        </w:rPr>
        <w:t xml:space="preserve">December </w:t>
      </w:r>
      <w:r>
        <w:rPr>
          <w:rFonts w:eastAsia="標楷體"/>
          <w:color w:val="000000" w:themeColor="text1"/>
          <w:sz w:val="16"/>
          <w:szCs w:val="16"/>
          <w:shd w:val="clear" w:color="auto" w:fill="FFFFFF"/>
        </w:rPr>
        <w:t xml:space="preserve">24, </w:t>
      </w:r>
      <w:r w:rsidR="00AC5651" w:rsidRPr="008667E8">
        <w:rPr>
          <w:rFonts w:eastAsia="標楷體"/>
          <w:color w:val="000000" w:themeColor="text1"/>
          <w:sz w:val="16"/>
          <w:szCs w:val="16"/>
          <w:shd w:val="clear" w:color="auto" w:fill="FFFFFF"/>
        </w:rPr>
        <w:t>2024</w:t>
      </w:r>
      <w:r>
        <w:rPr>
          <w:rFonts w:eastAsia="標楷體"/>
          <w:color w:val="000000" w:themeColor="text1"/>
          <w:sz w:val="16"/>
          <w:szCs w:val="16"/>
          <w:shd w:val="clear" w:color="auto" w:fill="FFFFFF"/>
        </w:rPr>
        <w:t xml:space="preserve"> </w:t>
      </w:r>
      <w:r w:rsidR="00AC5651" w:rsidRPr="008667E8">
        <w:rPr>
          <w:rFonts w:eastAsia="標楷體"/>
          <w:color w:val="000000" w:themeColor="text1"/>
          <w:sz w:val="16"/>
          <w:szCs w:val="16"/>
          <w:shd w:val="clear" w:color="auto" w:fill="FFFFFF"/>
        </w:rPr>
        <w:t>(Article 3) reviewed and filed in accordance with Letter Kao-Shou-Quan-Fa-4-Zi No. 1135776058</w:t>
      </w:r>
    </w:p>
    <w:p w14:paraId="0C2ECA8F" w14:textId="237CF173" w:rsidR="00CE0417" w:rsidRPr="008667E8" w:rsidRDefault="00CE0417" w:rsidP="00CE0417">
      <w:pPr>
        <w:snapToGrid w:val="0"/>
        <w:jc w:val="right"/>
        <w:rPr>
          <w:rFonts w:eastAsia="標楷體"/>
          <w:color w:val="000000" w:themeColor="text1"/>
          <w:sz w:val="16"/>
          <w:szCs w:val="16"/>
          <w:shd w:val="clear" w:color="auto" w:fill="FFFFFF"/>
        </w:rPr>
      </w:pPr>
      <w:r w:rsidRPr="008667E8">
        <w:rPr>
          <w:rFonts w:eastAsia="標楷體"/>
          <w:color w:val="000000" w:themeColor="text1"/>
          <w:sz w:val="16"/>
          <w:szCs w:val="16"/>
          <w:shd w:val="clear" w:color="auto" w:fill="FFFFFF"/>
        </w:rPr>
        <w:t>114.4.25</w:t>
      </w:r>
      <w:r w:rsidR="008667E8">
        <w:rPr>
          <w:rFonts w:eastAsia="標楷體"/>
          <w:color w:val="000000" w:themeColor="text1"/>
          <w:sz w:val="16"/>
          <w:szCs w:val="16"/>
          <w:shd w:val="clear" w:color="auto" w:fill="FFFFFF"/>
        </w:rPr>
        <w:t xml:space="preserve"> </w:t>
      </w:r>
      <w:r w:rsidRPr="008667E8">
        <w:rPr>
          <w:rFonts w:eastAsia="標楷體"/>
          <w:color w:val="000000" w:themeColor="text1"/>
          <w:sz w:val="16"/>
          <w:szCs w:val="16"/>
          <w:shd w:val="clear" w:color="auto" w:fill="FFFFFF"/>
        </w:rPr>
        <w:t>第</w:t>
      </w:r>
      <w:r w:rsidRPr="008667E8">
        <w:rPr>
          <w:rFonts w:eastAsia="標楷體"/>
          <w:color w:val="000000" w:themeColor="text1"/>
          <w:sz w:val="16"/>
          <w:szCs w:val="16"/>
          <w:shd w:val="clear" w:color="auto" w:fill="FFFFFF"/>
        </w:rPr>
        <w:t>108</w:t>
      </w:r>
      <w:r w:rsidRPr="008667E8">
        <w:rPr>
          <w:rFonts w:eastAsia="標楷體"/>
          <w:color w:val="000000" w:themeColor="text1"/>
          <w:sz w:val="16"/>
          <w:szCs w:val="16"/>
          <w:shd w:val="clear" w:color="auto" w:fill="FFFFFF"/>
        </w:rPr>
        <w:t>次校務會議修正</w:t>
      </w:r>
      <w:r w:rsidRPr="008667E8">
        <w:rPr>
          <w:rFonts w:eastAsia="標楷體"/>
          <w:color w:val="000000" w:themeColor="text1"/>
          <w:sz w:val="16"/>
          <w:szCs w:val="16"/>
          <w:shd w:val="clear" w:color="auto" w:fill="FFFFFF"/>
        </w:rPr>
        <w:t>(</w:t>
      </w:r>
      <w:r w:rsidRPr="008667E8">
        <w:rPr>
          <w:rFonts w:eastAsia="標楷體"/>
          <w:color w:val="000000" w:themeColor="text1"/>
          <w:sz w:val="16"/>
          <w:szCs w:val="16"/>
          <w:shd w:val="clear" w:color="auto" w:fill="FFFFFF"/>
        </w:rPr>
        <w:t>第</w:t>
      </w:r>
      <w:r w:rsidRPr="008667E8">
        <w:rPr>
          <w:rFonts w:eastAsia="標楷體"/>
          <w:color w:val="000000" w:themeColor="text1"/>
          <w:sz w:val="16"/>
          <w:szCs w:val="16"/>
          <w:shd w:val="clear" w:color="auto" w:fill="FFFFFF"/>
        </w:rPr>
        <w:t>3</w:t>
      </w:r>
      <w:r w:rsidRPr="008667E8">
        <w:rPr>
          <w:rFonts w:eastAsia="標楷體"/>
          <w:color w:val="000000" w:themeColor="text1"/>
          <w:sz w:val="16"/>
          <w:szCs w:val="16"/>
          <w:shd w:val="clear" w:color="auto" w:fill="FFFFFF"/>
        </w:rPr>
        <w:t>、</w:t>
      </w:r>
      <w:r w:rsidRPr="008667E8">
        <w:rPr>
          <w:rFonts w:eastAsia="標楷體"/>
          <w:color w:val="000000" w:themeColor="text1"/>
          <w:sz w:val="16"/>
          <w:szCs w:val="16"/>
          <w:shd w:val="clear" w:color="auto" w:fill="FFFFFF"/>
        </w:rPr>
        <w:t>5</w:t>
      </w:r>
      <w:r w:rsidRPr="008667E8">
        <w:rPr>
          <w:rFonts w:eastAsia="標楷體"/>
          <w:color w:val="000000" w:themeColor="text1"/>
          <w:sz w:val="16"/>
          <w:szCs w:val="16"/>
          <w:shd w:val="clear" w:color="auto" w:fill="FFFFFF"/>
        </w:rPr>
        <w:t>、</w:t>
      </w:r>
      <w:r w:rsidRPr="008667E8">
        <w:rPr>
          <w:rFonts w:eastAsia="標楷體"/>
          <w:color w:val="000000" w:themeColor="text1"/>
          <w:sz w:val="16"/>
          <w:szCs w:val="16"/>
          <w:shd w:val="clear" w:color="auto" w:fill="FFFFFF"/>
        </w:rPr>
        <w:t>24</w:t>
      </w:r>
      <w:r w:rsidRPr="008667E8">
        <w:rPr>
          <w:rFonts w:eastAsia="標楷體"/>
          <w:color w:val="000000" w:themeColor="text1"/>
          <w:sz w:val="16"/>
          <w:szCs w:val="16"/>
          <w:shd w:val="clear" w:color="auto" w:fill="FFFFFF"/>
        </w:rPr>
        <w:t>、</w:t>
      </w:r>
      <w:r w:rsidRPr="008667E8">
        <w:rPr>
          <w:rFonts w:eastAsia="標楷體"/>
          <w:color w:val="000000" w:themeColor="text1"/>
          <w:sz w:val="16"/>
          <w:szCs w:val="16"/>
          <w:shd w:val="clear" w:color="auto" w:fill="FFFFFF"/>
        </w:rPr>
        <w:t>26-1</w:t>
      </w:r>
      <w:r w:rsidRPr="008667E8">
        <w:rPr>
          <w:rFonts w:eastAsia="標楷體"/>
          <w:color w:val="000000" w:themeColor="text1"/>
          <w:sz w:val="16"/>
          <w:szCs w:val="16"/>
          <w:shd w:val="clear" w:color="auto" w:fill="FFFFFF"/>
        </w:rPr>
        <w:t>條</w:t>
      </w:r>
      <w:r w:rsidRPr="008667E8">
        <w:rPr>
          <w:rFonts w:eastAsia="標楷體"/>
          <w:color w:val="000000" w:themeColor="text1"/>
          <w:sz w:val="16"/>
          <w:szCs w:val="16"/>
          <w:shd w:val="clear" w:color="auto" w:fill="FFFFFF"/>
        </w:rPr>
        <w:t>)</w:t>
      </w:r>
    </w:p>
    <w:p w14:paraId="7A1D8119" w14:textId="5EFD633B" w:rsidR="00CE0417" w:rsidRPr="008667E8" w:rsidRDefault="00EA27CF" w:rsidP="00CE0417">
      <w:pPr>
        <w:snapToGrid w:val="0"/>
        <w:jc w:val="right"/>
        <w:rPr>
          <w:rFonts w:eastAsia="標楷體"/>
          <w:color w:val="000000" w:themeColor="text1"/>
          <w:sz w:val="16"/>
          <w:szCs w:val="16"/>
          <w:shd w:val="clear" w:color="auto" w:fill="FFFFFF"/>
        </w:rPr>
      </w:pPr>
      <w:r w:rsidRPr="00EA27CF">
        <w:rPr>
          <w:rFonts w:eastAsia="標楷體"/>
          <w:color w:val="000000" w:themeColor="text1"/>
          <w:sz w:val="16"/>
          <w:szCs w:val="16"/>
          <w:shd w:val="clear" w:color="auto" w:fill="FFFFFF"/>
        </w:rPr>
        <w:t xml:space="preserve">April </w:t>
      </w:r>
      <w:r>
        <w:rPr>
          <w:rFonts w:eastAsia="標楷體"/>
          <w:color w:val="000000" w:themeColor="text1"/>
          <w:sz w:val="16"/>
          <w:szCs w:val="16"/>
          <w:shd w:val="clear" w:color="auto" w:fill="FFFFFF"/>
        </w:rPr>
        <w:t xml:space="preserve">25, </w:t>
      </w:r>
      <w:r w:rsidR="00AC5651" w:rsidRPr="008667E8">
        <w:rPr>
          <w:rFonts w:eastAsia="標楷體"/>
          <w:color w:val="000000" w:themeColor="text1"/>
          <w:sz w:val="16"/>
          <w:szCs w:val="16"/>
          <w:shd w:val="clear" w:color="auto" w:fill="FFFFFF"/>
        </w:rPr>
        <w:t>2025</w:t>
      </w:r>
      <w:r>
        <w:rPr>
          <w:rFonts w:eastAsia="標楷體"/>
          <w:color w:val="000000" w:themeColor="text1"/>
          <w:sz w:val="16"/>
          <w:szCs w:val="16"/>
          <w:shd w:val="clear" w:color="auto" w:fill="FFFFFF"/>
        </w:rPr>
        <w:t xml:space="preserve"> </w:t>
      </w:r>
      <w:r w:rsidR="00AC5651" w:rsidRPr="008667E8">
        <w:rPr>
          <w:rFonts w:eastAsia="標楷體"/>
          <w:color w:val="000000" w:themeColor="text1"/>
          <w:sz w:val="16"/>
          <w:szCs w:val="16"/>
          <w:shd w:val="clear" w:color="auto" w:fill="FFFFFF"/>
        </w:rPr>
        <w:t>(Article 3, 5, 24, and 26-1) amended at the 108th University Council meeting</w:t>
      </w:r>
    </w:p>
    <w:p w14:paraId="58EEA247" w14:textId="0E85EB40" w:rsidR="00CE0417" w:rsidRPr="008667E8" w:rsidRDefault="00CE0417" w:rsidP="00CE0417">
      <w:pPr>
        <w:snapToGrid w:val="0"/>
        <w:jc w:val="right"/>
        <w:rPr>
          <w:rFonts w:eastAsia="標楷體"/>
          <w:color w:val="000000" w:themeColor="text1"/>
          <w:sz w:val="16"/>
          <w:szCs w:val="16"/>
          <w:shd w:val="clear" w:color="auto" w:fill="FFFFFF"/>
        </w:rPr>
      </w:pPr>
      <w:r w:rsidRPr="008667E8">
        <w:rPr>
          <w:rFonts w:eastAsia="標楷體"/>
          <w:color w:val="000000" w:themeColor="text1"/>
          <w:sz w:val="16"/>
          <w:szCs w:val="16"/>
          <w:shd w:val="clear" w:color="auto" w:fill="FFFFFF"/>
        </w:rPr>
        <w:t>114.5.22</w:t>
      </w:r>
      <w:r w:rsidR="008667E8">
        <w:rPr>
          <w:rFonts w:eastAsia="標楷體"/>
          <w:color w:val="000000" w:themeColor="text1"/>
          <w:sz w:val="16"/>
          <w:szCs w:val="16"/>
          <w:shd w:val="clear" w:color="auto" w:fill="FFFFFF"/>
        </w:rPr>
        <w:t xml:space="preserve"> </w:t>
      </w:r>
      <w:proofErr w:type="gramStart"/>
      <w:r w:rsidRPr="008667E8">
        <w:rPr>
          <w:rFonts w:eastAsia="標楷體"/>
          <w:color w:val="000000" w:themeColor="text1"/>
          <w:sz w:val="16"/>
          <w:szCs w:val="16"/>
          <w:shd w:val="clear" w:color="auto" w:fill="FFFFFF"/>
        </w:rPr>
        <w:t>臺</w:t>
      </w:r>
      <w:proofErr w:type="gramEnd"/>
      <w:r w:rsidRPr="008667E8">
        <w:rPr>
          <w:rFonts w:eastAsia="標楷體"/>
          <w:color w:val="000000" w:themeColor="text1"/>
          <w:sz w:val="16"/>
          <w:szCs w:val="16"/>
          <w:shd w:val="clear" w:color="auto" w:fill="FFFFFF"/>
        </w:rPr>
        <w:t>教高</w:t>
      </w:r>
      <w:r w:rsidRPr="008667E8">
        <w:rPr>
          <w:rFonts w:eastAsia="標楷體"/>
          <w:color w:val="000000" w:themeColor="text1"/>
          <w:sz w:val="16"/>
          <w:szCs w:val="16"/>
          <w:shd w:val="clear" w:color="auto" w:fill="FFFFFF"/>
        </w:rPr>
        <w:t>(</w:t>
      </w:r>
      <w:r w:rsidRPr="008667E8">
        <w:rPr>
          <w:rFonts w:eastAsia="標楷體"/>
          <w:color w:val="000000" w:themeColor="text1"/>
          <w:sz w:val="16"/>
          <w:szCs w:val="16"/>
          <w:shd w:val="clear" w:color="auto" w:fill="FFFFFF"/>
        </w:rPr>
        <w:t>一</w:t>
      </w:r>
      <w:r w:rsidRPr="008667E8">
        <w:rPr>
          <w:rFonts w:eastAsia="標楷體"/>
          <w:color w:val="000000" w:themeColor="text1"/>
          <w:sz w:val="16"/>
          <w:szCs w:val="16"/>
          <w:shd w:val="clear" w:color="auto" w:fill="FFFFFF"/>
        </w:rPr>
        <w:t>)</w:t>
      </w:r>
      <w:r w:rsidRPr="008667E8">
        <w:rPr>
          <w:rFonts w:eastAsia="標楷體"/>
          <w:color w:val="000000" w:themeColor="text1"/>
          <w:sz w:val="16"/>
          <w:szCs w:val="16"/>
          <w:shd w:val="clear" w:color="auto" w:fill="FFFFFF"/>
        </w:rPr>
        <w:t>字第</w:t>
      </w:r>
      <w:r w:rsidRPr="008667E8">
        <w:rPr>
          <w:rFonts w:eastAsia="標楷體"/>
          <w:color w:val="000000" w:themeColor="text1"/>
          <w:sz w:val="16"/>
          <w:szCs w:val="16"/>
          <w:shd w:val="clear" w:color="auto" w:fill="FFFFFF"/>
        </w:rPr>
        <w:t>1140051828</w:t>
      </w:r>
      <w:r w:rsidRPr="008667E8">
        <w:rPr>
          <w:rFonts w:eastAsia="標楷體"/>
          <w:color w:val="000000" w:themeColor="text1"/>
          <w:sz w:val="16"/>
          <w:szCs w:val="16"/>
          <w:shd w:val="clear" w:color="auto" w:fill="FFFFFF"/>
        </w:rPr>
        <w:t>號函核定第</w:t>
      </w:r>
      <w:r w:rsidRPr="008667E8">
        <w:rPr>
          <w:rFonts w:eastAsia="標楷體"/>
          <w:color w:val="000000" w:themeColor="text1"/>
          <w:sz w:val="16"/>
          <w:szCs w:val="16"/>
          <w:shd w:val="clear" w:color="auto" w:fill="FFFFFF"/>
        </w:rPr>
        <w:t>5</w:t>
      </w:r>
      <w:r w:rsidRPr="008667E8">
        <w:rPr>
          <w:rFonts w:eastAsia="標楷體"/>
          <w:color w:val="000000" w:themeColor="text1"/>
          <w:sz w:val="16"/>
          <w:szCs w:val="16"/>
          <w:shd w:val="clear" w:color="auto" w:fill="FFFFFF"/>
        </w:rPr>
        <w:t>、</w:t>
      </w:r>
      <w:r w:rsidRPr="008667E8">
        <w:rPr>
          <w:rFonts w:eastAsia="標楷體"/>
          <w:color w:val="000000" w:themeColor="text1"/>
          <w:sz w:val="16"/>
          <w:szCs w:val="16"/>
          <w:shd w:val="clear" w:color="auto" w:fill="FFFFFF"/>
        </w:rPr>
        <w:t>24</w:t>
      </w:r>
      <w:r w:rsidRPr="008667E8">
        <w:rPr>
          <w:rFonts w:eastAsia="標楷體"/>
          <w:color w:val="000000" w:themeColor="text1"/>
          <w:sz w:val="16"/>
          <w:szCs w:val="16"/>
          <w:shd w:val="clear" w:color="auto" w:fill="FFFFFF"/>
        </w:rPr>
        <w:t>、</w:t>
      </w:r>
      <w:r w:rsidRPr="008667E8">
        <w:rPr>
          <w:rFonts w:eastAsia="標楷體"/>
          <w:color w:val="000000" w:themeColor="text1"/>
          <w:sz w:val="16"/>
          <w:szCs w:val="16"/>
          <w:shd w:val="clear" w:color="auto" w:fill="FFFFFF"/>
        </w:rPr>
        <w:t>26-1</w:t>
      </w:r>
      <w:r w:rsidRPr="008667E8">
        <w:rPr>
          <w:rFonts w:eastAsia="標楷體"/>
          <w:color w:val="000000" w:themeColor="text1"/>
          <w:sz w:val="16"/>
          <w:szCs w:val="16"/>
          <w:shd w:val="clear" w:color="auto" w:fill="FFFFFF"/>
        </w:rPr>
        <w:t>條</w:t>
      </w:r>
    </w:p>
    <w:p w14:paraId="55D463EB" w14:textId="372D7293" w:rsidR="00CE0417" w:rsidRPr="008667E8" w:rsidRDefault="00EA27CF" w:rsidP="00CE0417">
      <w:pPr>
        <w:snapToGrid w:val="0"/>
        <w:jc w:val="right"/>
        <w:rPr>
          <w:rFonts w:eastAsia="標楷體"/>
          <w:color w:val="000000" w:themeColor="text1"/>
          <w:sz w:val="16"/>
          <w:szCs w:val="16"/>
          <w:shd w:val="clear" w:color="auto" w:fill="FFFFFF"/>
        </w:rPr>
      </w:pPr>
      <w:r w:rsidRPr="00EA27CF">
        <w:rPr>
          <w:rFonts w:eastAsia="標楷體"/>
          <w:color w:val="000000" w:themeColor="text1"/>
          <w:sz w:val="16"/>
          <w:szCs w:val="16"/>
          <w:shd w:val="clear" w:color="auto" w:fill="FFFFFF"/>
        </w:rPr>
        <w:t xml:space="preserve">May </w:t>
      </w:r>
      <w:r>
        <w:rPr>
          <w:rFonts w:eastAsia="標楷體"/>
          <w:color w:val="000000" w:themeColor="text1"/>
          <w:sz w:val="16"/>
          <w:szCs w:val="16"/>
          <w:shd w:val="clear" w:color="auto" w:fill="FFFFFF"/>
        </w:rPr>
        <w:t xml:space="preserve">22, </w:t>
      </w:r>
      <w:r w:rsidR="00AC5651" w:rsidRPr="008667E8">
        <w:rPr>
          <w:rFonts w:eastAsia="標楷體"/>
          <w:color w:val="000000" w:themeColor="text1"/>
          <w:sz w:val="16"/>
          <w:szCs w:val="16"/>
          <w:shd w:val="clear" w:color="auto" w:fill="FFFFFF"/>
        </w:rPr>
        <w:t>2025</w:t>
      </w:r>
      <w:r>
        <w:rPr>
          <w:rFonts w:eastAsia="標楷體"/>
          <w:color w:val="000000" w:themeColor="text1"/>
          <w:sz w:val="16"/>
          <w:szCs w:val="16"/>
          <w:shd w:val="clear" w:color="auto" w:fill="FFFFFF"/>
        </w:rPr>
        <w:t xml:space="preserve"> </w:t>
      </w:r>
      <w:r w:rsidR="00AC5651" w:rsidRPr="008667E8">
        <w:rPr>
          <w:rFonts w:eastAsia="標楷體"/>
          <w:color w:val="000000" w:themeColor="text1"/>
          <w:sz w:val="16"/>
          <w:szCs w:val="16"/>
          <w:shd w:val="clear" w:color="auto" w:fill="FFFFFF"/>
        </w:rPr>
        <w:t>(Articles 5, 24, and 26-1) approved in Letter Tai-Jiao-Gao-(1)-Zi No. 1140051828</w:t>
      </w:r>
    </w:p>
    <w:p w14:paraId="500A1E50" w14:textId="2ABDEADF" w:rsidR="00CE0417" w:rsidRPr="008667E8" w:rsidRDefault="00CE0417" w:rsidP="00CE0417">
      <w:pPr>
        <w:snapToGrid w:val="0"/>
        <w:jc w:val="right"/>
        <w:rPr>
          <w:rFonts w:eastAsia="標楷體"/>
          <w:color w:val="000000" w:themeColor="text1"/>
          <w:sz w:val="16"/>
          <w:szCs w:val="16"/>
          <w:shd w:val="clear" w:color="auto" w:fill="FFFFFF"/>
        </w:rPr>
      </w:pPr>
      <w:r w:rsidRPr="008667E8">
        <w:rPr>
          <w:rFonts w:eastAsia="標楷體"/>
          <w:color w:val="000000" w:themeColor="text1"/>
          <w:sz w:val="16"/>
          <w:szCs w:val="16"/>
          <w:shd w:val="clear" w:color="auto" w:fill="FFFFFF"/>
        </w:rPr>
        <w:t>114.6.4</w:t>
      </w:r>
      <w:r w:rsidR="008667E8">
        <w:rPr>
          <w:rFonts w:eastAsia="標楷體"/>
          <w:color w:val="000000" w:themeColor="text1"/>
          <w:sz w:val="16"/>
          <w:szCs w:val="16"/>
          <w:shd w:val="clear" w:color="auto" w:fill="FFFFFF"/>
        </w:rPr>
        <w:t xml:space="preserve"> </w:t>
      </w:r>
      <w:proofErr w:type="gramStart"/>
      <w:r w:rsidRPr="008667E8">
        <w:rPr>
          <w:rFonts w:eastAsia="標楷體"/>
          <w:color w:val="000000" w:themeColor="text1"/>
          <w:sz w:val="16"/>
          <w:szCs w:val="16"/>
          <w:shd w:val="clear" w:color="auto" w:fill="FFFFFF"/>
        </w:rPr>
        <w:t>臺</w:t>
      </w:r>
      <w:proofErr w:type="gramEnd"/>
      <w:r w:rsidRPr="008667E8">
        <w:rPr>
          <w:rFonts w:eastAsia="標楷體"/>
          <w:color w:val="000000" w:themeColor="text1"/>
          <w:sz w:val="16"/>
          <w:szCs w:val="16"/>
          <w:shd w:val="clear" w:color="auto" w:fill="FFFFFF"/>
        </w:rPr>
        <w:t>教高</w:t>
      </w:r>
      <w:r w:rsidRPr="008667E8">
        <w:rPr>
          <w:rFonts w:eastAsia="標楷體"/>
          <w:color w:val="000000" w:themeColor="text1"/>
          <w:sz w:val="16"/>
          <w:szCs w:val="16"/>
          <w:shd w:val="clear" w:color="auto" w:fill="FFFFFF"/>
        </w:rPr>
        <w:t>(</w:t>
      </w:r>
      <w:r w:rsidRPr="008667E8">
        <w:rPr>
          <w:rFonts w:eastAsia="標楷體"/>
          <w:color w:val="000000" w:themeColor="text1"/>
          <w:sz w:val="16"/>
          <w:szCs w:val="16"/>
          <w:shd w:val="clear" w:color="auto" w:fill="FFFFFF"/>
        </w:rPr>
        <w:t>一</w:t>
      </w:r>
      <w:r w:rsidRPr="008667E8">
        <w:rPr>
          <w:rFonts w:eastAsia="標楷體"/>
          <w:color w:val="000000" w:themeColor="text1"/>
          <w:sz w:val="16"/>
          <w:szCs w:val="16"/>
          <w:shd w:val="clear" w:color="auto" w:fill="FFFFFF"/>
        </w:rPr>
        <w:t>)</w:t>
      </w:r>
      <w:r w:rsidRPr="008667E8">
        <w:rPr>
          <w:rFonts w:eastAsia="標楷體"/>
          <w:color w:val="000000" w:themeColor="text1"/>
          <w:sz w:val="16"/>
          <w:szCs w:val="16"/>
          <w:shd w:val="clear" w:color="auto" w:fill="FFFFFF"/>
        </w:rPr>
        <w:t>字第</w:t>
      </w:r>
      <w:r w:rsidRPr="008667E8">
        <w:rPr>
          <w:rFonts w:eastAsia="標楷體"/>
          <w:color w:val="000000" w:themeColor="text1"/>
          <w:sz w:val="16"/>
          <w:szCs w:val="16"/>
          <w:shd w:val="clear" w:color="auto" w:fill="FFFFFF"/>
        </w:rPr>
        <w:t>1140056906</w:t>
      </w:r>
      <w:r w:rsidRPr="008667E8">
        <w:rPr>
          <w:rFonts w:eastAsia="標楷體"/>
          <w:color w:val="000000" w:themeColor="text1"/>
          <w:sz w:val="16"/>
          <w:szCs w:val="16"/>
          <w:shd w:val="clear" w:color="auto" w:fill="FFFFFF"/>
        </w:rPr>
        <w:t>號函核定第</w:t>
      </w:r>
      <w:r w:rsidRPr="008667E8">
        <w:rPr>
          <w:rFonts w:eastAsia="標楷體"/>
          <w:color w:val="000000" w:themeColor="text1"/>
          <w:sz w:val="16"/>
          <w:szCs w:val="16"/>
          <w:shd w:val="clear" w:color="auto" w:fill="FFFFFF"/>
        </w:rPr>
        <w:t>3</w:t>
      </w:r>
      <w:r w:rsidRPr="008667E8">
        <w:rPr>
          <w:rFonts w:eastAsia="標楷體"/>
          <w:color w:val="000000" w:themeColor="text1"/>
          <w:sz w:val="16"/>
          <w:szCs w:val="16"/>
          <w:shd w:val="clear" w:color="auto" w:fill="FFFFFF"/>
        </w:rPr>
        <w:t>條</w:t>
      </w:r>
    </w:p>
    <w:p w14:paraId="2F39CB24" w14:textId="2F9BBF33" w:rsidR="00CE0417" w:rsidRPr="008667E8" w:rsidRDefault="00EA27CF" w:rsidP="00CE0417">
      <w:pPr>
        <w:snapToGrid w:val="0"/>
        <w:jc w:val="right"/>
        <w:rPr>
          <w:rFonts w:eastAsia="標楷體"/>
          <w:color w:val="000000" w:themeColor="text1"/>
          <w:sz w:val="16"/>
          <w:szCs w:val="16"/>
          <w:shd w:val="clear" w:color="auto" w:fill="FFFFFF"/>
        </w:rPr>
      </w:pPr>
      <w:r w:rsidRPr="00EA27CF">
        <w:rPr>
          <w:rFonts w:eastAsia="標楷體"/>
          <w:color w:val="000000" w:themeColor="text1"/>
          <w:sz w:val="16"/>
          <w:szCs w:val="16"/>
          <w:shd w:val="clear" w:color="auto" w:fill="FFFFFF"/>
        </w:rPr>
        <w:t xml:space="preserve">June </w:t>
      </w:r>
      <w:r>
        <w:rPr>
          <w:rFonts w:eastAsia="標楷體"/>
          <w:color w:val="000000" w:themeColor="text1"/>
          <w:sz w:val="16"/>
          <w:szCs w:val="16"/>
          <w:shd w:val="clear" w:color="auto" w:fill="FFFFFF"/>
        </w:rPr>
        <w:t xml:space="preserve">4, </w:t>
      </w:r>
      <w:r w:rsidR="00AC5651" w:rsidRPr="008667E8">
        <w:rPr>
          <w:rFonts w:eastAsia="標楷體"/>
          <w:color w:val="000000" w:themeColor="text1"/>
          <w:sz w:val="16"/>
          <w:szCs w:val="16"/>
          <w:shd w:val="clear" w:color="auto" w:fill="FFFFFF"/>
        </w:rPr>
        <w:t>2025</w:t>
      </w:r>
      <w:r>
        <w:rPr>
          <w:rFonts w:eastAsia="標楷體"/>
          <w:color w:val="000000" w:themeColor="text1"/>
          <w:sz w:val="16"/>
          <w:szCs w:val="16"/>
          <w:shd w:val="clear" w:color="auto" w:fill="FFFFFF"/>
        </w:rPr>
        <w:t xml:space="preserve"> </w:t>
      </w:r>
      <w:r w:rsidR="00AC5651" w:rsidRPr="008667E8">
        <w:rPr>
          <w:rFonts w:eastAsia="標楷體"/>
          <w:color w:val="000000" w:themeColor="text1"/>
          <w:sz w:val="16"/>
          <w:szCs w:val="16"/>
          <w:shd w:val="clear" w:color="auto" w:fill="FFFFFF"/>
        </w:rPr>
        <w:t>(Article 3) approved in Letter Tai-Jiao-Gao-(1)-Zi No. 1140056906</w:t>
      </w:r>
    </w:p>
    <w:p w14:paraId="5732E304" w14:textId="5E69DBFA" w:rsidR="00CE0417" w:rsidRPr="008667E8" w:rsidRDefault="00CE0417" w:rsidP="00CE0417">
      <w:pPr>
        <w:snapToGrid w:val="0"/>
        <w:jc w:val="right"/>
        <w:rPr>
          <w:rFonts w:eastAsia="標楷體"/>
          <w:color w:val="000000" w:themeColor="text1"/>
          <w:sz w:val="16"/>
          <w:szCs w:val="16"/>
          <w:shd w:val="clear" w:color="auto" w:fill="FFFFFF"/>
        </w:rPr>
      </w:pPr>
      <w:r w:rsidRPr="008667E8">
        <w:rPr>
          <w:rFonts w:eastAsia="標楷體"/>
          <w:color w:val="000000" w:themeColor="text1"/>
          <w:sz w:val="16"/>
          <w:szCs w:val="16"/>
          <w:shd w:val="clear" w:color="auto" w:fill="FFFFFF"/>
        </w:rPr>
        <w:t>114.9.3</w:t>
      </w:r>
      <w:r w:rsidR="008667E8">
        <w:rPr>
          <w:rFonts w:eastAsia="標楷體"/>
          <w:color w:val="000000" w:themeColor="text1"/>
          <w:sz w:val="16"/>
          <w:szCs w:val="16"/>
          <w:shd w:val="clear" w:color="auto" w:fill="FFFFFF"/>
        </w:rPr>
        <w:t xml:space="preserve"> </w:t>
      </w:r>
      <w:proofErr w:type="gramStart"/>
      <w:r w:rsidRPr="008667E8">
        <w:rPr>
          <w:rFonts w:eastAsia="標楷體"/>
          <w:color w:val="000000" w:themeColor="text1"/>
          <w:sz w:val="16"/>
          <w:szCs w:val="16"/>
          <w:shd w:val="clear" w:color="auto" w:fill="FFFFFF"/>
        </w:rPr>
        <w:t>臺</w:t>
      </w:r>
      <w:proofErr w:type="gramEnd"/>
      <w:r w:rsidRPr="008667E8">
        <w:rPr>
          <w:rFonts w:eastAsia="標楷體"/>
          <w:color w:val="000000" w:themeColor="text1"/>
          <w:sz w:val="16"/>
          <w:szCs w:val="16"/>
          <w:shd w:val="clear" w:color="auto" w:fill="FFFFFF"/>
        </w:rPr>
        <w:t>教高</w:t>
      </w:r>
      <w:r w:rsidRPr="008667E8">
        <w:rPr>
          <w:rFonts w:eastAsia="標楷體"/>
          <w:color w:val="000000" w:themeColor="text1"/>
          <w:sz w:val="16"/>
          <w:szCs w:val="16"/>
          <w:shd w:val="clear" w:color="auto" w:fill="FFFFFF"/>
        </w:rPr>
        <w:t>(</w:t>
      </w:r>
      <w:r w:rsidRPr="008667E8">
        <w:rPr>
          <w:rFonts w:eastAsia="標楷體"/>
          <w:color w:val="000000" w:themeColor="text1"/>
          <w:sz w:val="16"/>
          <w:szCs w:val="16"/>
          <w:shd w:val="clear" w:color="auto" w:fill="FFFFFF"/>
        </w:rPr>
        <w:t>一</w:t>
      </w:r>
      <w:r w:rsidRPr="008667E8">
        <w:rPr>
          <w:rFonts w:eastAsia="標楷體"/>
          <w:color w:val="000000" w:themeColor="text1"/>
          <w:sz w:val="16"/>
          <w:szCs w:val="16"/>
          <w:shd w:val="clear" w:color="auto" w:fill="FFFFFF"/>
        </w:rPr>
        <w:t>)</w:t>
      </w:r>
      <w:r w:rsidRPr="008667E8">
        <w:rPr>
          <w:rFonts w:eastAsia="標楷體"/>
          <w:color w:val="000000" w:themeColor="text1"/>
          <w:sz w:val="16"/>
          <w:szCs w:val="16"/>
          <w:shd w:val="clear" w:color="auto" w:fill="FFFFFF"/>
        </w:rPr>
        <w:t>字第</w:t>
      </w:r>
      <w:r w:rsidRPr="008667E8">
        <w:rPr>
          <w:rFonts w:eastAsia="標楷體"/>
          <w:color w:val="000000" w:themeColor="text1"/>
          <w:sz w:val="16"/>
          <w:szCs w:val="16"/>
          <w:shd w:val="clear" w:color="auto" w:fill="FFFFFF"/>
        </w:rPr>
        <w:t>1140083955</w:t>
      </w:r>
      <w:r w:rsidRPr="008667E8">
        <w:rPr>
          <w:rFonts w:eastAsia="標楷體"/>
          <w:color w:val="000000" w:themeColor="text1"/>
          <w:sz w:val="16"/>
          <w:szCs w:val="16"/>
          <w:shd w:val="clear" w:color="auto" w:fill="FFFFFF"/>
        </w:rPr>
        <w:t>號函核定第</w:t>
      </w:r>
      <w:r w:rsidRPr="008667E8">
        <w:rPr>
          <w:rFonts w:eastAsia="標楷體"/>
          <w:color w:val="000000" w:themeColor="text1"/>
          <w:sz w:val="16"/>
          <w:szCs w:val="16"/>
          <w:shd w:val="clear" w:color="auto" w:fill="FFFFFF"/>
        </w:rPr>
        <w:t>3</w:t>
      </w:r>
      <w:r w:rsidRPr="008667E8">
        <w:rPr>
          <w:rFonts w:eastAsia="標楷體"/>
          <w:color w:val="000000" w:themeColor="text1"/>
          <w:sz w:val="16"/>
          <w:szCs w:val="16"/>
          <w:shd w:val="clear" w:color="auto" w:fill="FFFFFF"/>
        </w:rPr>
        <w:t>條</w:t>
      </w:r>
    </w:p>
    <w:p w14:paraId="563C0078" w14:textId="19E77C08" w:rsidR="00CE0417" w:rsidRPr="008667E8" w:rsidRDefault="00EA27CF" w:rsidP="00CE0417">
      <w:pPr>
        <w:snapToGrid w:val="0"/>
        <w:jc w:val="right"/>
        <w:rPr>
          <w:rFonts w:eastAsia="標楷體"/>
          <w:color w:val="000000" w:themeColor="text1"/>
          <w:sz w:val="16"/>
          <w:szCs w:val="16"/>
          <w:shd w:val="clear" w:color="auto" w:fill="FFFFFF"/>
        </w:rPr>
      </w:pPr>
      <w:r w:rsidRPr="00EA27CF">
        <w:rPr>
          <w:rFonts w:eastAsia="標楷體"/>
          <w:color w:val="000000" w:themeColor="text1"/>
          <w:sz w:val="16"/>
          <w:szCs w:val="16"/>
          <w:shd w:val="clear" w:color="auto" w:fill="FFFFFF"/>
        </w:rPr>
        <w:t xml:space="preserve">September </w:t>
      </w:r>
      <w:r>
        <w:rPr>
          <w:rFonts w:eastAsia="標楷體"/>
          <w:color w:val="000000" w:themeColor="text1"/>
          <w:sz w:val="16"/>
          <w:szCs w:val="16"/>
          <w:shd w:val="clear" w:color="auto" w:fill="FFFFFF"/>
        </w:rPr>
        <w:t xml:space="preserve">3, </w:t>
      </w:r>
      <w:r w:rsidR="00AC5651" w:rsidRPr="008667E8">
        <w:rPr>
          <w:rFonts w:eastAsia="標楷體"/>
          <w:color w:val="000000" w:themeColor="text1"/>
          <w:sz w:val="16"/>
          <w:szCs w:val="16"/>
          <w:shd w:val="clear" w:color="auto" w:fill="FFFFFF"/>
        </w:rPr>
        <w:t>2025</w:t>
      </w:r>
      <w:r>
        <w:rPr>
          <w:rFonts w:eastAsia="標楷體"/>
          <w:color w:val="000000" w:themeColor="text1"/>
          <w:sz w:val="16"/>
          <w:szCs w:val="16"/>
          <w:shd w:val="clear" w:color="auto" w:fill="FFFFFF"/>
        </w:rPr>
        <w:t xml:space="preserve"> </w:t>
      </w:r>
      <w:r w:rsidR="00AC5651" w:rsidRPr="008667E8">
        <w:rPr>
          <w:rFonts w:eastAsia="標楷體"/>
          <w:color w:val="000000" w:themeColor="text1"/>
          <w:sz w:val="16"/>
          <w:szCs w:val="16"/>
          <w:shd w:val="clear" w:color="auto" w:fill="FFFFFF"/>
        </w:rPr>
        <w:t>(Article 3) approved in Letter Tai-Jiao-Gao-(1)-Zi No. 1140083955</w:t>
      </w:r>
    </w:p>
    <w:p w14:paraId="56EAEAA3" w14:textId="77777777" w:rsidR="00CE0417" w:rsidRPr="008667E8" w:rsidRDefault="00CE0417" w:rsidP="00CE0417">
      <w:pPr>
        <w:snapToGrid w:val="0"/>
        <w:jc w:val="right"/>
        <w:rPr>
          <w:rFonts w:eastAsia="標楷體"/>
          <w:color w:val="000000" w:themeColor="text1"/>
          <w:sz w:val="16"/>
          <w:szCs w:val="16"/>
        </w:rPr>
      </w:pPr>
      <w:r w:rsidRPr="008667E8">
        <w:rPr>
          <w:rFonts w:eastAsia="標楷體"/>
          <w:color w:val="000000" w:themeColor="text1"/>
          <w:sz w:val="16"/>
          <w:szCs w:val="16"/>
        </w:rPr>
        <w:t>(</w:t>
      </w:r>
      <w:r w:rsidRPr="008667E8">
        <w:rPr>
          <w:rFonts w:eastAsia="標楷體"/>
          <w:color w:val="000000" w:themeColor="text1"/>
          <w:sz w:val="16"/>
          <w:szCs w:val="16"/>
        </w:rPr>
        <w:t>完整修正歷程</w:t>
      </w:r>
      <w:proofErr w:type="gramStart"/>
      <w:r w:rsidRPr="008667E8">
        <w:rPr>
          <w:rFonts w:eastAsia="標楷體"/>
          <w:color w:val="000000" w:themeColor="text1"/>
          <w:sz w:val="16"/>
          <w:szCs w:val="16"/>
        </w:rPr>
        <w:t>詳</w:t>
      </w:r>
      <w:proofErr w:type="gramEnd"/>
      <w:r w:rsidRPr="008667E8">
        <w:rPr>
          <w:rFonts w:eastAsia="標楷體"/>
          <w:color w:val="000000" w:themeColor="text1"/>
          <w:sz w:val="16"/>
          <w:szCs w:val="16"/>
        </w:rPr>
        <w:t>條文末</w:t>
      </w:r>
      <w:r w:rsidRPr="008667E8">
        <w:rPr>
          <w:rFonts w:eastAsia="標楷體"/>
          <w:color w:val="000000" w:themeColor="text1"/>
          <w:sz w:val="16"/>
          <w:szCs w:val="16"/>
        </w:rPr>
        <w:t>)</w:t>
      </w:r>
    </w:p>
    <w:p w14:paraId="0D385066" w14:textId="77777777" w:rsidR="00CE0417" w:rsidRPr="008667E8" w:rsidRDefault="00CE0417" w:rsidP="00CE0417">
      <w:pPr>
        <w:snapToGrid w:val="0"/>
        <w:jc w:val="right"/>
        <w:rPr>
          <w:rFonts w:eastAsia="標楷體"/>
          <w:color w:val="000000" w:themeColor="text1"/>
          <w:sz w:val="16"/>
          <w:szCs w:val="16"/>
        </w:rPr>
      </w:pPr>
      <w:r w:rsidRPr="008667E8">
        <w:rPr>
          <w:rFonts w:eastAsia="標楷體"/>
          <w:color w:val="000000" w:themeColor="text1"/>
          <w:sz w:val="16"/>
          <w:szCs w:val="16"/>
        </w:rPr>
        <w:t>(For the complete amendment history, refer to the end of the document.)</w:t>
      </w:r>
    </w:p>
    <w:p w14:paraId="331A4CBF" w14:textId="77777777" w:rsidR="00CE0417" w:rsidRPr="008667E8" w:rsidRDefault="00CE0417" w:rsidP="00CE0417">
      <w:pPr>
        <w:autoSpaceDE w:val="0"/>
        <w:autoSpaceDN w:val="0"/>
        <w:adjustRightInd w:val="0"/>
        <w:snapToGrid w:val="0"/>
        <w:jc w:val="center"/>
        <w:rPr>
          <w:rFonts w:eastAsia="標楷體"/>
          <w:b/>
          <w:color w:val="000000" w:themeColor="text1"/>
          <w:sz w:val="28"/>
          <w:szCs w:val="28"/>
        </w:rPr>
      </w:pPr>
      <w:r w:rsidRPr="008667E8">
        <w:rPr>
          <w:rFonts w:eastAsia="標楷體"/>
          <w:b/>
          <w:bCs/>
          <w:color w:val="000000" w:themeColor="text1"/>
          <w:kern w:val="0"/>
          <w:sz w:val="28"/>
          <w:szCs w:val="28"/>
        </w:rPr>
        <w:t>第一章</w:t>
      </w:r>
      <w:r w:rsidRPr="008667E8">
        <w:rPr>
          <w:rFonts w:eastAsia="標楷體"/>
          <w:b/>
          <w:bCs/>
          <w:color w:val="000000" w:themeColor="text1"/>
          <w:kern w:val="0"/>
          <w:sz w:val="28"/>
          <w:szCs w:val="28"/>
        </w:rPr>
        <w:tab/>
      </w:r>
      <w:r w:rsidRPr="008667E8">
        <w:rPr>
          <w:rFonts w:eastAsia="標楷體"/>
          <w:b/>
          <w:bCs/>
          <w:color w:val="000000" w:themeColor="text1"/>
          <w:kern w:val="0"/>
          <w:sz w:val="28"/>
          <w:szCs w:val="28"/>
        </w:rPr>
        <w:t>總</w:t>
      </w:r>
      <w:r w:rsidRPr="008667E8">
        <w:rPr>
          <w:rFonts w:eastAsia="標楷體"/>
          <w:b/>
          <w:bCs/>
          <w:color w:val="000000" w:themeColor="text1"/>
          <w:kern w:val="0"/>
          <w:sz w:val="28"/>
          <w:szCs w:val="28"/>
        </w:rPr>
        <w:t xml:space="preserve">    </w:t>
      </w:r>
      <w:r w:rsidRPr="008667E8">
        <w:rPr>
          <w:rFonts w:eastAsia="標楷體"/>
          <w:b/>
          <w:bCs/>
          <w:color w:val="000000" w:themeColor="text1"/>
          <w:kern w:val="0"/>
          <w:sz w:val="28"/>
          <w:szCs w:val="28"/>
        </w:rPr>
        <w:t>則</w:t>
      </w:r>
    </w:p>
    <w:p w14:paraId="12FF074B" w14:textId="3DE549AE" w:rsidR="00CE0417" w:rsidRPr="008667E8" w:rsidRDefault="00CE0417" w:rsidP="00CE0417">
      <w:pPr>
        <w:autoSpaceDE w:val="0"/>
        <w:autoSpaceDN w:val="0"/>
        <w:adjustRightInd w:val="0"/>
        <w:snapToGrid w:val="0"/>
        <w:jc w:val="center"/>
        <w:rPr>
          <w:rFonts w:eastAsia="標楷體"/>
          <w:b/>
          <w:color w:val="000000" w:themeColor="text1"/>
          <w:sz w:val="28"/>
          <w:szCs w:val="28"/>
        </w:rPr>
      </w:pPr>
      <w:r w:rsidRPr="008667E8">
        <w:rPr>
          <w:rFonts w:eastAsia="標楷體"/>
          <w:b/>
          <w:bCs/>
          <w:color w:val="000000" w:themeColor="text1"/>
          <w:kern w:val="0"/>
          <w:sz w:val="28"/>
          <w:szCs w:val="28"/>
        </w:rPr>
        <w:t>Chapter I.</w:t>
      </w:r>
      <w:r w:rsidRPr="008667E8">
        <w:rPr>
          <w:rFonts w:eastAsia="標楷體"/>
          <w:color w:val="000000" w:themeColor="text1"/>
          <w:kern w:val="0"/>
          <w:sz w:val="28"/>
          <w:szCs w:val="28"/>
        </w:rPr>
        <w:tab/>
      </w:r>
      <w:r w:rsidRPr="008667E8">
        <w:rPr>
          <w:rFonts w:eastAsia="標楷體"/>
          <w:b/>
          <w:bCs/>
          <w:color w:val="000000" w:themeColor="text1"/>
          <w:kern w:val="0"/>
          <w:sz w:val="28"/>
          <w:szCs w:val="28"/>
        </w:rPr>
        <w:t>General Provisions</w:t>
      </w:r>
    </w:p>
    <w:p w14:paraId="5CC77BCC" w14:textId="7DF54AAF" w:rsidR="00CE0417" w:rsidRPr="008667E8" w:rsidRDefault="00CE0417" w:rsidP="00AC5651">
      <w:pPr>
        <w:adjustRightInd w:val="0"/>
        <w:snapToGrid w:val="0"/>
        <w:ind w:left="1416" w:hangingChars="590" w:hanging="1416"/>
        <w:rPr>
          <w:rFonts w:eastAsia="標楷體"/>
          <w:color w:val="000000" w:themeColor="text1"/>
        </w:rPr>
      </w:pPr>
      <w:r w:rsidRPr="008667E8">
        <w:rPr>
          <w:rFonts w:eastAsia="標楷體"/>
          <w:color w:val="000000" w:themeColor="text1"/>
        </w:rPr>
        <w:t>第一條</w:t>
      </w:r>
      <w:r w:rsidRPr="008667E8">
        <w:rPr>
          <w:rFonts w:eastAsia="標楷體"/>
          <w:color w:val="000000" w:themeColor="text1"/>
        </w:rPr>
        <w:tab/>
      </w:r>
      <w:r w:rsidRPr="008667E8">
        <w:rPr>
          <w:rFonts w:eastAsia="標楷體"/>
          <w:color w:val="000000" w:themeColor="text1"/>
        </w:rPr>
        <w:t>國立中興大學（以下簡稱「本大學」）依大學法第三十六條之規定訂定「國立中興大學組織規程」（以下簡稱「本規程」）。</w:t>
      </w:r>
    </w:p>
    <w:p w14:paraId="6BE519BF" w14:textId="463F20B9" w:rsidR="00CE0417" w:rsidRPr="008667E8" w:rsidRDefault="00CE0417" w:rsidP="00AC5651">
      <w:pPr>
        <w:adjustRightInd w:val="0"/>
        <w:snapToGrid w:val="0"/>
        <w:ind w:left="1416" w:hangingChars="590" w:hanging="1416"/>
        <w:rPr>
          <w:rFonts w:eastAsia="標楷體"/>
          <w:color w:val="000000" w:themeColor="text1"/>
        </w:rPr>
      </w:pPr>
      <w:r w:rsidRPr="008667E8">
        <w:rPr>
          <w:rFonts w:eastAsia="標楷體"/>
          <w:color w:val="000000" w:themeColor="text1"/>
        </w:rPr>
        <w:t>Article 1</w:t>
      </w:r>
      <w:r w:rsidRPr="008667E8">
        <w:rPr>
          <w:rFonts w:eastAsia="標楷體"/>
          <w:color w:val="000000" w:themeColor="text1"/>
        </w:rPr>
        <w:tab/>
        <w:t>National Chung Hsing University (hereinafter referred to as “the University”) establishes these National Chung Hsing University Organizational Regulations (hereinafter referred to as “these Regulations”) in accordance with the provisions of Article 36 of the University Act.</w:t>
      </w:r>
    </w:p>
    <w:p w14:paraId="4F19B005" w14:textId="77777777" w:rsidR="00CE0417" w:rsidRPr="008667E8" w:rsidRDefault="00CE0417" w:rsidP="00AC5651">
      <w:pPr>
        <w:adjustRightInd w:val="0"/>
        <w:snapToGrid w:val="0"/>
        <w:ind w:left="1416" w:hangingChars="590" w:hanging="1416"/>
        <w:rPr>
          <w:rFonts w:eastAsia="標楷體"/>
          <w:color w:val="000000" w:themeColor="text1"/>
        </w:rPr>
      </w:pPr>
      <w:r w:rsidRPr="008667E8">
        <w:rPr>
          <w:rFonts w:eastAsia="標楷體"/>
          <w:color w:val="000000" w:themeColor="text1"/>
        </w:rPr>
        <w:t>第二條</w:t>
      </w:r>
      <w:r w:rsidRPr="008667E8">
        <w:rPr>
          <w:rFonts w:eastAsia="標楷體"/>
          <w:color w:val="000000" w:themeColor="text1"/>
        </w:rPr>
        <w:tab/>
      </w:r>
      <w:r w:rsidRPr="008667E8">
        <w:rPr>
          <w:rFonts w:eastAsia="標楷體"/>
          <w:color w:val="000000" w:themeColor="text1"/>
        </w:rPr>
        <w:t>本大學以研究學術，提昇文化，培育人才，服務社會，促進國家發展為宗旨。</w:t>
      </w:r>
    </w:p>
    <w:p w14:paraId="27827E91" w14:textId="77777777" w:rsidR="00CE0417" w:rsidRPr="008667E8" w:rsidRDefault="00CE0417" w:rsidP="00AC5651">
      <w:pPr>
        <w:adjustRightInd w:val="0"/>
        <w:snapToGrid w:val="0"/>
        <w:ind w:left="1416" w:hangingChars="590" w:hanging="1416"/>
        <w:rPr>
          <w:rFonts w:eastAsia="標楷體"/>
          <w:color w:val="000000" w:themeColor="text1"/>
        </w:rPr>
      </w:pPr>
      <w:r w:rsidRPr="008667E8">
        <w:rPr>
          <w:rFonts w:eastAsia="標楷體"/>
          <w:color w:val="000000" w:themeColor="text1"/>
        </w:rPr>
        <w:t>Article 2</w:t>
      </w:r>
      <w:r w:rsidRPr="008667E8">
        <w:rPr>
          <w:rFonts w:eastAsia="標楷體"/>
          <w:color w:val="000000" w:themeColor="text1"/>
        </w:rPr>
        <w:tab/>
        <w:t>The University is committed to advancing academic research, promoting culture, cultivating talent, serving society, and contributing to national development.</w:t>
      </w:r>
    </w:p>
    <w:p w14:paraId="543E56D8" w14:textId="77777777" w:rsidR="00CE0417" w:rsidRPr="008667E8" w:rsidRDefault="00CE0417" w:rsidP="00AC5651">
      <w:pPr>
        <w:adjustRightInd w:val="0"/>
        <w:snapToGrid w:val="0"/>
        <w:ind w:left="1416" w:hangingChars="590" w:hanging="1416"/>
        <w:rPr>
          <w:rFonts w:eastAsia="標楷體"/>
          <w:color w:val="000000" w:themeColor="text1"/>
        </w:rPr>
      </w:pPr>
      <w:r w:rsidRPr="008667E8">
        <w:rPr>
          <w:rFonts w:eastAsia="標楷體"/>
          <w:color w:val="000000" w:themeColor="text1"/>
        </w:rPr>
        <w:t>第二條之一</w:t>
      </w:r>
      <w:r w:rsidRPr="008667E8">
        <w:rPr>
          <w:rFonts w:eastAsia="標楷體"/>
          <w:color w:val="000000" w:themeColor="text1"/>
        </w:rPr>
        <w:tab/>
      </w:r>
      <w:r w:rsidRPr="008667E8">
        <w:rPr>
          <w:rFonts w:eastAsia="標楷體"/>
          <w:color w:val="000000" w:themeColor="text1"/>
        </w:rPr>
        <w:t>本大學得視需要分設校區、分部。</w:t>
      </w:r>
    </w:p>
    <w:p w14:paraId="769671F5" w14:textId="77777777" w:rsidR="00CE0417" w:rsidRPr="008667E8" w:rsidRDefault="00CE0417" w:rsidP="00AC5651">
      <w:pPr>
        <w:adjustRightInd w:val="0"/>
        <w:snapToGrid w:val="0"/>
        <w:ind w:left="1416" w:hangingChars="590" w:hanging="1416"/>
        <w:jc w:val="both"/>
        <w:rPr>
          <w:rFonts w:eastAsia="標楷體"/>
          <w:color w:val="000000" w:themeColor="text1"/>
        </w:rPr>
      </w:pPr>
      <w:r w:rsidRPr="008667E8">
        <w:rPr>
          <w:rFonts w:eastAsia="標楷體"/>
          <w:color w:val="000000" w:themeColor="text1"/>
        </w:rPr>
        <w:t>Article 2-1</w:t>
      </w:r>
      <w:r w:rsidRPr="008667E8">
        <w:rPr>
          <w:rFonts w:eastAsia="標楷體"/>
          <w:color w:val="000000" w:themeColor="text1"/>
        </w:rPr>
        <w:tab/>
        <w:t>The University may establish campuses or branches as needed.</w:t>
      </w:r>
    </w:p>
    <w:p w14:paraId="049ECDE0" w14:textId="77777777" w:rsidR="00CE0417" w:rsidRPr="008667E8" w:rsidRDefault="00CE0417" w:rsidP="00CE0417">
      <w:pPr>
        <w:autoSpaceDE w:val="0"/>
        <w:autoSpaceDN w:val="0"/>
        <w:adjustRightInd w:val="0"/>
        <w:snapToGrid w:val="0"/>
        <w:jc w:val="center"/>
        <w:rPr>
          <w:rFonts w:eastAsia="標楷體"/>
          <w:b/>
          <w:color w:val="000000" w:themeColor="text1"/>
          <w:sz w:val="28"/>
          <w:szCs w:val="28"/>
        </w:rPr>
      </w:pPr>
      <w:r w:rsidRPr="008667E8">
        <w:rPr>
          <w:rFonts w:eastAsia="標楷體"/>
          <w:b/>
          <w:bCs/>
          <w:color w:val="000000" w:themeColor="text1"/>
          <w:kern w:val="0"/>
          <w:sz w:val="28"/>
          <w:szCs w:val="28"/>
        </w:rPr>
        <w:t>第二章</w:t>
      </w:r>
      <w:r w:rsidRPr="008667E8">
        <w:rPr>
          <w:rFonts w:eastAsia="標楷體"/>
          <w:b/>
          <w:bCs/>
          <w:color w:val="000000" w:themeColor="text1"/>
          <w:kern w:val="0"/>
          <w:sz w:val="28"/>
          <w:szCs w:val="28"/>
        </w:rPr>
        <w:tab/>
      </w:r>
      <w:r w:rsidRPr="008667E8">
        <w:rPr>
          <w:rFonts w:eastAsia="標楷體"/>
          <w:b/>
          <w:bCs/>
          <w:color w:val="000000" w:themeColor="text1"/>
          <w:kern w:val="0"/>
          <w:sz w:val="28"/>
          <w:szCs w:val="28"/>
        </w:rPr>
        <w:t>組織及會議</w:t>
      </w:r>
      <w:r w:rsidRPr="008667E8">
        <w:rPr>
          <w:rFonts w:eastAsia="標楷體"/>
          <w:b/>
          <w:bCs/>
          <w:color w:val="000000" w:themeColor="text1"/>
          <w:kern w:val="0"/>
          <w:sz w:val="28"/>
          <w:szCs w:val="28"/>
        </w:rPr>
        <w:t xml:space="preserve"> </w:t>
      </w:r>
    </w:p>
    <w:p w14:paraId="5B4CC63E" w14:textId="7ED72A80" w:rsidR="00CE0417" w:rsidRPr="008667E8" w:rsidRDefault="00CE0417" w:rsidP="00CE0417">
      <w:pPr>
        <w:autoSpaceDE w:val="0"/>
        <w:autoSpaceDN w:val="0"/>
        <w:adjustRightInd w:val="0"/>
        <w:snapToGrid w:val="0"/>
        <w:jc w:val="center"/>
        <w:rPr>
          <w:rFonts w:eastAsia="標楷體"/>
          <w:b/>
          <w:color w:val="000000" w:themeColor="text1"/>
          <w:sz w:val="28"/>
          <w:szCs w:val="28"/>
        </w:rPr>
      </w:pPr>
      <w:r w:rsidRPr="008667E8">
        <w:rPr>
          <w:rFonts w:eastAsia="標楷體"/>
          <w:b/>
          <w:bCs/>
          <w:color w:val="000000" w:themeColor="text1"/>
          <w:kern w:val="0"/>
          <w:sz w:val="28"/>
          <w:szCs w:val="28"/>
        </w:rPr>
        <w:t>Chapter II.</w:t>
      </w:r>
      <w:r w:rsidRPr="008667E8">
        <w:rPr>
          <w:rFonts w:eastAsia="標楷體"/>
          <w:color w:val="000000" w:themeColor="text1"/>
          <w:kern w:val="0"/>
          <w:sz w:val="28"/>
          <w:szCs w:val="28"/>
        </w:rPr>
        <w:tab/>
      </w:r>
      <w:r w:rsidRPr="008667E8">
        <w:rPr>
          <w:rFonts w:eastAsia="標楷體"/>
          <w:b/>
          <w:bCs/>
          <w:color w:val="000000" w:themeColor="text1"/>
          <w:kern w:val="0"/>
          <w:sz w:val="28"/>
          <w:szCs w:val="28"/>
        </w:rPr>
        <w:t>Organization and Meetings</w:t>
      </w:r>
    </w:p>
    <w:p w14:paraId="2B5E1762" w14:textId="77777777" w:rsidR="00CE0417" w:rsidRPr="008667E8" w:rsidRDefault="00CE0417" w:rsidP="00CE0417">
      <w:pPr>
        <w:autoSpaceDE w:val="0"/>
        <w:autoSpaceDN w:val="0"/>
        <w:adjustRightInd w:val="0"/>
        <w:snapToGrid w:val="0"/>
        <w:jc w:val="center"/>
        <w:rPr>
          <w:rFonts w:eastAsia="標楷體"/>
          <w:b/>
          <w:color w:val="000000" w:themeColor="text1"/>
        </w:rPr>
      </w:pPr>
      <w:r w:rsidRPr="008667E8">
        <w:rPr>
          <w:rFonts w:eastAsia="標楷體"/>
          <w:b/>
          <w:bCs/>
          <w:color w:val="000000" w:themeColor="text1"/>
          <w:kern w:val="0"/>
        </w:rPr>
        <w:t>第一節</w:t>
      </w:r>
      <w:r w:rsidRPr="008667E8">
        <w:rPr>
          <w:rFonts w:eastAsia="標楷體"/>
          <w:b/>
          <w:bCs/>
          <w:color w:val="000000" w:themeColor="text1"/>
          <w:kern w:val="0"/>
        </w:rPr>
        <w:tab/>
      </w:r>
      <w:r w:rsidRPr="008667E8">
        <w:rPr>
          <w:rFonts w:eastAsia="標楷體"/>
          <w:b/>
          <w:bCs/>
          <w:color w:val="000000" w:themeColor="text1"/>
          <w:kern w:val="0"/>
        </w:rPr>
        <w:t>教學研究單位</w:t>
      </w:r>
    </w:p>
    <w:p w14:paraId="53B3E2CB" w14:textId="77777777" w:rsidR="00CE0417" w:rsidRPr="008667E8" w:rsidRDefault="00CE0417" w:rsidP="00CE0417">
      <w:pPr>
        <w:autoSpaceDE w:val="0"/>
        <w:autoSpaceDN w:val="0"/>
        <w:adjustRightInd w:val="0"/>
        <w:snapToGrid w:val="0"/>
        <w:jc w:val="center"/>
        <w:rPr>
          <w:rFonts w:eastAsia="標楷體"/>
          <w:b/>
          <w:color w:val="000000" w:themeColor="text1"/>
        </w:rPr>
      </w:pPr>
      <w:r w:rsidRPr="008667E8">
        <w:rPr>
          <w:rFonts w:eastAsia="標楷體"/>
          <w:b/>
          <w:bCs/>
          <w:color w:val="000000" w:themeColor="text1"/>
          <w:kern w:val="0"/>
        </w:rPr>
        <w:t>Section 1.</w:t>
      </w:r>
      <w:r w:rsidRPr="008667E8">
        <w:rPr>
          <w:rFonts w:eastAsia="標楷體"/>
          <w:color w:val="000000" w:themeColor="text1"/>
          <w:kern w:val="0"/>
        </w:rPr>
        <w:tab/>
      </w:r>
      <w:r w:rsidRPr="008667E8">
        <w:rPr>
          <w:rFonts w:eastAsia="標楷體"/>
          <w:b/>
          <w:bCs/>
          <w:color w:val="000000" w:themeColor="text1"/>
          <w:kern w:val="0"/>
        </w:rPr>
        <w:t>Teaching and Research Units</w:t>
      </w:r>
    </w:p>
    <w:p w14:paraId="37105792" w14:textId="77777777" w:rsidR="00CE0417" w:rsidRPr="008667E8" w:rsidRDefault="00CE0417" w:rsidP="00AC5651">
      <w:pPr>
        <w:adjustRightInd w:val="0"/>
        <w:snapToGrid w:val="0"/>
        <w:ind w:left="1416" w:hangingChars="590" w:hanging="1416"/>
        <w:jc w:val="both"/>
        <w:rPr>
          <w:rFonts w:eastAsia="標楷體"/>
          <w:color w:val="000000" w:themeColor="text1"/>
        </w:rPr>
      </w:pPr>
      <w:r w:rsidRPr="008667E8">
        <w:rPr>
          <w:rFonts w:eastAsia="標楷體"/>
          <w:color w:val="000000" w:themeColor="text1"/>
        </w:rPr>
        <w:t>第三條</w:t>
      </w:r>
      <w:r w:rsidRPr="008667E8">
        <w:rPr>
          <w:rFonts w:eastAsia="標楷體"/>
          <w:color w:val="000000" w:themeColor="text1"/>
        </w:rPr>
        <w:tab/>
      </w:r>
      <w:r w:rsidRPr="008667E8">
        <w:rPr>
          <w:rFonts w:eastAsia="標楷體"/>
          <w:color w:val="000000" w:themeColor="text1"/>
        </w:rPr>
        <w:t>本大學設下列學院、學系、研究所、學位學程及研究單位：</w:t>
      </w:r>
      <w:r w:rsidRPr="008667E8">
        <w:rPr>
          <w:rFonts w:eastAsia="標楷體"/>
          <w:color w:val="000000" w:themeColor="text1"/>
        </w:rPr>
        <w:t xml:space="preserve">  </w:t>
      </w:r>
    </w:p>
    <w:p w14:paraId="08FC3D01" w14:textId="608E0DF4" w:rsidR="00CE0417" w:rsidRPr="008667E8" w:rsidRDefault="00CE0417" w:rsidP="00AC5651">
      <w:pPr>
        <w:adjustRightInd w:val="0"/>
        <w:snapToGrid w:val="0"/>
        <w:ind w:left="1416" w:hangingChars="590" w:hanging="1416"/>
        <w:jc w:val="both"/>
        <w:rPr>
          <w:rFonts w:eastAsia="標楷體"/>
          <w:color w:val="000000" w:themeColor="text1"/>
        </w:rPr>
      </w:pPr>
      <w:r w:rsidRPr="008667E8">
        <w:rPr>
          <w:rFonts w:eastAsia="標楷體"/>
          <w:color w:val="000000" w:themeColor="text1"/>
        </w:rPr>
        <w:t>Article 3</w:t>
      </w:r>
      <w:r w:rsidRPr="008667E8">
        <w:rPr>
          <w:rFonts w:eastAsia="標楷體"/>
          <w:color w:val="000000" w:themeColor="text1"/>
        </w:rPr>
        <w:tab/>
        <w:t>The University consists of the following colleges, departments, graduate institutes, degree programs, and research units:</w:t>
      </w:r>
    </w:p>
    <w:p w14:paraId="4FBD1558" w14:textId="77777777" w:rsidR="00CE0417" w:rsidRPr="008667E8" w:rsidRDefault="00CE0417" w:rsidP="00AC5651">
      <w:pPr>
        <w:autoSpaceDE w:val="0"/>
        <w:autoSpaceDN w:val="0"/>
        <w:adjustRightInd w:val="0"/>
        <w:snapToGrid w:val="0"/>
        <w:ind w:leftChars="295" w:left="1416" w:hangingChars="295" w:hanging="708"/>
        <w:jc w:val="both"/>
        <w:rPr>
          <w:rFonts w:eastAsia="標楷體"/>
          <w:color w:val="000000" w:themeColor="text1"/>
        </w:rPr>
      </w:pPr>
      <w:r w:rsidRPr="008667E8">
        <w:rPr>
          <w:rFonts w:eastAsia="標楷體"/>
          <w:color w:val="000000" w:themeColor="text1"/>
          <w:kern w:val="0"/>
        </w:rPr>
        <w:t>壹、</w:t>
      </w:r>
      <w:r w:rsidRPr="008667E8">
        <w:rPr>
          <w:rFonts w:eastAsia="標楷體"/>
          <w:color w:val="000000" w:themeColor="text1"/>
          <w:kern w:val="0"/>
        </w:rPr>
        <w:tab/>
      </w:r>
      <w:r w:rsidRPr="008667E8">
        <w:rPr>
          <w:rFonts w:eastAsia="標楷體"/>
          <w:color w:val="000000" w:themeColor="text1"/>
          <w:kern w:val="0"/>
        </w:rPr>
        <w:t>文學院</w:t>
      </w:r>
      <w:r w:rsidRPr="008667E8">
        <w:rPr>
          <w:rFonts w:eastAsia="標楷體"/>
          <w:color w:val="000000" w:themeColor="text1"/>
          <w:kern w:val="0"/>
        </w:rPr>
        <w:t xml:space="preserve">  </w:t>
      </w:r>
    </w:p>
    <w:p w14:paraId="23E8C3D6" w14:textId="392DA019" w:rsidR="00CE0417" w:rsidRPr="008667E8" w:rsidRDefault="00401C4E" w:rsidP="00AC5651">
      <w:pPr>
        <w:autoSpaceDE w:val="0"/>
        <w:autoSpaceDN w:val="0"/>
        <w:adjustRightInd w:val="0"/>
        <w:snapToGrid w:val="0"/>
        <w:ind w:leftChars="295" w:left="1416" w:hangingChars="295" w:hanging="708"/>
        <w:jc w:val="both"/>
        <w:rPr>
          <w:rFonts w:eastAsia="標楷體"/>
          <w:color w:val="000000" w:themeColor="text1"/>
        </w:rPr>
      </w:pPr>
      <w:r w:rsidRPr="008667E8">
        <w:rPr>
          <w:rFonts w:eastAsia="標楷體"/>
          <w:color w:val="000000" w:themeColor="text1"/>
          <w:kern w:val="0"/>
        </w:rPr>
        <w:t>1.</w:t>
      </w:r>
      <w:r w:rsidRPr="008667E8">
        <w:rPr>
          <w:rFonts w:eastAsia="標楷體"/>
          <w:color w:val="000000" w:themeColor="text1"/>
          <w:kern w:val="0"/>
        </w:rPr>
        <w:tab/>
        <w:t>College of Liberal Arts</w:t>
      </w:r>
    </w:p>
    <w:p w14:paraId="33ADADAD" w14:textId="28550273" w:rsidR="00CE0417" w:rsidRPr="008667E8" w:rsidRDefault="00CE0417" w:rsidP="00AC5651">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學系：</w:t>
      </w:r>
    </w:p>
    <w:p w14:paraId="28ECA3E2" w14:textId="6250DC7C" w:rsidR="00CE0417" w:rsidRPr="008667E8" w:rsidRDefault="00CE0417" w:rsidP="00AC5651">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Departments:</w:t>
      </w:r>
    </w:p>
    <w:p w14:paraId="1957ED5F" w14:textId="77777777"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中國文學系（含碩士班、博士班、碩士在職專班、進修學士班）</w:t>
      </w:r>
      <w:r w:rsidRPr="008667E8">
        <w:rPr>
          <w:rFonts w:eastAsia="標楷體"/>
          <w:color w:val="000000" w:themeColor="text1"/>
          <w:kern w:val="0"/>
        </w:rPr>
        <w:t xml:space="preserve">  </w:t>
      </w:r>
    </w:p>
    <w:p w14:paraId="5D3A07F0" w14:textId="05EEAD4C"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 xml:space="preserve">Department of Chinese Literature (including Master Program, </w:t>
      </w:r>
      <w:r w:rsidRPr="008667E8">
        <w:rPr>
          <w:rFonts w:eastAsia="標楷體"/>
          <w:color w:val="000000" w:themeColor="text1"/>
          <w:kern w:val="0"/>
        </w:rPr>
        <w:lastRenderedPageBreak/>
        <w:t>Doctoral Program, In-service Master Program, and Continuing Bachelor Program)</w:t>
      </w:r>
    </w:p>
    <w:p w14:paraId="164F6565" w14:textId="77777777"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（二）</w:t>
      </w:r>
      <w:r w:rsidRPr="008667E8">
        <w:rPr>
          <w:rFonts w:eastAsia="標楷體"/>
          <w:color w:val="000000" w:themeColor="text1"/>
          <w:kern w:val="0"/>
        </w:rPr>
        <w:tab/>
      </w:r>
      <w:r w:rsidRPr="008667E8">
        <w:rPr>
          <w:rFonts w:eastAsia="標楷體"/>
          <w:color w:val="000000" w:themeColor="text1"/>
          <w:kern w:val="0"/>
        </w:rPr>
        <w:t>外國語文學系（含碩士班、進修學士班）</w:t>
      </w:r>
      <w:r w:rsidRPr="008667E8">
        <w:rPr>
          <w:rFonts w:eastAsia="標楷體"/>
          <w:color w:val="000000" w:themeColor="text1"/>
          <w:kern w:val="0"/>
        </w:rPr>
        <w:t xml:space="preserve">  </w:t>
      </w:r>
    </w:p>
    <w:p w14:paraId="7EF19A0C" w14:textId="75E0BE9A"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(II)</w:t>
      </w:r>
      <w:r w:rsidRPr="008667E8">
        <w:rPr>
          <w:rFonts w:eastAsia="標楷體"/>
          <w:color w:val="000000" w:themeColor="text1"/>
          <w:kern w:val="0"/>
        </w:rPr>
        <w:tab/>
        <w:t>Department of Foreign Languages and Literatures (including Master Program and Continuing Bachelor Program)</w:t>
      </w:r>
    </w:p>
    <w:p w14:paraId="15AFADB5" w14:textId="77777777"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（三）</w:t>
      </w:r>
      <w:r w:rsidRPr="008667E8">
        <w:rPr>
          <w:rFonts w:eastAsia="標楷體"/>
          <w:color w:val="000000" w:themeColor="text1"/>
          <w:kern w:val="0"/>
        </w:rPr>
        <w:tab/>
      </w:r>
      <w:r w:rsidRPr="008667E8">
        <w:rPr>
          <w:rFonts w:eastAsia="標楷體"/>
          <w:color w:val="000000" w:themeColor="text1"/>
          <w:kern w:val="0"/>
        </w:rPr>
        <w:t>歷史學系（含碩士班、博士班、碩士在職專班）</w:t>
      </w:r>
      <w:r w:rsidRPr="008667E8">
        <w:rPr>
          <w:rFonts w:eastAsia="標楷體"/>
          <w:color w:val="000000" w:themeColor="text1"/>
          <w:kern w:val="0"/>
        </w:rPr>
        <w:t xml:space="preserve">  </w:t>
      </w:r>
    </w:p>
    <w:p w14:paraId="0FA7A93C" w14:textId="0E3A119F"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(III)</w:t>
      </w:r>
      <w:r w:rsidRPr="008667E8">
        <w:rPr>
          <w:rFonts w:eastAsia="標楷體"/>
          <w:color w:val="000000" w:themeColor="text1"/>
          <w:kern w:val="0"/>
        </w:rPr>
        <w:tab/>
        <w:t>Department of History (including Master Program, Doctoral Program, and In-service Master Program)</w:t>
      </w:r>
    </w:p>
    <w:p w14:paraId="2E142A48" w14:textId="77777777" w:rsidR="00CE0417" w:rsidRPr="008667E8" w:rsidRDefault="00CE0417" w:rsidP="00AC5651">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二、</w:t>
      </w:r>
      <w:r w:rsidRPr="008667E8">
        <w:rPr>
          <w:rFonts w:eastAsia="標楷體"/>
          <w:color w:val="000000" w:themeColor="text1"/>
          <w:kern w:val="0"/>
        </w:rPr>
        <w:tab/>
      </w:r>
      <w:r w:rsidRPr="008667E8">
        <w:rPr>
          <w:rFonts w:eastAsia="標楷體"/>
          <w:color w:val="000000" w:themeColor="text1"/>
          <w:kern w:val="0"/>
        </w:rPr>
        <w:t>研究所：</w:t>
      </w:r>
      <w:r w:rsidRPr="008667E8">
        <w:rPr>
          <w:rFonts w:eastAsia="標楷體"/>
          <w:color w:val="000000" w:themeColor="text1"/>
          <w:kern w:val="0"/>
        </w:rPr>
        <w:t xml:space="preserve">  </w:t>
      </w:r>
    </w:p>
    <w:p w14:paraId="56A6CA92" w14:textId="194EA691" w:rsidR="00CE0417" w:rsidRPr="008667E8" w:rsidRDefault="00CE0417" w:rsidP="00AC5651">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II.</w:t>
      </w:r>
      <w:r w:rsidRPr="008667E8">
        <w:rPr>
          <w:rFonts w:eastAsia="標楷體"/>
          <w:color w:val="000000" w:themeColor="text1"/>
          <w:kern w:val="0"/>
        </w:rPr>
        <w:tab/>
        <w:t>Graduate institutes:</w:t>
      </w:r>
    </w:p>
    <w:p w14:paraId="57B628A4" w14:textId="77777777"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圖書資訊學研究所（碩士班）</w:t>
      </w:r>
      <w:r w:rsidRPr="008667E8">
        <w:rPr>
          <w:rFonts w:eastAsia="標楷體"/>
          <w:color w:val="000000" w:themeColor="text1"/>
          <w:kern w:val="0"/>
        </w:rPr>
        <w:t xml:space="preserve">  </w:t>
      </w:r>
    </w:p>
    <w:p w14:paraId="0242011C" w14:textId="1CA8F869"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Graduate Institute of Library and Information Science (Master Program)</w:t>
      </w:r>
    </w:p>
    <w:p w14:paraId="3931475E" w14:textId="77777777"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（二）</w:t>
      </w:r>
      <w:r w:rsidRPr="008667E8">
        <w:rPr>
          <w:rFonts w:eastAsia="標楷體"/>
          <w:color w:val="000000" w:themeColor="text1"/>
          <w:kern w:val="0"/>
        </w:rPr>
        <w:tab/>
      </w:r>
      <w:r w:rsidRPr="008667E8">
        <w:rPr>
          <w:rFonts w:eastAsia="標楷體"/>
          <w:color w:val="000000" w:themeColor="text1"/>
          <w:kern w:val="0"/>
        </w:rPr>
        <w:t>台灣文學與跨國文化研究所（含碩士班、碩士在職專班）</w:t>
      </w:r>
      <w:r w:rsidRPr="008667E8">
        <w:rPr>
          <w:rFonts w:eastAsia="標楷體"/>
          <w:color w:val="000000" w:themeColor="text1"/>
          <w:kern w:val="0"/>
        </w:rPr>
        <w:t xml:space="preserve">   </w:t>
      </w:r>
    </w:p>
    <w:p w14:paraId="328BC3D5" w14:textId="3CD47D99"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(II)</w:t>
      </w:r>
      <w:r w:rsidRPr="008667E8">
        <w:rPr>
          <w:rFonts w:eastAsia="標楷體"/>
          <w:color w:val="000000" w:themeColor="text1"/>
          <w:kern w:val="0"/>
        </w:rPr>
        <w:tab/>
        <w:t>Executive Master Program in Taiwan Literature and Transnational Cultural Studies (including Master Program and In-service Master Program)</w:t>
      </w:r>
    </w:p>
    <w:p w14:paraId="36E49553" w14:textId="77777777" w:rsidR="00CE0417" w:rsidRPr="008667E8" w:rsidRDefault="00CE0417" w:rsidP="00AC5651">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三、</w:t>
      </w:r>
      <w:r w:rsidRPr="008667E8">
        <w:rPr>
          <w:rFonts w:eastAsia="標楷體"/>
          <w:color w:val="000000" w:themeColor="text1"/>
          <w:kern w:val="0"/>
        </w:rPr>
        <w:tab/>
      </w:r>
      <w:r w:rsidRPr="008667E8">
        <w:rPr>
          <w:rFonts w:eastAsia="標楷體"/>
          <w:color w:val="000000" w:themeColor="text1"/>
          <w:kern w:val="0"/>
        </w:rPr>
        <w:t>學位學程</w:t>
      </w:r>
      <w:r w:rsidRPr="008667E8">
        <w:rPr>
          <w:rFonts w:eastAsia="標楷體"/>
          <w:color w:val="000000" w:themeColor="text1"/>
          <w:kern w:val="0"/>
        </w:rPr>
        <w:t>:</w:t>
      </w:r>
    </w:p>
    <w:p w14:paraId="7A416DE9" w14:textId="7FE1A420" w:rsidR="00CE0417" w:rsidRPr="008667E8" w:rsidRDefault="00CE0417" w:rsidP="00AC5651">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III.</w:t>
      </w:r>
      <w:r w:rsidRPr="008667E8">
        <w:rPr>
          <w:rFonts w:eastAsia="標楷體"/>
          <w:color w:val="000000" w:themeColor="text1"/>
          <w:kern w:val="0"/>
        </w:rPr>
        <w:tab/>
        <w:t>Degree programs:</w:t>
      </w:r>
    </w:p>
    <w:p w14:paraId="3B227EE7" w14:textId="77777777"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台灣與跨文化研究國際博士學位學程</w:t>
      </w:r>
    </w:p>
    <w:p w14:paraId="356B361E" w14:textId="0F7E61DF"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International Doctoral Program in Taiwan and Transcultural Studies</w:t>
      </w:r>
    </w:p>
    <w:p w14:paraId="6D07DA56" w14:textId="77777777"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（二）</w:t>
      </w:r>
      <w:r w:rsidRPr="008667E8">
        <w:rPr>
          <w:rFonts w:eastAsia="標楷體"/>
          <w:color w:val="000000" w:themeColor="text1"/>
          <w:kern w:val="0"/>
        </w:rPr>
        <w:tab/>
      </w:r>
      <w:r w:rsidRPr="008667E8">
        <w:rPr>
          <w:rFonts w:eastAsia="標楷體"/>
          <w:color w:val="000000" w:themeColor="text1"/>
          <w:kern w:val="0"/>
        </w:rPr>
        <w:t>數位人文</w:t>
      </w:r>
      <w:proofErr w:type="gramStart"/>
      <w:r w:rsidRPr="008667E8">
        <w:rPr>
          <w:rFonts w:eastAsia="標楷體"/>
          <w:color w:val="000000" w:themeColor="text1"/>
          <w:kern w:val="0"/>
        </w:rPr>
        <w:t>與文創產業</w:t>
      </w:r>
      <w:proofErr w:type="gramEnd"/>
      <w:r w:rsidRPr="008667E8">
        <w:rPr>
          <w:rFonts w:eastAsia="標楷體"/>
          <w:color w:val="000000" w:themeColor="text1"/>
          <w:kern w:val="0"/>
        </w:rPr>
        <w:t>進修學士學位學程</w:t>
      </w:r>
    </w:p>
    <w:p w14:paraId="61501358" w14:textId="2D410B59"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(II)</w:t>
      </w:r>
      <w:r w:rsidRPr="008667E8">
        <w:rPr>
          <w:rFonts w:eastAsia="標楷體"/>
          <w:color w:val="000000" w:themeColor="text1"/>
          <w:kern w:val="0"/>
        </w:rPr>
        <w:tab/>
        <w:t>Continuing Bachelor Program in Digital Humanities and Creative Industries</w:t>
      </w:r>
    </w:p>
    <w:p w14:paraId="58030BC8" w14:textId="77777777"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（三）</w:t>
      </w:r>
      <w:r w:rsidRPr="008667E8">
        <w:rPr>
          <w:rFonts w:eastAsia="標楷體"/>
          <w:color w:val="000000" w:themeColor="text1"/>
          <w:kern w:val="0"/>
        </w:rPr>
        <w:tab/>
      </w:r>
      <w:r w:rsidRPr="008667E8">
        <w:rPr>
          <w:rFonts w:eastAsia="標楷體"/>
          <w:color w:val="000000" w:themeColor="text1"/>
          <w:kern w:val="0"/>
        </w:rPr>
        <w:t>台灣人文創新學士學位學程</w:t>
      </w:r>
    </w:p>
    <w:p w14:paraId="07E7D851" w14:textId="68015C8F"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(III)</w:t>
      </w:r>
      <w:r w:rsidRPr="008667E8">
        <w:rPr>
          <w:rFonts w:eastAsia="標楷體"/>
          <w:color w:val="000000" w:themeColor="text1"/>
          <w:kern w:val="0"/>
        </w:rPr>
        <w:tab/>
        <w:t>Bachelor Program in Taiwan Humanities and Creativity</w:t>
      </w:r>
    </w:p>
    <w:p w14:paraId="64625B0A" w14:textId="77777777" w:rsidR="00CE0417" w:rsidRPr="008667E8" w:rsidRDefault="00CE0417" w:rsidP="00827D2F">
      <w:pPr>
        <w:autoSpaceDE w:val="0"/>
        <w:autoSpaceDN w:val="0"/>
        <w:adjustRightInd w:val="0"/>
        <w:snapToGrid w:val="0"/>
        <w:ind w:leftChars="295" w:left="1416" w:hangingChars="295" w:hanging="708"/>
        <w:jc w:val="both"/>
        <w:rPr>
          <w:rFonts w:eastAsia="標楷體"/>
          <w:color w:val="000000" w:themeColor="text1"/>
        </w:rPr>
      </w:pPr>
      <w:r w:rsidRPr="008667E8">
        <w:rPr>
          <w:rFonts w:eastAsia="標楷體"/>
          <w:color w:val="000000" w:themeColor="text1"/>
          <w:kern w:val="0"/>
        </w:rPr>
        <w:t>貳、</w:t>
      </w:r>
      <w:r w:rsidRPr="008667E8">
        <w:rPr>
          <w:rFonts w:eastAsia="標楷體"/>
          <w:color w:val="000000" w:themeColor="text1"/>
          <w:kern w:val="0"/>
        </w:rPr>
        <w:tab/>
      </w:r>
      <w:r w:rsidRPr="008667E8">
        <w:rPr>
          <w:rFonts w:eastAsia="標楷體"/>
          <w:color w:val="000000" w:themeColor="text1"/>
          <w:kern w:val="0"/>
        </w:rPr>
        <w:t>農業暨自然資源學院</w:t>
      </w:r>
      <w:r w:rsidRPr="008667E8">
        <w:rPr>
          <w:rFonts w:eastAsia="標楷體"/>
          <w:color w:val="000000" w:themeColor="text1"/>
          <w:kern w:val="0"/>
        </w:rPr>
        <w:t xml:space="preserve">  </w:t>
      </w:r>
    </w:p>
    <w:p w14:paraId="2C4B70A4" w14:textId="5B2182C0" w:rsidR="00CE0417" w:rsidRPr="008667E8" w:rsidRDefault="00401C4E" w:rsidP="00827D2F">
      <w:pPr>
        <w:autoSpaceDE w:val="0"/>
        <w:autoSpaceDN w:val="0"/>
        <w:adjustRightInd w:val="0"/>
        <w:snapToGrid w:val="0"/>
        <w:ind w:leftChars="295" w:left="1416" w:hangingChars="295" w:hanging="708"/>
        <w:jc w:val="both"/>
        <w:rPr>
          <w:rFonts w:eastAsia="標楷體"/>
          <w:color w:val="000000" w:themeColor="text1"/>
        </w:rPr>
      </w:pPr>
      <w:r w:rsidRPr="008667E8">
        <w:rPr>
          <w:rFonts w:eastAsia="標楷體"/>
          <w:color w:val="000000" w:themeColor="text1"/>
          <w:kern w:val="0"/>
        </w:rPr>
        <w:t>2.</w:t>
      </w:r>
      <w:r w:rsidRPr="008667E8">
        <w:rPr>
          <w:rFonts w:eastAsia="標楷體"/>
          <w:color w:val="000000" w:themeColor="text1"/>
          <w:kern w:val="0"/>
        </w:rPr>
        <w:tab/>
        <w:t>College of Agriculture and Natural Resources</w:t>
      </w:r>
    </w:p>
    <w:p w14:paraId="652D0D88" w14:textId="77777777" w:rsidR="00CE0417" w:rsidRPr="008667E8" w:rsidRDefault="00CE0417" w:rsidP="00AC5651">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學系：</w:t>
      </w:r>
      <w:r w:rsidRPr="008667E8">
        <w:rPr>
          <w:rFonts w:eastAsia="標楷體"/>
          <w:color w:val="000000" w:themeColor="text1"/>
          <w:kern w:val="0"/>
        </w:rPr>
        <w:t xml:space="preserve">  </w:t>
      </w:r>
    </w:p>
    <w:p w14:paraId="0C6CFEF7" w14:textId="1794605E" w:rsidR="00CE0417" w:rsidRPr="008667E8" w:rsidRDefault="00CE0417" w:rsidP="00AC5651">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Departments:</w:t>
      </w:r>
    </w:p>
    <w:p w14:paraId="4C7DF411" w14:textId="77777777"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農藝學系（含碩士班、博士班）</w:t>
      </w:r>
      <w:r w:rsidRPr="008667E8">
        <w:rPr>
          <w:rFonts w:eastAsia="標楷體"/>
          <w:color w:val="000000" w:themeColor="text1"/>
          <w:kern w:val="0"/>
        </w:rPr>
        <w:t xml:space="preserve">  </w:t>
      </w:r>
    </w:p>
    <w:p w14:paraId="1708FBB5" w14:textId="1547066E"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Department of Agronomy (including Master Program and Doctoral Program)</w:t>
      </w:r>
    </w:p>
    <w:p w14:paraId="4EAD05D3" w14:textId="77777777"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（二）</w:t>
      </w:r>
      <w:r w:rsidRPr="008667E8">
        <w:rPr>
          <w:rFonts w:eastAsia="標楷體"/>
          <w:color w:val="000000" w:themeColor="text1"/>
          <w:kern w:val="0"/>
        </w:rPr>
        <w:tab/>
      </w:r>
      <w:r w:rsidRPr="008667E8">
        <w:rPr>
          <w:rFonts w:eastAsia="標楷體"/>
          <w:color w:val="000000" w:themeColor="text1"/>
          <w:kern w:val="0"/>
        </w:rPr>
        <w:t>園藝學系（含碩士班、博士班）</w:t>
      </w:r>
      <w:r w:rsidRPr="008667E8">
        <w:rPr>
          <w:rFonts w:eastAsia="標楷體"/>
          <w:color w:val="000000" w:themeColor="text1"/>
          <w:kern w:val="0"/>
        </w:rPr>
        <w:t xml:space="preserve">  </w:t>
      </w:r>
    </w:p>
    <w:p w14:paraId="5EC55CE5" w14:textId="6BD455F7"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(II)</w:t>
      </w:r>
      <w:r w:rsidRPr="008667E8">
        <w:rPr>
          <w:rFonts w:eastAsia="標楷體"/>
          <w:color w:val="000000" w:themeColor="text1"/>
          <w:kern w:val="0"/>
        </w:rPr>
        <w:tab/>
        <w:t>Department of Horticulture (including Master Program and Doctoral Program)</w:t>
      </w:r>
    </w:p>
    <w:p w14:paraId="5489B6F3" w14:textId="77777777"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（三）</w:t>
      </w:r>
      <w:r w:rsidRPr="008667E8">
        <w:rPr>
          <w:rFonts w:eastAsia="標楷體"/>
          <w:color w:val="000000" w:themeColor="text1"/>
          <w:kern w:val="0"/>
        </w:rPr>
        <w:tab/>
      </w:r>
      <w:r w:rsidRPr="008667E8">
        <w:rPr>
          <w:rFonts w:eastAsia="標楷體"/>
          <w:color w:val="000000" w:themeColor="text1"/>
          <w:kern w:val="0"/>
        </w:rPr>
        <w:t>森林學系</w:t>
      </w:r>
      <w:proofErr w:type="gramStart"/>
      <w:r w:rsidRPr="008667E8">
        <w:rPr>
          <w:rFonts w:eastAsia="標楷體"/>
          <w:color w:val="000000" w:themeColor="text1"/>
          <w:kern w:val="0"/>
        </w:rPr>
        <w:t>（</w:t>
      </w:r>
      <w:proofErr w:type="gramEnd"/>
      <w:r w:rsidRPr="008667E8">
        <w:rPr>
          <w:rFonts w:eastAsia="標楷體"/>
          <w:color w:val="000000" w:themeColor="text1"/>
          <w:kern w:val="0"/>
        </w:rPr>
        <w:t>分林學組、木材科學組；含碩士班、博士班</w:t>
      </w:r>
      <w:proofErr w:type="gramStart"/>
      <w:r w:rsidRPr="008667E8">
        <w:rPr>
          <w:rFonts w:eastAsia="標楷體"/>
          <w:color w:val="000000" w:themeColor="text1"/>
          <w:kern w:val="0"/>
        </w:rPr>
        <w:t>）</w:t>
      </w:r>
      <w:proofErr w:type="gramEnd"/>
      <w:r w:rsidRPr="008667E8">
        <w:rPr>
          <w:rFonts w:eastAsia="標楷體"/>
          <w:color w:val="000000" w:themeColor="text1"/>
          <w:kern w:val="0"/>
        </w:rPr>
        <w:t xml:space="preserve">  </w:t>
      </w:r>
    </w:p>
    <w:p w14:paraId="423C687C" w14:textId="10642E3F"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(III)</w:t>
      </w:r>
      <w:r w:rsidRPr="008667E8">
        <w:rPr>
          <w:rFonts w:eastAsia="標楷體"/>
          <w:color w:val="000000" w:themeColor="text1"/>
          <w:kern w:val="0"/>
        </w:rPr>
        <w:tab/>
        <w:t xml:space="preserve">Department of Forestry (divided into Forestry Division and Wood Science Division; including Master Program and Doctoral Program)  </w:t>
      </w:r>
    </w:p>
    <w:p w14:paraId="22813F94" w14:textId="77777777"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（四）</w:t>
      </w:r>
      <w:r w:rsidRPr="008667E8">
        <w:rPr>
          <w:rFonts w:eastAsia="標楷體"/>
          <w:color w:val="000000" w:themeColor="text1"/>
          <w:kern w:val="0"/>
        </w:rPr>
        <w:tab/>
      </w:r>
      <w:r w:rsidRPr="008667E8">
        <w:rPr>
          <w:rFonts w:eastAsia="標楷體"/>
          <w:color w:val="000000" w:themeColor="text1"/>
          <w:kern w:val="0"/>
        </w:rPr>
        <w:t>應用經濟學系（含碩士班、博士班、碩士在職專班）</w:t>
      </w:r>
      <w:r w:rsidRPr="008667E8">
        <w:rPr>
          <w:rFonts w:eastAsia="標楷體"/>
          <w:color w:val="000000" w:themeColor="text1"/>
          <w:kern w:val="0"/>
        </w:rPr>
        <w:t xml:space="preserve">  </w:t>
      </w:r>
    </w:p>
    <w:p w14:paraId="5370E522" w14:textId="3C2685F6"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(IV)</w:t>
      </w:r>
      <w:r w:rsidRPr="008667E8">
        <w:rPr>
          <w:rFonts w:eastAsia="標楷體"/>
          <w:color w:val="000000" w:themeColor="text1"/>
          <w:kern w:val="0"/>
        </w:rPr>
        <w:tab/>
        <w:t>Department of Applied Economics (including Master Program, Doctoral Program, and In-service Master Program)</w:t>
      </w:r>
    </w:p>
    <w:p w14:paraId="2D13376C" w14:textId="77777777"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（五）</w:t>
      </w:r>
      <w:r w:rsidRPr="008667E8">
        <w:rPr>
          <w:rFonts w:eastAsia="標楷體"/>
          <w:color w:val="000000" w:themeColor="text1"/>
          <w:kern w:val="0"/>
        </w:rPr>
        <w:tab/>
      </w:r>
      <w:r w:rsidRPr="008667E8">
        <w:rPr>
          <w:rFonts w:eastAsia="標楷體"/>
          <w:color w:val="000000" w:themeColor="text1"/>
          <w:kern w:val="0"/>
        </w:rPr>
        <w:t>植物病理學系（含碩士班、博士班）</w:t>
      </w:r>
      <w:r w:rsidRPr="008667E8">
        <w:rPr>
          <w:rFonts w:eastAsia="標楷體"/>
          <w:color w:val="000000" w:themeColor="text1"/>
          <w:kern w:val="0"/>
        </w:rPr>
        <w:t xml:space="preserve">  </w:t>
      </w:r>
    </w:p>
    <w:p w14:paraId="5541FD8E" w14:textId="3F5C71DA"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(V)</w:t>
      </w:r>
      <w:r w:rsidRPr="008667E8">
        <w:rPr>
          <w:rFonts w:eastAsia="標楷體"/>
          <w:color w:val="000000" w:themeColor="text1"/>
          <w:kern w:val="0"/>
        </w:rPr>
        <w:tab/>
        <w:t>Department of Plant Pathology (including Master Program and Doctoral Program)</w:t>
      </w:r>
    </w:p>
    <w:p w14:paraId="5FA909D3" w14:textId="0C4A04EE"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（六）昆蟲學系（含碩士班、博士班）</w:t>
      </w:r>
      <w:r w:rsidRPr="008667E8">
        <w:rPr>
          <w:rFonts w:eastAsia="標楷體"/>
          <w:color w:val="000000" w:themeColor="text1"/>
          <w:kern w:val="0"/>
        </w:rPr>
        <w:t xml:space="preserve">  </w:t>
      </w:r>
    </w:p>
    <w:p w14:paraId="72EACA4D" w14:textId="0C317F9B"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(VI)</w:t>
      </w:r>
      <w:r w:rsidRPr="008667E8">
        <w:rPr>
          <w:rFonts w:eastAsia="標楷體"/>
          <w:color w:val="000000" w:themeColor="text1"/>
          <w:kern w:val="0"/>
        </w:rPr>
        <w:tab/>
        <w:t>Department of Entomology (including Master Program and Doctoral Program)</w:t>
      </w:r>
    </w:p>
    <w:p w14:paraId="345FE655" w14:textId="77777777"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（七）</w:t>
      </w:r>
      <w:r w:rsidRPr="008667E8">
        <w:rPr>
          <w:rFonts w:eastAsia="標楷體"/>
          <w:color w:val="000000" w:themeColor="text1"/>
          <w:kern w:val="0"/>
        </w:rPr>
        <w:tab/>
      </w:r>
      <w:r w:rsidRPr="008667E8">
        <w:rPr>
          <w:rFonts w:eastAsia="標楷體"/>
          <w:color w:val="000000" w:themeColor="text1"/>
          <w:kern w:val="0"/>
        </w:rPr>
        <w:t>動物科學系（含碩士班、博士班）</w:t>
      </w:r>
      <w:r w:rsidRPr="008667E8">
        <w:rPr>
          <w:rFonts w:eastAsia="標楷體"/>
          <w:color w:val="000000" w:themeColor="text1"/>
          <w:kern w:val="0"/>
        </w:rPr>
        <w:t xml:space="preserve">  </w:t>
      </w:r>
    </w:p>
    <w:p w14:paraId="5E14162E" w14:textId="2C89CF3C"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(VII)</w:t>
      </w:r>
      <w:r w:rsidRPr="008667E8">
        <w:rPr>
          <w:rFonts w:eastAsia="標楷體"/>
          <w:color w:val="000000" w:themeColor="text1"/>
          <w:kern w:val="0"/>
        </w:rPr>
        <w:tab/>
        <w:t xml:space="preserve">Department of Animal Science (including Master Program and </w:t>
      </w:r>
      <w:r w:rsidRPr="008667E8">
        <w:rPr>
          <w:rFonts w:eastAsia="標楷體"/>
          <w:color w:val="000000" w:themeColor="text1"/>
          <w:kern w:val="0"/>
        </w:rPr>
        <w:lastRenderedPageBreak/>
        <w:t>Doctoral Program)</w:t>
      </w:r>
    </w:p>
    <w:p w14:paraId="43A3D19B" w14:textId="77777777"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（八）</w:t>
      </w:r>
      <w:r w:rsidRPr="008667E8">
        <w:rPr>
          <w:rFonts w:eastAsia="標楷體"/>
          <w:color w:val="000000" w:themeColor="text1"/>
          <w:kern w:val="0"/>
        </w:rPr>
        <w:tab/>
      </w:r>
      <w:r w:rsidRPr="008667E8">
        <w:rPr>
          <w:rFonts w:eastAsia="標楷體"/>
          <w:color w:val="000000" w:themeColor="text1"/>
          <w:kern w:val="0"/>
        </w:rPr>
        <w:t>土壤環境科學系（含碩士班、博士班）</w:t>
      </w:r>
      <w:r w:rsidRPr="008667E8">
        <w:rPr>
          <w:rFonts w:eastAsia="標楷體"/>
          <w:color w:val="000000" w:themeColor="text1"/>
          <w:kern w:val="0"/>
        </w:rPr>
        <w:t xml:space="preserve">  </w:t>
      </w:r>
    </w:p>
    <w:p w14:paraId="7EACFA8D" w14:textId="5410E2E6"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(VIII)</w:t>
      </w:r>
      <w:r w:rsidRPr="008667E8">
        <w:rPr>
          <w:rFonts w:eastAsia="標楷體"/>
          <w:color w:val="000000" w:themeColor="text1"/>
          <w:kern w:val="0"/>
        </w:rPr>
        <w:tab/>
        <w:t>Department of Soil and Environmental Sciences (including Master Program and Doctoral Program)</w:t>
      </w:r>
    </w:p>
    <w:p w14:paraId="4D14EBDB" w14:textId="77777777"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（九）</w:t>
      </w:r>
      <w:r w:rsidRPr="008667E8">
        <w:rPr>
          <w:rFonts w:eastAsia="標楷體"/>
          <w:color w:val="000000" w:themeColor="text1"/>
          <w:kern w:val="0"/>
        </w:rPr>
        <w:tab/>
      </w:r>
      <w:r w:rsidRPr="008667E8">
        <w:rPr>
          <w:rFonts w:eastAsia="標楷體"/>
          <w:color w:val="000000" w:themeColor="text1"/>
          <w:kern w:val="0"/>
        </w:rPr>
        <w:t>水土保持學系（含碩士班、博士班、碩士在職專班）</w:t>
      </w:r>
      <w:r w:rsidRPr="008667E8">
        <w:rPr>
          <w:rFonts w:eastAsia="標楷體"/>
          <w:color w:val="000000" w:themeColor="text1"/>
          <w:kern w:val="0"/>
        </w:rPr>
        <w:t xml:space="preserve">  </w:t>
      </w:r>
    </w:p>
    <w:p w14:paraId="36A91B7B" w14:textId="18CF6375"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(IX)</w:t>
      </w:r>
      <w:r w:rsidRPr="008667E8">
        <w:rPr>
          <w:rFonts w:eastAsia="標楷體"/>
          <w:color w:val="000000" w:themeColor="text1"/>
          <w:kern w:val="0"/>
        </w:rPr>
        <w:tab/>
        <w:t>Department of Soil and Water Conservation (including Master Program, Doctoral Program, and In-service Master Program)</w:t>
      </w:r>
    </w:p>
    <w:p w14:paraId="10901F3E" w14:textId="77777777"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（十）</w:t>
      </w:r>
      <w:r w:rsidRPr="008667E8">
        <w:rPr>
          <w:rFonts w:eastAsia="標楷體"/>
          <w:color w:val="000000" w:themeColor="text1"/>
          <w:kern w:val="0"/>
        </w:rPr>
        <w:tab/>
      </w:r>
      <w:r w:rsidRPr="008667E8">
        <w:rPr>
          <w:rFonts w:eastAsia="標楷體"/>
          <w:color w:val="000000" w:themeColor="text1"/>
          <w:kern w:val="0"/>
        </w:rPr>
        <w:t>食品暨應用生物科技學系（含碩士班、博士班、碩士在職專班）</w:t>
      </w:r>
      <w:r w:rsidRPr="008667E8">
        <w:rPr>
          <w:rFonts w:eastAsia="標楷體"/>
          <w:color w:val="000000" w:themeColor="text1"/>
          <w:kern w:val="0"/>
        </w:rPr>
        <w:t xml:space="preserve">  </w:t>
      </w:r>
    </w:p>
    <w:p w14:paraId="040B5409" w14:textId="6A50C583"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(X)</w:t>
      </w:r>
      <w:r w:rsidRPr="008667E8">
        <w:rPr>
          <w:rFonts w:eastAsia="標楷體"/>
          <w:color w:val="000000" w:themeColor="text1"/>
          <w:kern w:val="0"/>
        </w:rPr>
        <w:tab/>
        <w:t>Department of Food Science and Biotechnology (including Master Program, Doctoral Program, and In-service Master Program)</w:t>
      </w:r>
    </w:p>
    <w:p w14:paraId="41A38DD3" w14:textId="77777777"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（十一）</w:t>
      </w:r>
      <w:r w:rsidRPr="008667E8">
        <w:rPr>
          <w:rFonts w:eastAsia="標楷體"/>
          <w:color w:val="000000" w:themeColor="text1"/>
          <w:kern w:val="0"/>
        </w:rPr>
        <w:tab/>
      </w:r>
      <w:r w:rsidRPr="008667E8">
        <w:rPr>
          <w:rFonts w:eastAsia="標楷體"/>
          <w:color w:val="000000" w:themeColor="text1"/>
          <w:kern w:val="0"/>
        </w:rPr>
        <w:t>生物產業機電工程學系（含碩士班、博士班）</w:t>
      </w:r>
    </w:p>
    <w:p w14:paraId="3A84A61A" w14:textId="751D3A97"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(XI)</w:t>
      </w:r>
      <w:r w:rsidRPr="008667E8">
        <w:rPr>
          <w:rFonts w:eastAsia="標楷體"/>
          <w:color w:val="000000" w:themeColor="text1"/>
          <w:kern w:val="0"/>
        </w:rPr>
        <w:tab/>
        <w:t>Department of Bio-industrial Mechatronics Engineering (including Master Program and Doctoral Program)</w:t>
      </w:r>
    </w:p>
    <w:p w14:paraId="0DE5141B" w14:textId="77777777" w:rsidR="00CE0417" w:rsidRPr="008667E8" w:rsidRDefault="00CE0417" w:rsidP="004F3692">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二、</w:t>
      </w:r>
      <w:r w:rsidRPr="008667E8">
        <w:rPr>
          <w:rFonts w:eastAsia="標楷體"/>
          <w:color w:val="000000" w:themeColor="text1"/>
          <w:kern w:val="0"/>
        </w:rPr>
        <w:tab/>
      </w:r>
      <w:r w:rsidRPr="008667E8">
        <w:rPr>
          <w:rFonts w:eastAsia="標楷體"/>
          <w:color w:val="000000" w:themeColor="text1"/>
          <w:kern w:val="0"/>
        </w:rPr>
        <w:t>研究所：</w:t>
      </w:r>
      <w:r w:rsidRPr="008667E8">
        <w:rPr>
          <w:rFonts w:eastAsia="標楷體"/>
          <w:color w:val="000000" w:themeColor="text1"/>
          <w:kern w:val="0"/>
        </w:rPr>
        <w:t xml:space="preserve">  </w:t>
      </w:r>
    </w:p>
    <w:p w14:paraId="28410F6D" w14:textId="37B6198B" w:rsidR="00CE0417" w:rsidRPr="008667E8" w:rsidRDefault="00CE0417" w:rsidP="004F3692">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II.</w:t>
      </w:r>
      <w:r w:rsidRPr="008667E8">
        <w:rPr>
          <w:rFonts w:eastAsia="標楷體"/>
          <w:color w:val="000000" w:themeColor="text1"/>
          <w:kern w:val="0"/>
        </w:rPr>
        <w:tab/>
        <w:t>Graduate institutes:</w:t>
      </w:r>
    </w:p>
    <w:p w14:paraId="62F9843D" w14:textId="77777777"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生物科技學研究所（含碩士班、博士班）</w:t>
      </w:r>
      <w:r w:rsidRPr="008667E8">
        <w:rPr>
          <w:rFonts w:eastAsia="標楷體"/>
          <w:color w:val="000000" w:themeColor="text1"/>
          <w:kern w:val="0"/>
        </w:rPr>
        <w:t xml:space="preserve"> </w:t>
      </w:r>
    </w:p>
    <w:p w14:paraId="1953087B" w14:textId="0BAE21A4"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 xml:space="preserve">Graduate Institute of Biotechnology (including Master Program and Doctoral Program) </w:t>
      </w:r>
    </w:p>
    <w:p w14:paraId="217914E0" w14:textId="77777777"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（二）</w:t>
      </w:r>
      <w:r w:rsidRPr="008667E8">
        <w:rPr>
          <w:rFonts w:eastAsia="標楷體"/>
          <w:color w:val="000000" w:themeColor="text1"/>
          <w:kern w:val="0"/>
        </w:rPr>
        <w:tab/>
      </w:r>
      <w:r w:rsidRPr="008667E8">
        <w:rPr>
          <w:rFonts w:eastAsia="標楷體"/>
          <w:color w:val="000000" w:themeColor="text1"/>
          <w:kern w:val="0"/>
        </w:rPr>
        <w:t>生物產業管理研究所</w:t>
      </w:r>
    </w:p>
    <w:p w14:paraId="3D22A613" w14:textId="529655C6"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(II)</w:t>
      </w:r>
      <w:r w:rsidRPr="008667E8">
        <w:rPr>
          <w:rFonts w:eastAsia="標楷體"/>
          <w:color w:val="000000" w:themeColor="text1"/>
          <w:kern w:val="0"/>
        </w:rPr>
        <w:tab/>
        <w:t>Graduate Institute of Bio-Industry Management</w:t>
      </w:r>
    </w:p>
    <w:p w14:paraId="7549F26D" w14:textId="77777777"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（三）</w:t>
      </w:r>
      <w:r w:rsidRPr="008667E8">
        <w:rPr>
          <w:rFonts w:eastAsia="標楷體"/>
          <w:color w:val="000000" w:themeColor="text1"/>
          <w:kern w:val="0"/>
        </w:rPr>
        <w:tab/>
      </w:r>
      <w:r w:rsidRPr="008667E8">
        <w:rPr>
          <w:rFonts w:eastAsia="標楷體"/>
          <w:color w:val="000000" w:themeColor="text1"/>
          <w:kern w:val="0"/>
        </w:rPr>
        <w:t>農業企業經營管理碩士在職專班</w:t>
      </w:r>
    </w:p>
    <w:p w14:paraId="30E64366" w14:textId="41E9C7FE"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(III)</w:t>
      </w:r>
      <w:r w:rsidRPr="008667E8">
        <w:rPr>
          <w:rFonts w:eastAsia="標楷體"/>
          <w:color w:val="000000" w:themeColor="text1"/>
          <w:kern w:val="0"/>
        </w:rPr>
        <w:tab/>
        <w:t>Executive Master Program in Agricultural Business Management</w:t>
      </w:r>
    </w:p>
    <w:p w14:paraId="0CB46704" w14:textId="77777777"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（四）</w:t>
      </w:r>
      <w:r w:rsidRPr="008667E8">
        <w:rPr>
          <w:rFonts w:eastAsia="標楷體"/>
          <w:color w:val="000000" w:themeColor="text1"/>
          <w:kern w:val="0"/>
        </w:rPr>
        <w:tab/>
      </w:r>
      <w:r w:rsidRPr="008667E8">
        <w:rPr>
          <w:rFonts w:eastAsia="標楷體"/>
          <w:color w:val="000000" w:themeColor="text1"/>
          <w:kern w:val="0"/>
        </w:rPr>
        <w:t>食品安全研究所（碩士班）</w:t>
      </w:r>
    </w:p>
    <w:p w14:paraId="7FE0B873" w14:textId="5866D816"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(IV)</w:t>
      </w:r>
      <w:r w:rsidRPr="008667E8">
        <w:rPr>
          <w:rFonts w:eastAsia="標楷體"/>
          <w:color w:val="000000" w:themeColor="text1"/>
          <w:kern w:val="0"/>
        </w:rPr>
        <w:tab/>
        <w:t>Graduate Institute of Food Safety (Master Program)</w:t>
      </w:r>
    </w:p>
    <w:p w14:paraId="6B11163A" w14:textId="77777777" w:rsidR="00CE0417" w:rsidRPr="008667E8" w:rsidRDefault="00CE0417" w:rsidP="004F3692">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三、</w:t>
      </w:r>
      <w:r w:rsidRPr="008667E8">
        <w:rPr>
          <w:rFonts w:eastAsia="標楷體"/>
          <w:color w:val="000000" w:themeColor="text1"/>
          <w:kern w:val="0"/>
        </w:rPr>
        <w:tab/>
      </w:r>
      <w:r w:rsidRPr="008667E8">
        <w:rPr>
          <w:rFonts w:eastAsia="標楷體"/>
          <w:color w:val="000000" w:themeColor="text1"/>
          <w:kern w:val="0"/>
        </w:rPr>
        <w:t>學位學程：</w:t>
      </w:r>
    </w:p>
    <w:p w14:paraId="098E920E" w14:textId="77777777" w:rsidR="00CE0417" w:rsidRPr="008667E8" w:rsidRDefault="00CE0417" w:rsidP="004F3692">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III.</w:t>
      </w:r>
      <w:r w:rsidRPr="008667E8">
        <w:rPr>
          <w:rFonts w:eastAsia="標楷體"/>
          <w:color w:val="000000" w:themeColor="text1"/>
          <w:kern w:val="0"/>
        </w:rPr>
        <w:tab/>
        <w:t>Degree programs:</w:t>
      </w:r>
    </w:p>
    <w:p w14:paraId="3D85D49D" w14:textId="77777777"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生物科技學士學位學程</w:t>
      </w:r>
    </w:p>
    <w:p w14:paraId="523A6759" w14:textId="59E24287"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Bachelor Program in Biotechnology</w:t>
      </w:r>
    </w:p>
    <w:p w14:paraId="259B92C8" w14:textId="77777777"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（二）</w:t>
      </w:r>
      <w:r w:rsidRPr="008667E8">
        <w:rPr>
          <w:rFonts w:eastAsia="標楷體"/>
          <w:color w:val="000000" w:themeColor="text1"/>
          <w:kern w:val="0"/>
        </w:rPr>
        <w:tab/>
      </w:r>
      <w:r w:rsidRPr="008667E8">
        <w:rPr>
          <w:rFonts w:eastAsia="標楷體"/>
          <w:color w:val="000000" w:themeColor="text1"/>
          <w:kern w:val="0"/>
        </w:rPr>
        <w:t>景觀與遊憩學士學位學程</w:t>
      </w:r>
    </w:p>
    <w:p w14:paraId="5C5AC724" w14:textId="72FB0109"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(II)</w:t>
      </w:r>
      <w:r w:rsidRPr="008667E8">
        <w:rPr>
          <w:rFonts w:eastAsia="標楷體"/>
          <w:color w:val="000000" w:themeColor="text1"/>
          <w:kern w:val="0"/>
        </w:rPr>
        <w:tab/>
        <w:t>Bachelor Program in Landscape and Recreation</w:t>
      </w:r>
    </w:p>
    <w:p w14:paraId="21968AAB" w14:textId="77777777"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（三）</w:t>
      </w:r>
      <w:r w:rsidRPr="008667E8">
        <w:rPr>
          <w:rFonts w:eastAsia="標楷體"/>
          <w:color w:val="000000" w:themeColor="text1"/>
          <w:kern w:val="0"/>
        </w:rPr>
        <w:tab/>
      </w:r>
      <w:r w:rsidRPr="008667E8">
        <w:rPr>
          <w:rFonts w:eastAsia="標楷體"/>
          <w:color w:val="000000" w:themeColor="text1"/>
          <w:kern w:val="0"/>
        </w:rPr>
        <w:t>生物產業管理進修學士學位學程</w:t>
      </w:r>
    </w:p>
    <w:p w14:paraId="27528CC0" w14:textId="38027B62"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(III)</w:t>
      </w:r>
      <w:r w:rsidRPr="008667E8">
        <w:rPr>
          <w:rFonts w:eastAsia="標楷體"/>
          <w:color w:val="000000" w:themeColor="text1"/>
          <w:kern w:val="0"/>
        </w:rPr>
        <w:tab/>
        <w:t>Continuing Education Bachelor Program in Bio-Industry Management</w:t>
      </w:r>
    </w:p>
    <w:p w14:paraId="24EE784B" w14:textId="77777777" w:rsidR="00CE0417" w:rsidRPr="008667E8" w:rsidRDefault="00CE0417" w:rsidP="004F3692">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（四）</w:t>
      </w:r>
      <w:r w:rsidRPr="008667E8">
        <w:rPr>
          <w:rFonts w:eastAsia="標楷體"/>
          <w:color w:val="000000" w:themeColor="text1"/>
          <w:kern w:val="0"/>
        </w:rPr>
        <w:tab/>
      </w:r>
      <w:r w:rsidRPr="008667E8">
        <w:rPr>
          <w:rFonts w:eastAsia="標楷體"/>
          <w:color w:val="000000" w:themeColor="text1"/>
          <w:kern w:val="0"/>
        </w:rPr>
        <w:t>國際農學碩士學位學程</w:t>
      </w:r>
    </w:p>
    <w:p w14:paraId="6B89A737" w14:textId="3199678F" w:rsidR="00CE0417" w:rsidRPr="008667E8" w:rsidRDefault="00CE0417" w:rsidP="004F3692">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(IV)</w:t>
      </w:r>
      <w:r w:rsidRPr="008667E8">
        <w:rPr>
          <w:rFonts w:eastAsia="標楷體"/>
          <w:color w:val="000000" w:themeColor="text1"/>
          <w:kern w:val="0"/>
        </w:rPr>
        <w:tab/>
        <w:t>International Master Program in Agriculture</w:t>
      </w:r>
    </w:p>
    <w:p w14:paraId="1AE0DE3F" w14:textId="77777777" w:rsidR="00CE0417" w:rsidRPr="008667E8" w:rsidRDefault="00CE0417" w:rsidP="004F3692">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（五）</w:t>
      </w:r>
      <w:r w:rsidRPr="008667E8">
        <w:rPr>
          <w:rFonts w:eastAsia="標楷體"/>
          <w:color w:val="000000" w:themeColor="text1"/>
          <w:kern w:val="0"/>
        </w:rPr>
        <w:tab/>
      </w:r>
      <w:r w:rsidRPr="008667E8">
        <w:rPr>
          <w:rFonts w:eastAsia="標楷體"/>
          <w:color w:val="000000" w:themeColor="text1"/>
          <w:kern w:val="0"/>
        </w:rPr>
        <w:t>景觀與遊憩碩士學位學程</w:t>
      </w:r>
    </w:p>
    <w:p w14:paraId="3FBAD4B4" w14:textId="353A76E9" w:rsidR="00CE0417" w:rsidRPr="008667E8" w:rsidRDefault="00CE0417" w:rsidP="004F3692">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(V)</w:t>
      </w:r>
      <w:r w:rsidRPr="008667E8">
        <w:rPr>
          <w:rFonts w:eastAsia="標楷體"/>
          <w:color w:val="000000" w:themeColor="text1"/>
          <w:kern w:val="0"/>
        </w:rPr>
        <w:tab/>
        <w:t>Master Program in Landscape and Recreation</w:t>
      </w:r>
    </w:p>
    <w:p w14:paraId="7D7ED19B" w14:textId="77777777" w:rsidR="00CE0417" w:rsidRPr="008667E8" w:rsidRDefault="00CE0417" w:rsidP="004F3692">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（六）</w:t>
      </w:r>
      <w:r w:rsidRPr="008667E8">
        <w:rPr>
          <w:rFonts w:eastAsia="標楷體"/>
          <w:color w:val="000000" w:themeColor="text1"/>
          <w:kern w:val="0"/>
        </w:rPr>
        <w:tab/>
      </w:r>
      <w:r w:rsidRPr="008667E8">
        <w:rPr>
          <w:rFonts w:eastAsia="標楷體"/>
          <w:color w:val="000000" w:themeColor="text1"/>
          <w:kern w:val="0"/>
        </w:rPr>
        <w:t>國際農企業學士學位學程</w:t>
      </w:r>
    </w:p>
    <w:p w14:paraId="053C2DCF" w14:textId="067D65FB" w:rsidR="00CE0417" w:rsidRPr="008667E8" w:rsidRDefault="00CE0417" w:rsidP="004F3692">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(VI)</w:t>
      </w:r>
      <w:r w:rsidRPr="008667E8">
        <w:rPr>
          <w:rFonts w:eastAsia="標楷體"/>
          <w:color w:val="000000" w:themeColor="text1"/>
          <w:kern w:val="0"/>
        </w:rPr>
        <w:tab/>
        <w:t>International Bachelor Program in Agribusiness</w:t>
      </w:r>
    </w:p>
    <w:p w14:paraId="70B61378" w14:textId="77777777" w:rsidR="00CE0417" w:rsidRPr="008667E8" w:rsidRDefault="00CE0417" w:rsidP="004F3692">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（七）</w:t>
      </w:r>
      <w:r w:rsidRPr="008667E8">
        <w:rPr>
          <w:rFonts w:eastAsia="標楷體"/>
          <w:color w:val="000000" w:themeColor="text1"/>
          <w:kern w:val="0"/>
        </w:rPr>
        <w:tab/>
      </w:r>
      <w:r w:rsidRPr="008667E8">
        <w:rPr>
          <w:rFonts w:eastAsia="標楷體"/>
          <w:color w:val="000000" w:themeColor="text1"/>
          <w:kern w:val="0"/>
        </w:rPr>
        <w:t>農業經濟與行銷碩士學位學程</w:t>
      </w:r>
    </w:p>
    <w:p w14:paraId="1415E86B" w14:textId="275EA76C" w:rsidR="00CE0417" w:rsidRPr="008667E8" w:rsidRDefault="00CE0417" w:rsidP="004F3692">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(VII)</w:t>
      </w:r>
      <w:r w:rsidRPr="008667E8">
        <w:rPr>
          <w:rFonts w:eastAsia="標楷體"/>
          <w:color w:val="000000" w:themeColor="text1"/>
          <w:kern w:val="0"/>
        </w:rPr>
        <w:tab/>
        <w:t>Master Program in Agricultural Economics and Marketing</w:t>
      </w:r>
    </w:p>
    <w:p w14:paraId="2782143C" w14:textId="77777777" w:rsidR="00CE0417" w:rsidRPr="008667E8" w:rsidRDefault="00CE0417" w:rsidP="004F3692">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（八）</w:t>
      </w:r>
      <w:r w:rsidRPr="008667E8">
        <w:rPr>
          <w:rFonts w:eastAsia="標楷體"/>
          <w:color w:val="000000" w:themeColor="text1"/>
          <w:kern w:val="0"/>
        </w:rPr>
        <w:tab/>
      </w:r>
      <w:r w:rsidRPr="008667E8">
        <w:rPr>
          <w:rFonts w:eastAsia="標楷體"/>
          <w:color w:val="000000" w:themeColor="text1"/>
          <w:kern w:val="0"/>
        </w:rPr>
        <w:t>植物醫學暨安全農業碩士學位學程</w:t>
      </w:r>
    </w:p>
    <w:p w14:paraId="444F0096" w14:textId="635D1DE8" w:rsidR="00CE0417" w:rsidRPr="008667E8" w:rsidRDefault="00CE0417" w:rsidP="004F3692">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(VIII)</w:t>
      </w:r>
      <w:r w:rsidRPr="008667E8">
        <w:rPr>
          <w:rFonts w:eastAsia="標楷體"/>
          <w:color w:val="000000" w:themeColor="text1"/>
          <w:kern w:val="0"/>
        </w:rPr>
        <w:tab/>
        <w:t>Master Program in Plant Medicine and Good Agricultural Practice</w:t>
      </w:r>
    </w:p>
    <w:p w14:paraId="25D65C93" w14:textId="77777777" w:rsidR="00CE0417" w:rsidRPr="008667E8" w:rsidRDefault="00CE0417" w:rsidP="004F3692">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rPr>
        <w:t>（九）</w:t>
      </w:r>
      <w:r w:rsidRPr="008667E8">
        <w:rPr>
          <w:rFonts w:eastAsia="標楷體"/>
          <w:color w:val="000000" w:themeColor="text1"/>
        </w:rPr>
        <w:tab/>
      </w:r>
      <w:r w:rsidRPr="008667E8">
        <w:rPr>
          <w:rFonts w:eastAsia="標楷體"/>
          <w:color w:val="000000" w:themeColor="text1"/>
        </w:rPr>
        <w:t>國際農學博士學位學程</w:t>
      </w:r>
    </w:p>
    <w:p w14:paraId="2BAA4454" w14:textId="3673F9B7" w:rsidR="00CE0417" w:rsidRPr="008667E8" w:rsidRDefault="00CE0417" w:rsidP="004F3692">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rPr>
        <w:t>(IX)</w:t>
      </w:r>
      <w:r w:rsidRPr="008667E8">
        <w:rPr>
          <w:rFonts w:eastAsia="標楷體"/>
          <w:color w:val="000000" w:themeColor="text1"/>
        </w:rPr>
        <w:tab/>
        <w:t>International Doctoral Program in Agriculture</w:t>
      </w:r>
    </w:p>
    <w:p w14:paraId="3E0C0496" w14:textId="77777777" w:rsidR="00CE0417" w:rsidRPr="008667E8" w:rsidRDefault="00CE0417" w:rsidP="004F3692">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rPr>
        <w:t>（十）</w:t>
      </w:r>
      <w:r w:rsidRPr="008667E8">
        <w:rPr>
          <w:rFonts w:eastAsia="標楷體"/>
          <w:color w:val="000000" w:themeColor="text1"/>
        </w:rPr>
        <w:tab/>
      </w:r>
      <w:r w:rsidRPr="008667E8">
        <w:rPr>
          <w:rFonts w:eastAsia="標楷體"/>
          <w:color w:val="000000" w:themeColor="text1"/>
        </w:rPr>
        <w:t>植物暨微生物國際碩士學位學程</w:t>
      </w:r>
    </w:p>
    <w:p w14:paraId="6E18BF90" w14:textId="7B87E664" w:rsidR="00CE0417" w:rsidRPr="008667E8" w:rsidRDefault="00CE0417" w:rsidP="004F3692">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rPr>
        <w:t>(X)</w:t>
      </w:r>
      <w:r w:rsidRPr="008667E8">
        <w:rPr>
          <w:rFonts w:eastAsia="標楷體"/>
          <w:color w:val="000000" w:themeColor="text1"/>
        </w:rPr>
        <w:tab/>
        <w:t>International Master Program in Plant and Microbial Biology</w:t>
      </w:r>
    </w:p>
    <w:p w14:paraId="4679E5AF" w14:textId="32DC8C82" w:rsidR="00CE0417" w:rsidRPr="008667E8" w:rsidRDefault="00CE0417" w:rsidP="004F3692">
      <w:pPr>
        <w:autoSpaceDE w:val="0"/>
        <w:autoSpaceDN w:val="0"/>
        <w:adjustRightInd w:val="0"/>
        <w:snapToGrid w:val="0"/>
        <w:ind w:leftChars="295" w:left="1416" w:hangingChars="295" w:hanging="708"/>
        <w:jc w:val="both"/>
        <w:rPr>
          <w:rFonts w:eastAsia="標楷體"/>
          <w:color w:val="000000" w:themeColor="text1"/>
        </w:rPr>
      </w:pPr>
      <w:r w:rsidRPr="008667E8">
        <w:rPr>
          <w:rFonts w:eastAsia="標楷體"/>
          <w:color w:val="000000" w:themeColor="text1"/>
          <w:kern w:val="0"/>
        </w:rPr>
        <w:t>參、</w:t>
      </w:r>
      <w:r w:rsidRPr="008667E8">
        <w:rPr>
          <w:rFonts w:eastAsia="標楷體"/>
          <w:color w:val="000000" w:themeColor="text1"/>
          <w:kern w:val="0"/>
        </w:rPr>
        <w:tab/>
      </w:r>
      <w:r w:rsidRPr="008667E8">
        <w:rPr>
          <w:rFonts w:eastAsia="標楷體"/>
          <w:color w:val="000000" w:themeColor="text1"/>
          <w:kern w:val="0"/>
        </w:rPr>
        <w:t>理學院</w:t>
      </w:r>
      <w:r w:rsidRPr="008667E8">
        <w:rPr>
          <w:rFonts w:eastAsia="標楷體"/>
          <w:color w:val="000000" w:themeColor="text1"/>
          <w:kern w:val="0"/>
        </w:rPr>
        <w:t xml:space="preserve">  </w:t>
      </w:r>
    </w:p>
    <w:p w14:paraId="4D6D337B" w14:textId="4925E81B" w:rsidR="00CE0417" w:rsidRPr="008667E8" w:rsidRDefault="00401C4E" w:rsidP="004F3692">
      <w:pPr>
        <w:autoSpaceDE w:val="0"/>
        <w:autoSpaceDN w:val="0"/>
        <w:adjustRightInd w:val="0"/>
        <w:snapToGrid w:val="0"/>
        <w:ind w:leftChars="295" w:left="1416" w:hangingChars="295" w:hanging="708"/>
        <w:jc w:val="both"/>
        <w:rPr>
          <w:rFonts w:eastAsia="標楷體"/>
          <w:color w:val="000000" w:themeColor="text1"/>
        </w:rPr>
      </w:pPr>
      <w:r w:rsidRPr="008667E8">
        <w:rPr>
          <w:rFonts w:eastAsia="標楷體"/>
          <w:color w:val="000000" w:themeColor="text1"/>
          <w:kern w:val="0"/>
        </w:rPr>
        <w:t>3.</w:t>
      </w:r>
      <w:r w:rsidRPr="008667E8">
        <w:rPr>
          <w:rFonts w:eastAsia="標楷體"/>
          <w:color w:val="000000" w:themeColor="text1"/>
          <w:kern w:val="0"/>
        </w:rPr>
        <w:tab/>
        <w:t>College of Science</w:t>
      </w:r>
    </w:p>
    <w:p w14:paraId="715CC568" w14:textId="77777777" w:rsidR="00CE0417" w:rsidRPr="008667E8" w:rsidRDefault="00CE0417" w:rsidP="004F3692">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lastRenderedPageBreak/>
        <w:t>一、</w:t>
      </w:r>
      <w:r w:rsidRPr="008667E8">
        <w:rPr>
          <w:rFonts w:eastAsia="標楷體"/>
          <w:color w:val="000000" w:themeColor="text1"/>
          <w:kern w:val="0"/>
        </w:rPr>
        <w:tab/>
      </w:r>
      <w:r w:rsidRPr="008667E8">
        <w:rPr>
          <w:rFonts w:eastAsia="標楷體"/>
          <w:color w:val="000000" w:themeColor="text1"/>
          <w:kern w:val="0"/>
        </w:rPr>
        <w:t>學系：</w:t>
      </w:r>
      <w:r w:rsidRPr="008667E8">
        <w:rPr>
          <w:rFonts w:eastAsia="標楷體"/>
          <w:color w:val="000000" w:themeColor="text1"/>
          <w:kern w:val="0"/>
        </w:rPr>
        <w:t xml:space="preserve">  </w:t>
      </w:r>
    </w:p>
    <w:p w14:paraId="0F0E0AD0" w14:textId="4E463D3B" w:rsidR="00CE0417" w:rsidRPr="008667E8" w:rsidRDefault="00CE0417" w:rsidP="004F3692">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Departments:</w:t>
      </w:r>
    </w:p>
    <w:p w14:paraId="28C193EC" w14:textId="77777777" w:rsidR="00CE0417" w:rsidRPr="008667E8" w:rsidRDefault="00CE0417" w:rsidP="00401C4E">
      <w:pPr>
        <w:autoSpaceDE w:val="0"/>
        <w:autoSpaceDN w:val="0"/>
        <w:adjustRightInd w:val="0"/>
        <w:snapToGrid w:val="0"/>
        <w:ind w:leftChars="886" w:left="3115" w:hangingChars="412" w:hanging="989"/>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化學系（含碩士班、博士班）</w:t>
      </w:r>
      <w:r w:rsidRPr="008667E8">
        <w:rPr>
          <w:rFonts w:eastAsia="標楷體"/>
          <w:color w:val="000000" w:themeColor="text1"/>
          <w:kern w:val="0"/>
        </w:rPr>
        <w:t xml:space="preserve">  </w:t>
      </w:r>
    </w:p>
    <w:p w14:paraId="25548DB7" w14:textId="00B1FB79" w:rsidR="00CE0417" w:rsidRPr="008667E8" w:rsidRDefault="00CE0417" w:rsidP="00401C4E">
      <w:pPr>
        <w:autoSpaceDE w:val="0"/>
        <w:autoSpaceDN w:val="0"/>
        <w:adjustRightInd w:val="0"/>
        <w:snapToGrid w:val="0"/>
        <w:ind w:leftChars="886" w:left="3115" w:hangingChars="412" w:hanging="989"/>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Department of Chemistry (including Master Program and Doctoral Program)</w:t>
      </w:r>
    </w:p>
    <w:p w14:paraId="37CD7C2C" w14:textId="77777777" w:rsidR="00CE0417" w:rsidRPr="008667E8" w:rsidRDefault="00CE0417" w:rsidP="00401C4E">
      <w:pPr>
        <w:autoSpaceDE w:val="0"/>
        <w:autoSpaceDN w:val="0"/>
        <w:adjustRightInd w:val="0"/>
        <w:snapToGrid w:val="0"/>
        <w:ind w:leftChars="886" w:left="3115" w:hangingChars="412" w:hanging="989"/>
        <w:jc w:val="both"/>
        <w:rPr>
          <w:rFonts w:eastAsia="標楷體"/>
          <w:color w:val="000000" w:themeColor="text1"/>
        </w:rPr>
      </w:pPr>
      <w:r w:rsidRPr="008667E8">
        <w:rPr>
          <w:rFonts w:eastAsia="標楷體"/>
          <w:color w:val="000000" w:themeColor="text1"/>
          <w:kern w:val="0"/>
        </w:rPr>
        <w:t>（二）</w:t>
      </w:r>
      <w:r w:rsidRPr="008667E8">
        <w:rPr>
          <w:rFonts w:eastAsia="標楷體"/>
          <w:color w:val="000000" w:themeColor="text1"/>
          <w:kern w:val="0"/>
        </w:rPr>
        <w:tab/>
      </w:r>
      <w:r w:rsidRPr="008667E8">
        <w:rPr>
          <w:rFonts w:eastAsia="標楷體"/>
          <w:color w:val="000000" w:themeColor="text1"/>
          <w:kern w:val="0"/>
        </w:rPr>
        <w:t>應用數學系</w:t>
      </w:r>
      <w:proofErr w:type="gramStart"/>
      <w:r w:rsidRPr="008667E8">
        <w:rPr>
          <w:rFonts w:eastAsia="標楷體"/>
          <w:color w:val="000000" w:themeColor="text1"/>
          <w:kern w:val="0"/>
        </w:rPr>
        <w:t>（</w:t>
      </w:r>
      <w:proofErr w:type="gramEnd"/>
      <w:r w:rsidRPr="008667E8">
        <w:rPr>
          <w:rFonts w:eastAsia="標楷體"/>
          <w:color w:val="000000" w:themeColor="text1"/>
          <w:kern w:val="0"/>
        </w:rPr>
        <w:t>分應用數學組、數據科學與計算組；含碩士班、博士班、計算科學碩士班【自一百十學年度停招】、數學教學碩士學位班</w:t>
      </w:r>
      <w:r w:rsidRPr="008667E8">
        <w:rPr>
          <w:rFonts w:eastAsia="標楷體"/>
          <w:color w:val="000000" w:themeColor="text1"/>
        </w:rPr>
        <w:t>【自一百零三學年度停招】</w:t>
      </w:r>
      <w:r w:rsidRPr="008667E8">
        <w:rPr>
          <w:rFonts w:eastAsia="標楷體"/>
          <w:color w:val="000000" w:themeColor="text1"/>
          <w:kern w:val="0"/>
        </w:rPr>
        <w:t>、大數據碩士在職專班</w:t>
      </w:r>
      <w:proofErr w:type="gramStart"/>
      <w:r w:rsidRPr="008667E8">
        <w:rPr>
          <w:rFonts w:eastAsia="標楷體"/>
          <w:color w:val="000000" w:themeColor="text1"/>
          <w:kern w:val="0"/>
        </w:rPr>
        <w:t>）</w:t>
      </w:r>
      <w:proofErr w:type="gramEnd"/>
      <w:r w:rsidRPr="008667E8">
        <w:rPr>
          <w:rFonts w:eastAsia="標楷體"/>
          <w:color w:val="000000" w:themeColor="text1"/>
          <w:kern w:val="0"/>
        </w:rPr>
        <w:t xml:space="preserve">  </w:t>
      </w:r>
    </w:p>
    <w:p w14:paraId="612183E4" w14:textId="57C68EDA" w:rsidR="00CE0417" w:rsidRPr="008667E8" w:rsidRDefault="00CE0417" w:rsidP="00401C4E">
      <w:pPr>
        <w:autoSpaceDE w:val="0"/>
        <w:autoSpaceDN w:val="0"/>
        <w:adjustRightInd w:val="0"/>
        <w:snapToGrid w:val="0"/>
        <w:ind w:leftChars="886" w:left="3115" w:hangingChars="412" w:hanging="989"/>
        <w:jc w:val="both"/>
        <w:rPr>
          <w:rFonts w:eastAsia="標楷體"/>
          <w:color w:val="000000" w:themeColor="text1"/>
        </w:rPr>
      </w:pPr>
      <w:r w:rsidRPr="008667E8">
        <w:rPr>
          <w:rFonts w:eastAsia="標楷體"/>
          <w:color w:val="000000" w:themeColor="text1"/>
          <w:kern w:val="0"/>
        </w:rPr>
        <w:t>(II)</w:t>
      </w:r>
      <w:r w:rsidRPr="008667E8">
        <w:rPr>
          <w:rFonts w:eastAsia="標楷體"/>
          <w:color w:val="000000" w:themeColor="text1"/>
          <w:kern w:val="0"/>
        </w:rPr>
        <w:tab/>
        <w:t>Department of Applied Mathematics (divided into Applied Mathematics Division and Data Science and Computing Division; including Master Program, Doctoral Program, Master Program in Computational Science [admissions suspended since Academic Year 2021], Master Program in Mathematics Education [admissions suspended since Academic Year 2014], and In-service Master Program in Big Data)</w:t>
      </w:r>
    </w:p>
    <w:p w14:paraId="5DCDAED9" w14:textId="77777777" w:rsidR="00CE0417" w:rsidRPr="008667E8" w:rsidRDefault="00CE0417" w:rsidP="00401C4E">
      <w:pPr>
        <w:autoSpaceDE w:val="0"/>
        <w:autoSpaceDN w:val="0"/>
        <w:adjustRightInd w:val="0"/>
        <w:snapToGrid w:val="0"/>
        <w:ind w:leftChars="886" w:left="3115" w:hangingChars="412" w:hanging="989"/>
        <w:jc w:val="both"/>
        <w:rPr>
          <w:rFonts w:eastAsia="標楷體"/>
          <w:color w:val="000000" w:themeColor="text1"/>
        </w:rPr>
      </w:pPr>
      <w:r w:rsidRPr="008667E8">
        <w:rPr>
          <w:rFonts w:eastAsia="標楷體"/>
          <w:color w:val="000000" w:themeColor="text1"/>
          <w:kern w:val="0"/>
        </w:rPr>
        <w:t>（三）</w:t>
      </w:r>
      <w:r w:rsidRPr="008667E8">
        <w:rPr>
          <w:rFonts w:eastAsia="標楷體"/>
          <w:color w:val="000000" w:themeColor="text1"/>
          <w:kern w:val="0"/>
        </w:rPr>
        <w:tab/>
      </w:r>
      <w:r w:rsidRPr="008667E8">
        <w:rPr>
          <w:rFonts w:eastAsia="標楷體"/>
          <w:color w:val="000000" w:themeColor="text1"/>
        </w:rPr>
        <w:t>物理學系</w:t>
      </w:r>
      <w:proofErr w:type="gramStart"/>
      <w:r w:rsidRPr="008667E8">
        <w:rPr>
          <w:rFonts w:eastAsia="標楷體"/>
          <w:color w:val="000000" w:themeColor="text1"/>
        </w:rPr>
        <w:t>（</w:t>
      </w:r>
      <w:proofErr w:type="gramEnd"/>
      <w:r w:rsidRPr="008667E8">
        <w:rPr>
          <w:rFonts w:eastAsia="標楷體"/>
          <w:color w:val="000000" w:themeColor="text1"/>
        </w:rPr>
        <w:t>分一般物理組、光電物理組；含碩士班、博士班</w:t>
      </w:r>
      <w:proofErr w:type="gramStart"/>
      <w:r w:rsidRPr="008667E8">
        <w:rPr>
          <w:rFonts w:eastAsia="標楷體"/>
          <w:color w:val="000000" w:themeColor="text1"/>
        </w:rPr>
        <w:t>）</w:t>
      </w:r>
      <w:proofErr w:type="gramEnd"/>
    </w:p>
    <w:p w14:paraId="36B99FB0" w14:textId="020A0E4B" w:rsidR="00CE0417" w:rsidRPr="008667E8" w:rsidRDefault="00217339" w:rsidP="00401C4E">
      <w:pPr>
        <w:autoSpaceDE w:val="0"/>
        <w:autoSpaceDN w:val="0"/>
        <w:adjustRightInd w:val="0"/>
        <w:snapToGrid w:val="0"/>
        <w:ind w:leftChars="886" w:left="3115" w:hangingChars="412" w:hanging="989"/>
        <w:jc w:val="both"/>
        <w:rPr>
          <w:rFonts w:eastAsia="標楷體"/>
          <w:color w:val="000000" w:themeColor="text1"/>
        </w:rPr>
      </w:pPr>
      <w:r w:rsidRPr="008667E8">
        <w:rPr>
          <w:rFonts w:eastAsia="標楷體"/>
          <w:color w:val="000000" w:themeColor="text1"/>
        </w:rPr>
        <w:t>(III)</w:t>
      </w:r>
      <w:r w:rsidRPr="008667E8">
        <w:rPr>
          <w:rFonts w:eastAsia="標楷體"/>
          <w:color w:val="000000" w:themeColor="text1"/>
        </w:rPr>
        <w:tab/>
        <w:t>Department of Physics (divided into General Physics Division and Optoelectronic Physics Division; including Master Program and Doctoral Program)</w:t>
      </w:r>
    </w:p>
    <w:p w14:paraId="0A2FE926" w14:textId="77777777"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二、</w:t>
      </w:r>
      <w:r w:rsidRPr="008667E8">
        <w:rPr>
          <w:rFonts w:eastAsia="標楷體"/>
          <w:color w:val="000000" w:themeColor="text1"/>
          <w:kern w:val="0"/>
        </w:rPr>
        <w:tab/>
      </w:r>
      <w:r w:rsidRPr="008667E8">
        <w:rPr>
          <w:rFonts w:eastAsia="標楷體"/>
          <w:color w:val="000000" w:themeColor="text1"/>
          <w:kern w:val="0"/>
        </w:rPr>
        <w:t>研究所：</w:t>
      </w:r>
    </w:p>
    <w:p w14:paraId="6B1011D9" w14:textId="77777777"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II.</w:t>
      </w:r>
      <w:r w:rsidRPr="008667E8">
        <w:rPr>
          <w:rFonts w:eastAsia="標楷體"/>
          <w:color w:val="000000" w:themeColor="text1"/>
          <w:kern w:val="0"/>
        </w:rPr>
        <w:tab/>
        <w:t>Graduate institutes:</w:t>
      </w:r>
    </w:p>
    <w:p w14:paraId="628990C4" w14:textId="77777777" w:rsidR="00CE0417" w:rsidRPr="008667E8" w:rsidRDefault="00CE0417" w:rsidP="00CE0417">
      <w:pPr>
        <w:autoSpaceDE w:val="0"/>
        <w:autoSpaceDN w:val="0"/>
        <w:adjustRightInd w:val="0"/>
        <w:snapToGrid w:val="0"/>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奈米科學研究所（碩士班）</w:t>
      </w:r>
    </w:p>
    <w:p w14:paraId="52838E70" w14:textId="52FE34EB" w:rsidR="00CE0417" w:rsidRPr="008667E8" w:rsidRDefault="00CE0417" w:rsidP="00401C4E">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Graduate Institute of Nanoscience (Master Program)</w:t>
      </w:r>
    </w:p>
    <w:p w14:paraId="1BFC335C" w14:textId="77777777" w:rsidR="00CE0417" w:rsidRPr="008667E8" w:rsidRDefault="00CE0417" w:rsidP="00401C4E">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（二）</w:t>
      </w:r>
      <w:r w:rsidRPr="008667E8">
        <w:rPr>
          <w:rFonts w:eastAsia="標楷體"/>
          <w:color w:val="000000" w:themeColor="text1"/>
          <w:kern w:val="0"/>
        </w:rPr>
        <w:tab/>
      </w:r>
      <w:r w:rsidRPr="008667E8">
        <w:rPr>
          <w:rFonts w:eastAsia="標楷體"/>
          <w:color w:val="000000" w:themeColor="text1"/>
          <w:kern w:val="0"/>
        </w:rPr>
        <w:t>統計學研究所（碩士班）</w:t>
      </w:r>
    </w:p>
    <w:p w14:paraId="354B0DA4" w14:textId="435EDA23" w:rsidR="00CE0417" w:rsidRPr="008667E8" w:rsidRDefault="00CE0417" w:rsidP="00401C4E">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(II)</w:t>
      </w:r>
      <w:r w:rsidRPr="008667E8">
        <w:rPr>
          <w:rFonts w:eastAsia="標楷體"/>
          <w:color w:val="000000" w:themeColor="text1"/>
          <w:kern w:val="0"/>
        </w:rPr>
        <w:tab/>
        <w:t>Graduate Institute of Statistics (Master Program)</w:t>
      </w:r>
    </w:p>
    <w:p w14:paraId="1B570F6B" w14:textId="77777777" w:rsidR="00CE0417" w:rsidRPr="008667E8" w:rsidRDefault="00CE0417" w:rsidP="00401C4E">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（三）</w:t>
      </w:r>
      <w:r w:rsidRPr="008667E8">
        <w:rPr>
          <w:rFonts w:eastAsia="標楷體"/>
          <w:color w:val="000000" w:themeColor="text1"/>
          <w:kern w:val="0"/>
        </w:rPr>
        <w:tab/>
      </w:r>
      <w:r w:rsidRPr="008667E8">
        <w:rPr>
          <w:rFonts w:eastAsia="標楷體"/>
          <w:color w:val="000000" w:themeColor="text1"/>
          <w:kern w:val="0"/>
        </w:rPr>
        <w:t>資料科學與資訊計算研究所（碩士班）</w:t>
      </w:r>
    </w:p>
    <w:p w14:paraId="75F7303E" w14:textId="7F9703D2" w:rsidR="00CE0417" w:rsidRPr="008667E8" w:rsidRDefault="00CE0417" w:rsidP="00401C4E">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(III)</w:t>
      </w:r>
      <w:r w:rsidRPr="008667E8">
        <w:rPr>
          <w:rFonts w:eastAsia="標楷體"/>
          <w:color w:val="000000" w:themeColor="text1"/>
          <w:kern w:val="0"/>
        </w:rPr>
        <w:tab/>
        <w:t>Graduate Institute of Data Science and Information Computing (Master Program)</w:t>
      </w:r>
    </w:p>
    <w:p w14:paraId="2702B974" w14:textId="77777777"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三、</w:t>
      </w:r>
      <w:r w:rsidRPr="008667E8">
        <w:rPr>
          <w:rFonts w:eastAsia="標楷體"/>
          <w:color w:val="000000" w:themeColor="text1"/>
          <w:kern w:val="0"/>
        </w:rPr>
        <w:tab/>
      </w:r>
      <w:r w:rsidRPr="008667E8">
        <w:rPr>
          <w:rFonts w:eastAsia="標楷體"/>
          <w:color w:val="000000" w:themeColor="text1"/>
          <w:kern w:val="0"/>
        </w:rPr>
        <w:t>學位學程</w:t>
      </w:r>
      <w:proofErr w:type="gramStart"/>
      <w:r w:rsidRPr="008667E8">
        <w:rPr>
          <w:rFonts w:eastAsia="標楷體"/>
          <w:color w:val="000000" w:themeColor="text1"/>
          <w:kern w:val="0"/>
        </w:rPr>
        <w:t>﹕</w:t>
      </w:r>
      <w:proofErr w:type="gramEnd"/>
    </w:p>
    <w:p w14:paraId="2E916598" w14:textId="3B84AC88"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III.</w:t>
      </w:r>
      <w:r w:rsidRPr="008667E8">
        <w:rPr>
          <w:rFonts w:eastAsia="標楷體"/>
          <w:color w:val="000000" w:themeColor="text1"/>
          <w:kern w:val="0"/>
        </w:rPr>
        <w:tab/>
        <w:t>Degree programs:</w:t>
      </w:r>
    </w:p>
    <w:p w14:paraId="1AF33284" w14:textId="77777777" w:rsidR="00CE0417" w:rsidRPr="008667E8" w:rsidRDefault="00CE0417" w:rsidP="00401C4E">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人工智慧與資料科學碩士在職學位學程</w:t>
      </w:r>
    </w:p>
    <w:p w14:paraId="7EE5B190" w14:textId="27ECBF66" w:rsidR="00CE0417" w:rsidRPr="008667E8" w:rsidRDefault="00CE0417" w:rsidP="00401C4E">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Executive Master Program in Artificial Intelligence and Data Science</w:t>
      </w:r>
    </w:p>
    <w:p w14:paraId="4CD9E9AE" w14:textId="77777777" w:rsidR="00CE0417" w:rsidRPr="008667E8" w:rsidRDefault="00CE0417" w:rsidP="00401C4E">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（二）</w:t>
      </w:r>
      <w:r w:rsidRPr="008667E8">
        <w:rPr>
          <w:rFonts w:eastAsia="標楷體"/>
          <w:color w:val="000000" w:themeColor="text1"/>
          <w:kern w:val="0"/>
        </w:rPr>
        <w:tab/>
      </w:r>
      <w:r w:rsidRPr="008667E8">
        <w:rPr>
          <w:rFonts w:eastAsia="標楷體"/>
          <w:color w:val="000000" w:themeColor="text1"/>
          <w:kern w:val="0"/>
        </w:rPr>
        <w:t>大數據產學研發博士學位學程</w:t>
      </w:r>
    </w:p>
    <w:p w14:paraId="5EE6A887" w14:textId="3A7C63E5" w:rsidR="00CE0417" w:rsidRPr="008667E8" w:rsidRDefault="00CE0417" w:rsidP="00401C4E">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(II)</w:t>
      </w:r>
      <w:r w:rsidRPr="008667E8">
        <w:rPr>
          <w:rFonts w:eastAsia="標楷體"/>
          <w:color w:val="000000" w:themeColor="text1"/>
          <w:kern w:val="0"/>
        </w:rPr>
        <w:tab/>
        <w:t>Doctoral Program in Big Data Analytics for Industrial Applications</w:t>
      </w:r>
    </w:p>
    <w:p w14:paraId="51DC2799" w14:textId="77777777" w:rsidR="00CE0417" w:rsidRPr="008667E8" w:rsidRDefault="00CE0417" w:rsidP="00401C4E">
      <w:pPr>
        <w:autoSpaceDE w:val="0"/>
        <w:autoSpaceDN w:val="0"/>
        <w:adjustRightInd w:val="0"/>
        <w:snapToGrid w:val="0"/>
        <w:ind w:leftChars="295" w:left="1416" w:hangingChars="295" w:hanging="708"/>
        <w:jc w:val="both"/>
        <w:rPr>
          <w:rFonts w:eastAsia="標楷體"/>
          <w:color w:val="000000" w:themeColor="text1"/>
        </w:rPr>
      </w:pPr>
      <w:r w:rsidRPr="008667E8">
        <w:rPr>
          <w:rFonts w:eastAsia="標楷體"/>
          <w:color w:val="000000" w:themeColor="text1"/>
          <w:kern w:val="0"/>
        </w:rPr>
        <w:t>肆、</w:t>
      </w:r>
      <w:r w:rsidRPr="008667E8">
        <w:rPr>
          <w:rFonts w:eastAsia="標楷體"/>
          <w:color w:val="000000" w:themeColor="text1"/>
          <w:kern w:val="0"/>
        </w:rPr>
        <w:tab/>
      </w:r>
      <w:r w:rsidRPr="008667E8">
        <w:rPr>
          <w:rFonts w:eastAsia="標楷體"/>
          <w:color w:val="000000" w:themeColor="text1"/>
          <w:kern w:val="0"/>
        </w:rPr>
        <w:t>工學院</w:t>
      </w:r>
      <w:r w:rsidRPr="008667E8">
        <w:rPr>
          <w:rFonts w:eastAsia="標楷體"/>
          <w:color w:val="000000" w:themeColor="text1"/>
          <w:kern w:val="0"/>
        </w:rPr>
        <w:t xml:space="preserve">  </w:t>
      </w:r>
    </w:p>
    <w:p w14:paraId="05E7E949" w14:textId="3E6F39D8" w:rsidR="00CE0417" w:rsidRPr="008667E8" w:rsidRDefault="00401C4E" w:rsidP="00401C4E">
      <w:pPr>
        <w:autoSpaceDE w:val="0"/>
        <w:autoSpaceDN w:val="0"/>
        <w:adjustRightInd w:val="0"/>
        <w:snapToGrid w:val="0"/>
        <w:ind w:leftChars="295" w:left="1416" w:hangingChars="295" w:hanging="708"/>
        <w:jc w:val="both"/>
        <w:rPr>
          <w:rFonts w:eastAsia="標楷體"/>
          <w:color w:val="000000" w:themeColor="text1"/>
        </w:rPr>
      </w:pPr>
      <w:r w:rsidRPr="008667E8">
        <w:rPr>
          <w:rFonts w:eastAsia="標楷體"/>
          <w:color w:val="000000" w:themeColor="text1"/>
          <w:kern w:val="0"/>
        </w:rPr>
        <w:t>4.</w:t>
      </w:r>
      <w:r w:rsidRPr="008667E8">
        <w:rPr>
          <w:rFonts w:eastAsia="標楷體"/>
          <w:color w:val="000000" w:themeColor="text1"/>
          <w:kern w:val="0"/>
        </w:rPr>
        <w:tab/>
        <w:t>College of Engineering</w:t>
      </w:r>
    </w:p>
    <w:p w14:paraId="2CED3AAF" w14:textId="77777777"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學系：</w:t>
      </w:r>
      <w:r w:rsidRPr="008667E8">
        <w:rPr>
          <w:rFonts w:eastAsia="標楷體"/>
          <w:color w:val="000000" w:themeColor="text1"/>
          <w:kern w:val="0"/>
        </w:rPr>
        <w:t xml:space="preserve">  </w:t>
      </w:r>
    </w:p>
    <w:p w14:paraId="23F12903" w14:textId="4C0AF194"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Departments:</w:t>
      </w:r>
    </w:p>
    <w:p w14:paraId="75BF1EF8" w14:textId="77777777" w:rsidR="00CE0417" w:rsidRPr="008667E8" w:rsidRDefault="00CE0417" w:rsidP="00401C4E">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土木工程學系（含碩士班、博士班、碩士在職專班）</w:t>
      </w:r>
      <w:r w:rsidRPr="008667E8">
        <w:rPr>
          <w:rFonts w:eastAsia="標楷體"/>
          <w:color w:val="000000" w:themeColor="text1"/>
          <w:kern w:val="0"/>
        </w:rPr>
        <w:t xml:space="preserve">  </w:t>
      </w:r>
    </w:p>
    <w:p w14:paraId="401409DA" w14:textId="423AC6AB" w:rsidR="00CE0417" w:rsidRPr="008667E8" w:rsidRDefault="00CE0417" w:rsidP="00401C4E">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Department of Civil Engineering (including Master Program, Doctoral Program, and In-service Master Program)</w:t>
      </w:r>
    </w:p>
    <w:p w14:paraId="5BCAD07A" w14:textId="77777777" w:rsidR="00CE0417" w:rsidRPr="008667E8" w:rsidRDefault="00CE0417" w:rsidP="00401C4E">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（二）</w:t>
      </w:r>
      <w:r w:rsidRPr="008667E8">
        <w:rPr>
          <w:rFonts w:eastAsia="標楷體"/>
          <w:color w:val="000000" w:themeColor="text1"/>
          <w:kern w:val="0"/>
        </w:rPr>
        <w:tab/>
      </w:r>
      <w:r w:rsidRPr="008667E8">
        <w:rPr>
          <w:rFonts w:eastAsia="標楷體"/>
          <w:color w:val="000000" w:themeColor="text1"/>
          <w:kern w:val="0"/>
        </w:rPr>
        <w:t>機械工程學系（含碩士班、博士班、碩士在職專班）</w:t>
      </w:r>
      <w:r w:rsidRPr="008667E8">
        <w:rPr>
          <w:rFonts w:eastAsia="標楷體"/>
          <w:color w:val="000000" w:themeColor="text1"/>
          <w:kern w:val="0"/>
        </w:rPr>
        <w:t xml:space="preserve">  </w:t>
      </w:r>
    </w:p>
    <w:p w14:paraId="0EACC1D3" w14:textId="4DEAC93A" w:rsidR="00CE0417" w:rsidRPr="008667E8" w:rsidRDefault="00CE0417" w:rsidP="00401C4E">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(II)</w:t>
      </w:r>
      <w:r w:rsidRPr="008667E8">
        <w:rPr>
          <w:rFonts w:eastAsia="標楷體"/>
          <w:color w:val="000000" w:themeColor="text1"/>
          <w:kern w:val="0"/>
        </w:rPr>
        <w:tab/>
        <w:t>Department of Mechanical Engineering (including Master Program, Doctoral Program, and In-service Master Program)</w:t>
      </w:r>
    </w:p>
    <w:p w14:paraId="1494658A" w14:textId="77777777" w:rsidR="00CE0417" w:rsidRPr="008667E8" w:rsidRDefault="00CE0417" w:rsidP="00401C4E">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（三）</w:t>
      </w:r>
      <w:r w:rsidRPr="008667E8">
        <w:rPr>
          <w:rFonts w:eastAsia="標楷體"/>
          <w:color w:val="000000" w:themeColor="text1"/>
          <w:kern w:val="0"/>
        </w:rPr>
        <w:tab/>
      </w:r>
      <w:r w:rsidRPr="008667E8">
        <w:rPr>
          <w:rFonts w:eastAsia="標楷體"/>
          <w:color w:val="000000" w:themeColor="text1"/>
          <w:kern w:val="0"/>
        </w:rPr>
        <w:t>環境工程學系（含碩士班、博士班、碩士在職專班）</w:t>
      </w:r>
      <w:r w:rsidRPr="008667E8">
        <w:rPr>
          <w:rFonts w:eastAsia="標楷體"/>
          <w:color w:val="000000" w:themeColor="text1"/>
          <w:kern w:val="0"/>
        </w:rPr>
        <w:t xml:space="preserve">  </w:t>
      </w:r>
    </w:p>
    <w:p w14:paraId="1C082737" w14:textId="1F5E2DC4" w:rsidR="00CE0417" w:rsidRPr="008667E8" w:rsidRDefault="00CE0417" w:rsidP="00401C4E">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(III)</w:t>
      </w:r>
      <w:r w:rsidRPr="008667E8">
        <w:rPr>
          <w:rFonts w:eastAsia="標楷體"/>
          <w:color w:val="000000" w:themeColor="text1"/>
          <w:kern w:val="0"/>
        </w:rPr>
        <w:tab/>
        <w:t>Department of Environmental Engineering (including Master Program, Doctoral Program, and In-service Master Program)</w:t>
      </w:r>
    </w:p>
    <w:p w14:paraId="7FD538C7" w14:textId="77777777" w:rsidR="00CE0417" w:rsidRPr="008667E8" w:rsidRDefault="00CE0417" w:rsidP="00401C4E">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（四）</w:t>
      </w:r>
      <w:r w:rsidRPr="008667E8">
        <w:rPr>
          <w:rFonts w:eastAsia="標楷體"/>
          <w:color w:val="000000" w:themeColor="text1"/>
          <w:kern w:val="0"/>
        </w:rPr>
        <w:tab/>
      </w:r>
      <w:r w:rsidRPr="008667E8">
        <w:rPr>
          <w:rFonts w:eastAsia="標楷體"/>
          <w:color w:val="000000" w:themeColor="text1"/>
          <w:kern w:val="0"/>
        </w:rPr>
        <w:t>化學工程學系（含碩士班、博士班、碩士在職專班、中科碩士</w:t>
      </w:r>
      <w:r w:rsidRPr="008667E8">
        <w:rPr>
          <w:rFonts w:eastAsia="標楷體"/>
          <w:color w:val="000000" w:themeColor="text1"/>
          <w:kern w:val="0"/>
        </w:rPr>
        <w:lastRenderedPageBreak/>
        <w:t>在職專班【自一百零三學年度停招】）</w:t>
      </w:r>
      <w:r w:rsidRPr="008667E8">
        <w:rPr>
          <w:rFonts w:eastAsia="標楷體"/>
          <w:color w:val="000000" w:themeColor="text1"/>
          <w:kern w:val="0"/>
        </w:rPr>
        <w:t xml:space="preserve">  </w:t>
      </w:r>
    </w:p>
    <w:p w14:paraId="31F0154B" w14:textId="774AD595" w:rsidR="00CE0417" w:rsidRPr="008667E8" w:rsidRDefault="00CE0417" w:rsidP="00401C4E">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(IV)</w:t>
      </w:r>
      <w:r w:rsidRPr="008667E8">
        <w:rPr>
          <w:rFonts w:eastAsia="標楷體"/>
          <w:color w:val="000000" w:themeColor="text1"/>
          <w:kern w:val="0"/>
        </w:rPr>
        <w:tab/>
        <w:t>Department of Chemical Engineering (including Master Program, Doctoral Program, In-service Master Program, and In-service Master Program at the Central Taiwan Science Park [admissions suspended since Academic Year 2014])</w:t>
      </w:r>
    </w:p>
    <w:p w14:paraId="626DA068" w14:textId="77777777" w:rsidR="00CE0417" w:rsidRPr="008667E8" w:rsidRDefault="00CE0417" w:rsidP="00401C4E">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（五）</w:t>
      </w:r>
      <w:r w:rsidRPr="008667E8">
        <w:rPr>
          <w:rFonts w:eastAsia="標楷體"/>
          <w:color w:val="000000" w:themeColor="text1"/>
          <w:kern w:val="0"/>
        </w:rPr>
        <w:tab/>
      </w:r>
      <w:r w:rsidRPr="008667E8">
        <w:rPr>
          <w:rFonts w:eastAsia="標楷體"/>
          <w:color w:val="000000" w:themeColor="text1"/>
          <w:kern w:val="0"/>
        </w:rPr>
        <w:t>材料科學與工程學系（含碩士班、博士班、碩士在職專班）</w:t>
      </w:r>
    </w:p>
    <w:p w14:paraId="22AF9E88" w14:textId="48A269AA" w:rsidR="00CE0417" w:rsidRPr="008667E8" w:rsidRDefault="00CE0417" w:rsidP="00401C4E">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(V)</w:t>
      </w:r>
      <w:r w:rsidRPr="008667E8">
        <w:rPr>
          <w:rFonts w:eastAsia="標楷體"/>
          <w:color w:val="000000" w:themeColor="text1"/>
          <w:kern w:val="0"/>
        </w:rPr>
        <w:tab/>
        <w:t>Department of Materials Science and Engineering (including Master Program, Doctoral Program, and In-service Master Program)</w:t>
      </w:r>
    </w:p>
    <w:p w14:paraId="46619EB3" w14:textId="77777777"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二、</w:t>
      </w:r>
      <w:r w:rsidRPr="008667E8">
        <w:rPr>
          <w:rFonts w:eastAsia="標楷體"/>
          <w:color w:val="000000" w:themeColor="text1"/>
          <w:kern w:val="0"/>
        </w:rPr>
        <w:tab/>
      </w:r>
      <w:r w:rsidRPr="008667E8">
        <w:rPr>
          <w:rFonts w:eastAsia="標楷體"/>
          <w:color w:val="000000" w:themeColor="text1"/>
          <w:kern w:val="0"/>
        </w:rPr>
        <w:t>研究所：</w:t>
      </w:r>
      <w:r w:rsidRPr="008667E8">
        <w:rPr>
          <w:rFonts w:eastAsia="標楷體"/>
          <w:color w:val="000000" w:themeColor="text1"/>
          <w:kern w:val="0"/>
        </w:rPr>
        <w:t xml:space="preserve">  </w:t>
      </w:r>
    </w:p>
    <w:p w14:paraId="2A1203F5" w14:textId="0CF0A35A"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II.</w:t>
      </w:r>
      <w:r w:rsidRPr="008667E8">
        <w:rPr>
          <w:rFonts w:eastAsia="標楷體"/>
          <w:color w:val="000000" w:themeColor="text1"/>
          <w:kern w:val="0"/>
        </w:rPr>
        <w:tab/>
        <w:t>Graduate institutes:</w:t>
      </w:r>
    </w:p>
    <w:p w14:paraId="102E9A0F" w14:textId="77777777"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精密工程研究所（含碩士班、博士班、中科碩士在職專班【自一百零三學年度停招】、碩士在職專班）</w:t>
      </w:r>
    </w:p>
    <w:p w14:paraId="66D8F2EF" w14:textId="7A49BD54"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Graduate Institute of Precision Engineering (including Master Program, Doctoral Program, In-service Master Program at the Central Taiwan Science Park [admissions suspended since Academic Year 2014], and In-service Master Program)</w:t>
      </w:r>
    </w:p>
    <w:p w14:paraId="2BECB196" w14:textId="77777777"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（二）</w:t>
      </w:r>
      <w:r w:rsidRPr="008667E8">
        <w:rPr>
          <w:rFonts w:eastAsia="標楷體"/>
          <w:color w:val="000000" w:themeColor="text1"/>
          <w:kern w:val="0"/>
        </w:rPr>
        <w:tab/>
      </w:r>
      <w:r w:rsidRPr="008667E8">
        <w:rPr>
          <w:rFonts w:eastAsia="標楷體"/>
          <w:color w:val="000000" w:themeColor="text1"/>
          <w:kern w:val="0"/>
        </w:rPr>
        <w:t>生</w:t>
      </w:r>
      <w:proofErr w:type="gramStart"/>
      <w:r w:rsidRPr="008667E8">
        <w:rPr>
          <w:rFonts w:eastAsia="標楷體"/>
          <w:color w:val="000000" w:themeColor="text1"/>
          <w:kern w:val="0"/>
        </w:rPr>
        <w:t>醫</w:t>
      </w:r>
      <w:proofErr w:type="gramEnd"/>
      <w:r w:rsidRPr="008667E8">
        <w:rPr>
          <w:rFonts w:eastAsia="標楷體"/>
          <w:color w:val="000000" w:themeColor="text1"/>
          <w:kern w:val="0"/>
        </w:rPr>
        <w:t>工程研究所（含碩士班、博士班）</w:t>
      </w:r>
    </w:p>
    <w:p w14:paraId="32659D83" w14:textId="5D49D710"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(II)</w:t>
      </w:r>
      <w:r w:rsidRPr="008667E8">
        <w:rPr>
          <w:rFonts w:eastAsia="標楷體"/>
          <w:color w:val="000000" w:themeColor="text1"/>
          <w:kern w:val="0"/>
        </w:rPr>
        <w:tab/>
        <w:t>Graduate Institute of Biomedical Engineering (including Master Program and Doctoral Program)</w:t>
      </w:r>
    </w:p>
    <w:p w14:paraId="7F587225" w14:textId="77777777"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三、</w:t>
      </w:r>
      <w:r w:rsidRPr="008667E8">
        <w:rPr>
          <w:rFonts w:eastAsia="標楷體"/>
          <w:color w:val="000000" w:themeColor="text1"/>
          <w:kern w:val="0"/>
        </w:rPr>
        <w:tab/>
      </w:r>
      <w:r w:rsidRPr="008667E8">
        <w:rPr>
          <w:rFonts w:eastAsia="標楷體"/>
          <w:color w:val="000000" w:themeColor="text1"/>
          <w:kern w:val="0"/>
        </w:rPr>
        <w:t>學位學程</w:t>
      </w:r>
    </w:p>
    <w:p w14:paraId="7F1FE12F" w14:textId="77777777"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III.</w:t>
      </w:r>
      <w:r w:rsidRPr="008667E8">
        <w:rPr>
          <w:rFonts w:eastAsia="標楷體"/>
          <w:color w:val="000000" w:themeColor="text1"/>
          <w:kern w:val="0"/>
        </w:rPr>
        <w:tab/>
        <w:t>Degree programs</w:t>
      </w:r>
    </w:p>
    <w:p w14:paraId="050ED013" w14:textId="77777777"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智慧創意工程學士學位學程</w:t>
      </w:r>
    </w:p>
    <w:p w14:paraId="24511018" w14:textId="4E6E3FAF"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Bachelor Program in Intellectual Creativity Engineering</w:t>
      </w:r>
    </w:p>
    <w:p w14:paraId="54E31C1E" w14:textId="77777777" w:rsidR="00CE0417" w:rsidRPr="008667E8" w:rsidRDefault="00CE0417" w:rsidP="00401C4E">
      <w:pPr>
        <w:autoSpaceDE w:val="0"/>
        <w:autoSpaceDN w:val="0"/>
        <w:adjustRightInd w:val="0"/>
        <w:snapToGrid w:val="0"/>
        <w:ind w:leftChars="295" w:left="1416" w:hangingChars="295" w:hanging="708"/>
        <w:jc w:val="both"/>
        <w:rPr>
          <w:rFonts w:eastAsia="標楷體"/>
          <w:color w:val="000000" w:themeColor="text1"/>
        </w:rPr>
      </w:pPr>
      <w:r w:rsidRPr="008667E8">
        <w:rPr>
          <w:rFonts w:eastAsia="標楷體"/>
          <w:color w:val="000000" w:themeColor="text1"/>
          <w:kern w:val="0"/>
        </w:rPr>
        <w:t>伍、</w:t>
      </w:r>
      <w:r w:rsidRPr="008667E8">
        <w:rPr>
          <w:rFonts w:eastAsia="標楷體"/>
          <w:color w:val="000000" w:themeColor="text1"/>
          <w:kern w:val="0"/>
        </w:rPr>
        <w:tab/>
      </w:r>
      <w:r w:rsidRPr="008667E8">
        <w:rPr>
          <w:rFonts w:eastAsia="標楷體"/>
          <w:color w:val="000000" w:themeColor="text1"/>
          <w:kern w:val="0"/>
        </w:rPr>
        <w:t>生命科學院</w:t>
      </w:r>
      <w:r w:rsidRPr="008667E8">
        <w:rPr>
          <w:rFonts w:eastAsia="標楷體"/>
          <w:color w:val="000000" w:themeColor="text1"/>
          <w:kern w:val="0"/>
        </w:rPr>
        <w:t xml:space="preserve">  </w:t>
      </w:r>
    </w:p>
    <w:p w14:paraId="27BA9BF8" w14:textId="461D47B9" w:rsidR="00CE0417" w:rsidRPr="008667E8" w:rsidRDefault="00401C4E" w:rsidP="00401C4E">
      <w:pPr>
        <w:autoSpaceDE w:val="0"/>
        <w:autoSpaceDN w:val="0"/>
        <w:adjustRightInd w:val="0"/>
        <w:snapToGrid w:val="0"/>
        <w:ind w:leftChars="295" w:left="1416" w:hangingChars="295" w:hanging="708"/>
        <w:jc w:val="both"/>
        <w:rPr>
          <w:rFonts w:eastAsia="標楷體"/>
          <w:color w:val="000000" w:themeColor="text1"/>
        </w:rPr>
      </w:pPr>
      <w:r w:rsidRPr="008667E8">
        <w:rPr>
          <w:rFonts w:eastAsia="標楷體"/>
          <w:color w:val="000000" w:themeColor="text1"/>
          <w:kern w:val="0"/>
        </w:rPr>
        <w:t>5.</w:t>
      </w:r>
      <w:r w:rsidRPr="008667E8">
        <w:rPr>
          <w:rFonts w:eastAsia="標楷體"/>
          <w:color w:val="000000" w:themeColor="text1"/>
          <w:kern w:val="0"/>
        </w:rPr>
        <w:tab/>
        <w:t>College of Life Sciences</w:t>
      </w:r>
    </w:p>
    <w:p w14:paraId="3CFE303E" w14:textId="77777777"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學系：</w:t>
      </w:r>
      <w:r w:rsidRPr="008667E8">
        <w:rPr>
          <w:rFonts w:eastAsia="標楷體"/>
          <w:color w:val="000000" w:themeColor="text1"/>
          <w:kern w:val="0"/>
        </w:rPr>
        <w:t xml:space="preserve">  </w:t>
      </w:r>
    </w:p>
    <w:p w14:paraId="7E8D885F" w14:textId="6C55677C"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Departments:</w:t>
      </w:r>
    </w:p>
    <w:p w14:paraId="16B59A27" w14:textId="77777777"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生命科學系（含碩士班、博士班）</w:t>
      </w:r>
      <w:r w:rsidRPr="008667E8">
        <w:rPr>
          <w:rFonts w:eastAsia="標楷體"/>
          <w:color w:val="000000" w:themeColor="text1"/>
          <w:kern w:val="0"/>
        </w:rPr>
        <w:t xml:space="preserve">  </w:t>
      </w:r>
    </w:p>
    <w:p w14:paraId="4FE78489" w14:textId="18E65E86"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Department of Life Sciences (including Master Program and Doctoral Program)</w:t>
      </w:r>
    </w:p>
    <w:p w14:paraId="7FD468B6" w14:textId="77777777"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二、</w:t>
      </w:r>
      <w:r w:rsidRPr="008667E8">
        <w:rPr>
          <w:rFonts w:eastAsia="標楷體"/>
          <w:color w:val="000000" w:themeColor="text1"/>
          <w:kern w:val="0"/>
        </w:rPr>
        <w:tab/>
      </w:r>
      <w:r w:rsidRPr="008667E8">
        <w:rPr>
          <w:rFonts w:eastAsia="標楷體"/>
          <w:color w:val="000000" w:themeColor="text1"/>
          <w:kern w:val="0"/>
        </w:rPr>
        <w:t>研究所：</w:t>
      </w:r>
      <w:r w:rsidRPr="008667E8">
        <w:rPr>
          <w:rFonts w:eastAsia="標楷體"/>
          <w:color w:val="000000" w:themeColor="text1"/>
          <w:kern w:val="0"/>
        </w:rPr>
        <w:t xml:space="preserve">  </w:t>
      </w:r>
    </w:p>
    <w:p w14:paraId="12C2125E" w14:textId="61833BCF"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II.</w:t>
      </w:r>
      <w:r w:rsidRPr="008667E8">
        <w:rPr>
          <w:rFonts w:eastAsia="標楷體"/>
          <w:color w:val="000000" w:themeColor="text1"/>
          <w:kern w:val="0"/>
        </w:rPr>
        <w:tab/>
        <w:t xml:space="preserve">Graduate institutes: </w:t>
      </w:r>
    </w:p>
    <w:p w14:paraId="3A476A8E" w14:textId="77777777"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分子生物學研究所（含碩士班、博士班）</w:t>
      </w:r>
      <w:r w:rsidRPr="008667E8">
        <w:rPr>
          <w:rFonts w:eastAsia="標楷體"/>
          <w:color w:val="000000" w:themeColor="text1"/>
          <w:kern w:val="0"/>
        </w:rPr>
        <w:t xml:space="preserve"> </w:t>
      </w:r>
    </w:p>
    <w:p w14:paraId="60CF8B39" w14:textId="78ADB4C6"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Graduate Institute of Molecular Biology (including Master Program and Doctoral Program)</w:t>
      </w:r>
    </w:p>
    <w:p w14:paraId="151CE80B" w14:textId="77777777"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（二）</w:t>
      </w:r>
      <w:r w:rsidRPr="008667E8">
        <w:rPr>
          <w:rFonts w:eastAsia="標楷體"/>
          <w:color w:val="000000" w:themeColor="text1"/>
          <w:kern w:val="0"/>
        </w:rPr>
        <w:tab/>
      </w:r>
      <w:r w:rsidRPr="008667E8">
        <w:rPr>
          <w:rFonts w:eastAsia="標楷體"/>
          <w:color w:val="000000" w:themeColor="text1"/>
          <w:kern w:val="0"/>
        </w:rPr>
        <w:t>生物化學研究所（含碩士班、博士班）</w:t>
      </w:r>
      <w:r w:rsidRPr="008667E8">
        <w:rPr>
          <w:rFonts w:eastAsia="標楷體"/>
          <w:color w:val="000000" w:themeColor="text1"/>
          <w:kern w:val="0"/>
        </w:rPr>
        <w:t xml:space="preserve"> </w:t>
      </w:r>
    </w:p>
    <w:p w14:paraId="10FEBBC6" w14:textId="3AFD045E"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(II)</w:t>
      </w:r>
      <w:r w:rsidRPr="008667E8">
        <w:rPr>
          <w:rFonts w:eastAsia="標楷體"/>
          <w:color w:val="000000" w:themeColor="text1"/>
          <w:kern w:val="0"/>
        </w:rPr>
        <w:tab/>
        <w:t>Graduate Institute of Biochemistry (including Master Program and Doctoral Program)</w:t>
      </w:r>
    </w:p>
    <w:p w14:paraId="1776633D" w14:textId="77777777"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（三）</w:t>
      </w:r>
      <w:r w:rsidRPr="008667E8">
        <w:rPr>
          <w:rFonts w:eastAsia="標楷體"/>
          <w:color w:val="000000" w:themeColor="text1"/>
          <w:kern w:val="0"/>
        </w:rPr>
        <w:tab/>
      </w:r>
      <w:r w:rsidRPr="008667E8">
        <w:rPr>
          <w:rFonts w:eastAsia="標楷體"/>
          <w:color w:val="000000" w:themeColor="text1"/>
          <w:kern w:val="0"/>
        </w:rPr>
        <w:t>生物醫學研究所（含碩士班、博士班）</w:t>
      </w:r>
    </w:p>
    <w:p w14:paraId="33C9D980" w14:textId="67FCBC3F"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(III)</w:t>
      </w:r>
      <w:r w:rsidRPr="008667E8">
        <w:rPr>
          <w:rFonts w:eastAsia="標楷體"/>
          <w:color w:val="000000" w:themeColor="text1"/>
          <w:kern w:val="0"/>
        </w:rPr>
        <w:tab/>
        <w:t>Graduate Institute of Biomedical Sciences (including Master Program and Doctoral Program)</w:t>
      </w:r>
    </w:p>
    <w:p w14:paraId="61A9E222" w14:textId="77777777"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（四）</w:t>
      </w:r>
      <w:r w:rsidRPr="008667E8">
        <w:rPr>
          <w:rFonts w:eastAsia="標楷體"/>
          <w:color w:val="000000" w:themeColor="text1"/>
          <w:kern w:val="0"/>
        </w:rPr>
        <w:tab/>
      </w:r>
      <w:r w:rsidRPr="008667E8">
        <w:rPr>
          <w:rFonts w:eastAsia="標楷體"/>
          <w:color w:val="000000" w:themeColor="text1"/>
          <w:kern w:val="0"/>
        </w:rPr>
        <w:t>生命科學院碩士在職專班</w:t>
      </w:r>
    </w:p>
    <w:p w14:paraId="4D551C00" w14:textId="5382CE57"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(IV)</w:t>
      </w:r>
      <w:r w:rsidRPr="008667E8">
        <w:rPr>
          <w:rFonts w:eastAsia="標楷體"/>
          <w:color w:val="000000" w:themeColor="text1"/>
          <w:kern w:val="0"/>
        </w:rPr>
        <w:tab/>
        <w:t>In-service Master Program in Life Sciences</w:t>
      </w:r>
    </w:p>
    <w:p w14:paraId="55200A2F" w14:textId="77777777"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（五）</w:t>
      </w:r>
      <w:r w:rsidRPr="008667E8">
        <w:rPr>
          <w:rFonts w:eastAsia="標楷體"/>
          <w:color w:val="000000" w:themeColor="text1"/>
          <w:kern w:val="0"/>
        </w:rPr>
        <w:tab/>
      </w:r>
      <w:r w:rsidRPr="008667E8">
        <w:rPr>
          <w:rFonts w:eastAsia="標楷體"/>
          <w:color w:val="000000" w:themeColor="text1"/>
          <w:kern w:val="0"/>
        </w:rPr>
        <w:t>基因體暨生物資訊學研究所（碩士班）</w:t>
      </w:r>
      <w:r w:rsidRPr="008667E8">
        <w:rPr>
          <w:rFonts w:eastAsia="標楷體"/>
          <w:color w:val="000000" w:themeColor="text1"/>
          <w:kern w:val="0"/>
        </w:rPr>
        <w:t xml:space="preserve">  </w:t>
      </w:r>
    </w:p>
    <w:p w14:paraId="49339347" w14:textId="25A1D925"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(V)</w:t>
      </w:r>
      <w:r w:rsidRPr="008667E8">
        <w:rPr>
          <w:rFonts w:eastAsia="標楷體"/>
          <w:color w:val="000000" w:themeColor="text1"/>
          <w:kern w:val="0"/>
        </w:rPr>
        <w:tab/>
        <w:t xml:space="preserve">Graduate Institute of Genomics and Bioinformatics (Master Program)  </w:t>
      </w:r>
    </w:p>
    <w:p w14:paraId="5AA5DB57" w14:textId="77777777"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三、</w:t>
      </w:r>
      <w:r w:rsidRPr="008667E8">
        <w:rPr>
          <w:rFonts w:eastAsia="標楷體"/>
          <w:color w:val="000000" w:themeColor="text1"/>
          <w:kern w:val="0"/>
        </w:rPr>
        <w:tab/>
      </w:r>
      <w:r w:rsidRPr="008667E8">
        <w:rPr>
          <w:rFonts w:eastAsia="標楷體"/>
          <w:color w:val="000000" w:themeColor="text1"/>
          <w:kern w:val="0"/>
        </w:rPr>
        <w:t>學位學程：</w:t>
      </w:r>
    </w:p>
    <w:p w14:paraId="27DC7C90" w14:textId="77777777"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III.</w:t>
      </w:r>
      <w:r w:rsidRPr="008667E8">
        <w:rPr>
          <w:rFonts w:eastAsia="標楷體"/>
          <w:color w:val="000000" w:themeColor="text1"/>
          <w:kern w:val="0"/>
        </w:rPr>
        <w:tab/>
        <w:t>Degree programs:</w:t>
      </w:r>
    </w:p>
    <w:p w14:paraId="50A35FA0" w14:textId="77777777"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醫學生物科技博士學位學程</w:t>
      </w:r>
    </w:p>
    <w:p w14:paraId="2698699F" w14:textId="522AFCDE"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Doctoral Program in Medical Biotechnology</w:t>
      </w:r>
    </w:p>
    <w:p w14:paraId="4018D333" w14:textId="77777777"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lastRenderedPageBreak/>
        <w:t>（二）</w:t>
      </w:r>
      <w:r w:rsidRPr="008667E8">
        <w:rPr>
          <w:rFonts w:eastAsia="標楷體"/>
          <w:color w:val="000000" w:themeColor="text1"/>
          <w:kern w:val="0"/>
        </w:rPr>
        <w:tab/>
      </w:r>
      <w:r w:rsidRPr="008667E8">
        <w:rPr>
          <w:rFonts w:eastAsia="標楷體"/>
          <w:color w:val="000000" w:themeColor="text1"/>
          <w:kern w:val="0"/>
        </w:rPr>
        <w:t>轉譯醫學博士學位學程</w:t>
      </w:r>
    </w:p>
    <w:p w14:paraId="136B2E96" w14:textId="2CF23E88"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(II)</w:t>
      </w:r>
      <w:r w:rsidRPr="008667E8">
        <w:rPr>
          <w:rFonts w:eastAsia="標楷體"/>
          <w:color w:val="000000" w:themeColor="text1"/>
          <w:kern w:val="0"/>
        </w:rPr>
        <w:tab/>
        <w:t>Doctoral Program in Translational Medicine</w:t>
      </w:r>
    </w:p>
    <w:p w14:paraId="11E6E8EB" w14:textId="77777777"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rPr>
        <w:t>（三）</w:t>
      </w:r>
      <w:r w:rsidRPr="008667E8">
        <w:rPr>
          <w:rFonts w:eastAsia="標楷體"/>
          <w:color w:val="000000" w:themeColor="text1"/>
        </w:rPr>
        <w:tab/>
      </w:r>
      <w:r w:rsidRPr="008667E8">
        <w:rPr>
          <w:rFonts w:eastAsia="標楷體"/>
          <w:color w:val="000000" w:themeColor="text1"/>
        </w:rPr>
        <w:t>生技產業創新研發與管理博士學位學程</w:t>
      </w:r>
    </w:p>
    <w:p w14:paraId="62822A3A" w14:textId="033F5A34"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rPr>
        <w:t>(III)</w:t>
      </w:r>
      <w:r w:rsidRPr="008667E8">
        <w:rPr>
          <w:rFonts w:eastAsia="標楷體"/>
          <w:color w:val="000000" w:themeColor="text1"/>
        </w:rPr>
        <w:tab/>
        <w:t>Doctoral Program in Biotechnology Industrial Innovation and Management</w:t>
      </w:r>
    </w:p>
    <w:p w14:paraId="369AEF61" w14:textId="77777777"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rPr>
        <w:t>（四）</w:t>
      </w:r>
      <w:r w:rsidRPr="008667E8">
        <w:rPr>
          <w:rFonts w:eastAsia="標楷體"/>
          <w:color w:val="000000" w:themeColor="text1"/>
        </w:rPr>
        <w:tab/>
      </w:r>
      <w:r w:rsidRPr="008667E8">
        <w:rPr>
          <w:rFonts w:eastAsia="標楷體"/>
          <w:color w:val="000000" w:themeColor="text1"/>
        </w:rPr>
        <w:t>精</w:t>
      </w:r>
      <w:proofErr w:type="gramStart"/>
      <w:r w:rsidRPr="008667E8">
        <w:rPr>
          <w:rFonts w:eastAsia="標楷體"/>
          <w:color w:val="000000" w:themeColor="text1"/>
        </w:rPr>
        <w:t>準</w:t>
      </w:r>
      <w:proofErr w:type="gramEnd"/>
      <w:r w:rsidRPr="008667E8">
        <w:rPr>
          <w:rFonts w:eastAsia="標楷體"/>
          <w:color w:val="000000" w:themeColor="text1"/>
        </w:rPr>
        <w:t>健康碩士學位學程</w:t>
      </w:r>
    </w:p>
    <w:p w14:paraId="70DE1CD3" w14:textId="080090DF"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rPr>
        <w:t>(IV)</w:t>
      </w:r>
      <w:r w:rsidRPr="008667E8">
        <w:rPr>
          <w:rFonts w:eastAsia="標楷體"/>
          <w:color w:val="000000" w:themeColor="text1"/>
        </w:rPr>
        <w:tab/>
        <w:t>Master Program in Precision Health</w:t>
      </w:r>
    </w:p>
    <w:p w14:paraId="1404BA86" w14:textId="77777777"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rPr>
        <w:t>（五）</w:t>
      </w:r>
      <w:r w:rsidRPr="008667E8">
        <w:rPr>
          <w:rFonts w:eastAsia="標楷體"/>
          <w:color w:val="000000" w:themeColor="text1"/>
        </w:rPr>
        <w:tab/>
      </w:r>
      <w:proofErr w:type="gramStart"/>
      <w:r w:rsidRPr="008667E8">
        <w:rPr>
          <w:rFonts w:eastAsia="標楷體"/>
          <w:color w:val="000000" w:themeColor="text1"/>
        </w:rPr>
        <w:t>跨域創新</w:t>
      </w:r>
      <w:proofErr w:type="gramEnd"/>
      <w:r w:rsidRPr="008667E8">
        <w:rPr>
          <w:rFonts w:eastAsia="標楷體"/>
          <w:color w:val="000000" w:themeColor="text1"/>
        </w:rPr>
        <w:t>生技國際博士學位學程</w:t>
      </w:r>
    </w:p>
    <w:p w14:paraId="14746180" w14:textId="348F2D3E"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rPr>
        <w:t>(V)</w:t>
      </w:r>
      <w:r w:rsidRPr="008667E8">
        <w:rPr>
          <w:rFonts w:eastAsia="標楷體"/>
          <w:color w:val="000000" w:themeColor="text1"/>
        </w:rPr>
        <w:tab/>
        <w:t>International Doctoral Program in Interdisciplinary Innovative Life Science &amp; Technology</w:t>
      </w:r>
    </w:p>
    <w:p w14:paraId="4FCD3587" w14:textId="77777777"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rPr>
        <w:t>（六）</w:t>
      </w:r>
      <w:r w:rsidRPr="008667E8">
        <w:rPr>
          <w:rFonts w:eastAsia="標楷體"/>
          <w:color w:val="000000" w:themeColor="text1"/>
        </w:rPr>
        <w:tab/>
      </w:r>
      <w:r w:rsidRPr="008667E8">
        <w:rPr>
          <w:rFonts w:eastAsia="標楷體"/>
          <w:color w:val="000000" w:themeColor="text1"/>
        </w:rPr>
        <w:t>植物暨微生物國際碩士學位學程</w:t>
      </w:r>
      <w:r w:rsidRPr="008667E8">
        <w:rPr>
          <w:rFonts w:eastAsia="標楷體"/>
          <w:color w:val="000000" w:themeColor="text1"/>
        </w:rPr>
        <w:t>(</w:t>
      </w:r>
      <w:r w:rsidRPr="008667E8">
        <w:rPr>
          <w:rFonts w:eastAsia="標楷體"/>
          <w:color w:val="000000" w:themeColor="text1"/>
        </w:rPr>
        <w:t>與農業暨自然資源學院合設</w:t>
      </w:r>
      <w:r w:rsidRPr="008667E8">
        <w:rPr>
          <w:rFonts w:eastAsia="標楷體"/>
          <w:color w:val="000000" w:themeColor="text1"/>
        </w:rPr>
        <w:t>)</w:t>
      </w:r>
    </w:p>
    <w:p w14:paraId="0E8B6792" w14:textId="3E066125"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rPr>
        <w:t>(VI)</w:t>
      </w:r>
      <w:r w:rsidRPr="008667E8">
        <w:rPr>
          <w:rFonts w:eastAsia="標楷體"/>
          <w:color w:val="000000" w:themeColor="text1"/>
        </w:rPr>
        <w:tab/>
        <w:t>International Master Program in Plant and Microbial Biology (jointly established with the College of Agriculture and Natural Resources)</w:t>
      </w:r>
    </w:p>
    <w:p w14:paraId="1510F241" w14:textId="3EC3DDF0" w:rsidR="00CE0417" w:rsidRPr="008667E8" w:rsidRDefault="00CE0417" w:rsidP="00401C4E">
      <w:pPr>
        <w:autoSpaceDE w:val="0"/>
        <w:autoSpaceDN w:val="0"/>
        <w:adjustRightInd w:val="0"/>
        <w:snapToGrid w:val="0"/>
        <w:ind w:leftChars="295" w:left="1416" w:hangingChars="295" w:hanging="708"/>
        <w:jc w:val="both"/>
        <w:rPr>
          <w:rFonts w:eastAsia="標楷體"/>
          <w:color w:val="000000" w:themeColor="text1"/>
        </w:rPr>
      </w:pPr>
      <w:r w:rsidRPr="008667E8">
        <w:rPr>
          <w:rFonts w:eastAsia="標楷體"/>
          <w:color w:val="000000" w:themeColor="text1"/>
          <w:kern w:val="0"/>
        </w:rPr>
        <w:t>陸、</w:t>
      </w:r>
      <w:r w:rsidRPr="008667E8">
        <w:rPr>
          <w:rFonts w:eastAsia="標楷體"/>
          <w:color w:val="000000" w:themeColor="text1"/>
          <w:kern w:val="0"/>
        </w:rPr>
        <w:tab/>
      </w:r>
      <w:r w:rsidRPr="008667E8">
        <w:rPr>
          <w:rFonts w:eastAsia="標楷體"/>
          <w:color w:val="000000" w:themeColor="text1"/>
          <w:kern w:val="0"/>
        </w:rPr>
        <w:t>獸醫學院</w:t>
      </w:r>
      <w:r w:rsidRPr="008667E8">
        <w:rPr>
          <w:rFonts w:eastAsia="標楷體"/>
          <w:color w:val="000000" w:themeColor="text1"/>
          <w:kern w:val="0"/>
        </w:rPr>
        <w:t xml:space="preserve">  </w:t>
      </w:r>
    </w:p>
    <w:p w14:paraId="462A7384" w14:textId="0DA4207B" w:rsidR="00CE0417" w:rsidRPr="008667E8" w:rsidRDefault="00401C4E" w:rsidP="00401C4E">
      <w:pPr>
        <w:autoSpaceDE w:val="0"/>
        <w:autoSpaceDN w:val="0"/>
        <w:adjustRightInd w:val="0"/>
        <w:snapToGrid w:val="0"/>
        <w:ind w:leftChars="295" w:left="1416" w:hangingChars="295" w:hanging="708"/>
        <w:jc w:val="both"/>
        <w:rPr>
          <w:rFonts w:eastAsia="標楷體"/>
          <w:color w:val="000000" w:themeColor="text1"/>
        </w:rPr>
      </w:pPr>
      <w:r w:rsidRPr="008667E8">
        <w:rPr>
          <w:rFonts w:eastAsia="標楷體"/>
          <w:color w:val="000000" w:themeColor="text1"/>
          <w:kern w:val="0"/>
        </w:rPr>
        <w:t>6.</w:t>
      </w:r>
      <w:r w:rsidRPr="008667E8">
        <w:rPr>
          <w:rFonts w:eastAsia="標楷體"/>
          <w:color w:val="000000" w:themeColor="text1"/>
          <w:kern w:val="0"/>
        </w:rPr>
        <w:tab/>
        <w:t>College of Veterinary Medicine</w:t>
      </w:r>
    </w:p>
    <w:p w14:paraId="659E68DD" w14:textId="77777777"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學系：</w:t>
      </w:r>
      <w:r w:rsidRPr="008667E8">
        <w:rPr>
          <w:rFonts w:eastAsia="標楷體"/>
          <w:color w:val="000000" w:themeColor="text1"/>
          <w:kern w:val="0"/>
        </w:rPr>
        <w:t xml:space="preserve">  </w:t>
      </w:r>
    </w:p>
    <w:p w14:paraId="0929E54B" w14:textId="6C7EC035"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Departments:</w:t>
      </w:r>
    </w:p>
    <w:p w14:paraId="274E1D27" w14:textId="77777777"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獸醫學系（含碩士班、博士班）</w:t>
      </w:r>
      <w:r w:rsidRPr="008667E8">
        <w:rPr>
          <w:rFonts w:eastAsia="標楷體"/>
          <w:color w:val="000000" w:themeColor="text1"/>
          <w:kern w:val="0"/>
        </w:rPr>
        <w:t xml:space="preserve">  </w:t>
      </w:r>
    </w:p>
    <w:p w14:paraId="7AC12FC4" w14:textId="112382E9"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Department of Veterinary Medicine (including Master Program and Doctoral Program)</w:t>
      </w:r>
    </w:p>
    <w:p w14:paraId="605260CC" w14:textId="77777777"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二、</w:t>
      </w:r>
      <w:r w:rsidRPr="008667E8">
        <w:rPr>
          <w:rFonts w:eastAsia="標楷體"/>
          <w:color w:val="000000" w:themeColor="text1"/>
          <w:kern w:val="0"/>
        </w:rPr>
        <w:tab/>
      </w:r>
      <w:r w:rsidRPr="008667E8">
        <w:rPr>
          <w:rFonts w:eastAsia="標楷體"/>
          <w:color w:val="000000" w:themeColor="text1"/>
          <w:kern w:val="0"/>
        </w:rPr>
        <w:t>研究所：</w:t>
      </w:r>
      <w:r w:rsidRPr="008667E8">
        <w:rPr>
          <w:rFonts w:eastAsia="標楷體"/>
          <w:color w:val="000000" w:themeColor="text1"/>
          <w:kern w:val="0"/>
        </w:rPr>
        <w:t xml:space="preserve">  </w:t>
      </w:r>
    </w:p>
    <w:p w14:paraId="53584FD8" w14:textId="7751490A"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II.</w:t>
      </w:r>
      <w:r w:rsidRPr="008667E8">
        <w:rPr>
          <w:rFonts w:eastAsia="標楷體"/>
          <w:color w:val="000000" w:themeColor="text1"/>
          <w:kern w:val="0"/>
        </w:rPr>
        <w:tab/>
        <w:t xml:space="preserve">Graduate institutes: </w:t>
      </w:r>
    </w:p>
    <w:p w14:paraId="7DFBF439" w14:textId="77777777"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微生物暨公共衛生學研究所（含碩士班、博士班）</w:t>
      </w:r>
      <w:r w:rsidRPr="008667E8">
        <w:rPr>
          <w:rFonts w:eastAsia="標楷體"/>
          <w:color w:val="000000" w:themeColor="text1"/>
          <w:kern w:val="0"/>
        </w:rPr>
        <w:t xml:space="preserve">  </w:t>
      </w:r>
    </w:p>
    <w:p w14:paraId="45D517FB" w14:textId="39397194"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Graduate Institute of Microbiology and Public Health (including Master Program and Doctoral Program)</w:t>
      </w:r>
    </w:p>
    <w:p w14:paraId="1B05D9F8" w14:textId="77777777"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（二）</w:t>
      </w:r>
      <w:r w:rsidRPr="008667E8">
        <w:rPr>
          <w:rFonts w:eastAsia="標楷體"/>
          <w:color w:val="000000" w:themeColor="text1"/>
          <w:kern w:val="0"/>
        </w:rPr>
        <w:tab/>
      </w:r>
      <w:r w:rsidRPr="008667E8">
        <w:rPr>
          <w:rFonts w:eastAsia="標楷體"/>
          <w:color w:val="000000" w:themeColor="text1"/>
          <w:kern w:val="0"/>
        </w:rPr>
        <w:t>獸醫病理生物學研究所（含碩士班、博士班）</w:t>
      </w:r>
      <w:r w:rsidRPr="008667E8">
        <w:rPr>
          <w:rFonts w:eastAsia="標楷體"/>
          <w:color w:val="000000" w:themeColor="text1"/>
          <w:kern w:val="0"/>
        </w:rPr>
        <w:t xml:space="preserve">  </w:t>
      </w:r>
    </w:p>
    <w:p w14:paraId="4A87B425" w14:textId="4D26CA3C"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(II)</w:t>
      </w:r>
      <w:r w:rsidRPr="008667E8">
        <w:rPr>
          <w:rFonts w:eastAsia="標楷體"/>
          <w:color w:val="000000" w:themeColor="text1"/>
          <w:kern w:val="0"/>
        </w:rPr>
        <w:tab/>
        <w:t>Graduate Institute of Veterinary Pathobiology (including Master Program and Doctoral Program)</w:t>
      </w:r>
    </w:p>
    <w:p w14:paraId="5316B9FF" w14:textId="77777777" w:rsidR="00CE0417" w:rsidRPr="008667E8" w:rsidRDefault="00CE0417" w:rsidP="00401C4E">
      <w:pPr>
        <w:autoSpaceDE w:val="0"/>
        <w:autoSpaceDN w:val="0"/>
        <w:adjustRightInd w:val="0"/>
        <w:snapToGrid w:val="0"/>
        <w:ind w:leftChars="295" w:left="1416" w:hangingChars="295" w:hanging="708"/>
        <w:jc w:val="both"/>
        <w:rPr>
          <w:rFonts w:eastAsia="標楷體"/>
          <w:color w:val="000000" w:themeColor="text1"/>
        </w:rPr>
      </w:pPr>
      <w:proofErr w:type="gramStart"/>
      <w:r w:rsidRPr="008667E8">
        <w:rPr>
          <w:rFonts w:eastAsia="標楷體"/>
          <w:color w:val="000000" w:themeColor="text1"/>
          <w:kern w:val="0"/>
        </w:rPr>
        <w:t>柒</w:t>
      </w:r>
      <w:proofErr w:type="gramEnd"/>
      <w:r w:rsidRPr="008667E8">
        <w:rPr>
          <w:rFonts w:eastAsia="標楷體"/>
          <w:color w:val="000000" w:themeColor="text1"/>
          <w:kern w:val="0"/>
        </w:rPr>
        <w:t>、</w:t>
      </w:r>
      <w:r w:rsidRPr="008667E8">
        <w:rPr>
          <w:rFonts w:eastAsia="標楷體"/>
          <w:color w:val="000000" w:themeColor="text1"/>
          <w:kern w:val="0"/>
        </w:rPr>
        <w:tab/>
      </w:r>
      <w:r w:rsidRPr="008667E8">
        <w:rPr>
          <w:rFonts w:eastAsia="標楷體"/>
          <w:color w:val="000000" w:themeColor="text1"/>
          <w:kern w:val="0"/>
        </w:rPr>
        <w:t>管理學院</w:t>
      </w:r>
      <w:r w:rsidRPr="008667E8">
        <w:rPr>
          <w:rFonts w:eastAsia="標楷體"/>
          <w:color w:val="000000" w:themeColor="text1"/>
          <w:kern w:val="0"/>
        </w:rPr>
        <w:t xml:space="preserve">  </w:t>
      </w:r>
    </w:p>
    <w:p w14:paraId="29EA3B36" w14:textId="1B6A0157" w:rsidR="00CE0417" w:rsidRPr="008667E8" w:rsidRDefault="00401C4E" w:rsidP="00401C4E">
      <w:pPr>
        <w:autoSpaceDE w:val="0"/>
        <w:autoSpaceDN w:val="0"/>
        <w:adjustRightInd w:val="0"/>
        <w:snapToGrid w:val="0"/>
        <w:ind w:leftChars="295" w:left="1416" w:hangingChars="295" w:hanging="708"/>
        <w:jc w:val="both"/>
        <w:rPr>
          <w:rFonts w:eastAsia="標楷體"/>
          <w:color w:val="000000" w:themeColor="text1"/>
        </w:rPr>
      </w:pPr>
      <w:r w:rsidRPr="008667E8">
        <w:rPr>
          <w:rFonts w:eastAsia="標楷體"/>
          <w:color w:val="000000" w:themeColor="text1"/>
          <w:kern w:val="0"/>
        </w:rPr>
        <w:t>7.</w:t>
      </w:r>
      <w:r w:rsidRPr="008667E8">
        <w:rPr>
          <w:rFonts w:eastAsia="標楷體"/>
          <w:color w:val="000000" w:themeColor="text1"/>
          <w:kern w:val="0"/>
        </w:rPr>
        <w:tab/>
        <w:t>College of Management</w:t>
      </w:r>
    </w:p>
    <w:p w14:paraId="19EE5CB6" w14:textId="77777777"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學系：</w:t>
      </w:r>
      <w:r w:rsidRPr="008667E8">
        <w:rPr>
          <w:rFonts w:eastAsia="標楷體"/>
          <w:color w:val="000000" w:themeColor="text1"/>
          <w:kern w:val="0"/>
        </w:rPr>
        <w:t xml:space="preserve">  </w:t>
      </w:r>
    </w:p>
    <w:p w14:paraId="686780A4" w14:textId="046BFF26"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 xml:space="preserve">Departments: </w:t>
      </w:r>
    </w:p>
    <w:p w14:paraId="65BEFB34" w14:textId="77777777" w:rsidR="00CE0417" w:rsidRPr="008667E8" w:rsidRDefault="00CE0417" w:rsidP="00401C4E">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財務金融學系（含碩士班、博士班）</w:t>
      </w:r>
    </w:p>
    <w:p w14:paraId="6AB7DBBF" w14:textId="62880C90" w:rsidR="00CE0417" w:rsidRPr="008667E8" w:rsidRDefault="00CE0417" w:rsidP="00401C4E">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Department of Finance (including Master Program and Doctoral Program)</w:t>
      </w:r>
    </w:p>
    <w:p w14:paraId="2A7610C5" w14:textId="77777777" w:rsidR="00CE0417" w:rsidRPr="008667E8" w:rsidRDefault="00CE0417" w:rsidP="00401C4E">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（二）</w:t>
      </w:r>
      <w:r w:rsidRPr="008667E8">
        <w:rPr>
          <w:rFonts w:eastAsia="標楷體"/>
          <w:color w:val="000000" w:themeColor="text1"/>
          <w:kern w:val="0"/>
        </w:rPr>
        <w:tab/>
      </w:r>
      <w:r w:rsidRPr="008667E8">
        <w:rPr>
          <w:rFonts w:eastAsia="標楷體"/>
          <w:color w:val="000000" w:themeColor="text1"/>
          <w:kern w:val="0"/>
        </w:rPr>
        <w:t>企業管理學系（含碩士班、博士班）</w:t>
      </w:r>
    </w:p>
    <w:p w14:paraId="0E6E1C01" w14:textId="143A5FEC" w:rsidR="00CE0417" w:rsidRPr="008667E8" w:rsidRDefault="00CE0417" w:rsidP="00401C4E">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(II)</w:t>
      </w:r>
      <w:r w:rsidRPr="008667E8">
        <w:rPr>
          <w:rFonts w:eastAsia="標楷體"/>
          <w:color w:val="000000" w:themeColor="text1"/>
          <w:kern w:val="0"/>
        </w:rPr>
        <w:tab/>
        <w:t>Department of Business Administration (including Master Program and Doctoral Program)</w:t>
      </w:r>
    </w:p>
    <w:p w14:paraId="3134FBF3" w14:textId="4E5B1EB2" w:rsidR="00CE0417" w:rsidRPr="008667E8" w:rsidRDefault="00CE0417" w:rsidP="00401C4E">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（三）</w:t>
      </w:r>
      <w:r w:rsidRPr="008667E8">
        <w:rPr>
          <w:rFonts w:eastAsia="標楷體"/>
          <w:color w:val="000000" w:themeColor="text1"/>
          <w:kern w:val="0"/>
        </w:rPr>
        <w:tab/>
      </w:r>
      <w:r w:rsidRPr="008667E8">
        <w:rPr>
          <w:rFonts w:eastAsia="標楷體"/>
          <w:color w:val="000000" w:themeColor="text1"/>
          <w:kern w:val="0"/>
        </w:rPr>
        <w:t>行銷學系（含碩士班）</w:t>
      </w:r>
    </w:p>
    <w:p w14:paraId="58B26BD9" w14:textId="383CF4C6" w:rsidR="00CE0417" w:rsidRPr="008667E8" w:rsidRDefault="00CE0417" w:rsidP="00401C4E">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(III)</w:t>
      </w:r>
      <w:r w:rsidRPr="008667E8">
        <w:rPr>
          <w:rFonts w:eastAsia="標楷體"/>
          <w:color w:val="000000" w:themeColor="text1"/>
          <w:kern w:val="0"/>
        </w:rPr>
        <w:tab/>
        <w:t>Department of Marketing (including Master Program)</w:t>
      </w:r>
    </w:p>
    <w:p w14:paraId="4FE0441D" w14:textId="77777777" w:rsidR="00CE0417" w:rsidRPr="008667E8" w:rsidRDefault="00CE0417" w:rsidP="00401C4E">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（四）</w:t>
      </w:r>
      <w:r w:rsidRPr="008667E8">
        <w:rPr>
          <w:rFonts w:eastAsia="標楷體"/>
          <w:color w:val="000000" w:themeColor="text1"/>
          <w:kern w:val="0"/>
        </w:rPr>
        <w:tab/>
      </w:r>
      <w:r w:rsidRPr="008667E8">
        <w:rPr>
          <w:rFonts w:eastAsia="標楷體"/>
          <w:color w:val="000000" w:themeColor="text1"/>
          <w:kern w:val="0"/>
        </w:rPr>
        <w:t>資訊管理學系（含碩士班、碩士在職專班）</w:t>
      </w:r>
      <w:r w:rsidRPr="008667E8">
        <w:rPr>
          <w:rFonts w:eastAsia="標楷體"/>
          <w:color w:val="000000" w:themeColor="text1"/>
          <w:kern w:val="0"/>
        </w:rPr>
        <w:t xml:space="preserve">  </w:t>
      </w:r>
    </w:p>
    <w:p w14:paraId="69A1F608" w14:textId="0418D6A4" w:rsidR="00CE0417" w:rsidRPr="008667E8" w:rsidRDefault="00CE0417" w:rsidP="00401C4E">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(IV)</w:t>
      </w:r>
      <w:r w:rsidRPr="008667E8">
        <w:rPr>
          <w:rFonts w:eastAsia="標楷體"/>
          <w:color w:val="000000" w:themeColor="text1"/>
          <w:kern w:val="0"/>
        </w:rPr>
        <w:tab/>
        <w:t>Department of Management Information Systems (including Master Program and In-service Master Program)</w:t>
      </w:r>
    </w:p>
    <w:p w14:paraId="05688786" w14:textId="77777777" w:rsidR="00CE0417" w:rsidRPr="008667E8" w:rsidRDefault="00CE0417" w:rsidP="00401C4E">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（五）</w:t>
      </w:r>
      <w:r w:rsidRPr="008667E8">
        <w:rPr>
          <w:rFonts w:eastAsia="標楷體"/>
          <w:color w:val="000000" w:themeColor="text1"/>
          <w:kern w:val="0"/>
        </w:rPr>
        <w:tab/>
      </w:r>
      <w:r w:rsidRPr="008667E8">
        <w:rPr>
          <w:rFonts w:eastAsia="標楷體"/>
          <w:color w:val="000000" w:themeColor="text1"/>
          <w:kern w:val="0"/>
        </w:rPr>
        <w:t>會計學系（含碩士班、進修學士班【自九十八學年度停招】）</w:t>
      </w:r>
    </w:p>
    <w:p w14:paraId="1623C166" w14:textId="08A85194" w:rsidR="00CE0417" w:rsidRPr="008667E8" w:rsidRDefault="00CE0417" w:rsidP="00401C4E">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(V)</w:t>
      </w:r>
      <w:r w:rsidRPr="008667E8">
        <w:rPr>
          <w:rFonts w:eastAsia="標楷體"/>
          <w:color w:val="000000" w:themeColor="text1"/>
          <w:kern w:val="0"/>
        </w:rPr>
        <w:tab/>
        <w:t>Department of Accounting (including Master Program and Continuing Bachelor Program [admissions suspended since Academic Year 2009])</w:t>
      </w:r>
    </w:p>
    <w:p w14:paraId="74BF35DA" w14:textId="77777777"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二、</w:t>
      </w:r>
      <w:r w:rsidRPr="008667E8">
        <w:rPr>
          <w:rFonts w:eastAsia="標楷體"/>
          <w:color w:val="000000" w:themeColor="text1"/>
          <w:kern w:val="0"/>
        </w:rPr>
        <w:tab/>
      </w:r>
      <w:r w:rsidRPr="008667E8">
        <w:rPr>
          <w:rFonts w:eastAsia="標楷體"/>
          <w:color w:val="000000" w:themeColor="text1"/>
          <w:kern w:val="0"/>
        </w:rPr>
        <w:t>研究所：</w:t>
      </w:r>
      <w:r w:rsidRPr="008667E8">
        <w:rPr>
          <w:rFonts w:eastAsia="標楷體"/>
          <w:color w:val="000000" w:themeColor="text1"/>
          <w:kern w:val="0"/>
        </w:rPr>
        <w:t xml:space="preserve">  </w:t>
      </w:r>
    </w:p>
    <w:p w14:paraId="6681D731" w14:textId="158730F7"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lastRenderedPageBreak/>
        <w:t>II.</w:t>
      </w:r>
      <w:r w:rsidRPr="008667E8">
        <w:rPr>
          <w:rFonts w:eastAsia="標楷體"/>
          <w:color w:val="000000" w:themeColor="text1"/>
          <w:kern w:val="0"/>
        </w:rPr>
        <w:tab/>
        <w:t>Graduate institutes:</w:t>
      </w:r>
    </w:p>
    <w:p w14:paraId="1E295B54" w14:textId="77777777" w:rsidR="00CE0417" w:rsidRPr="008667E8" w:rsidRDefault="00CE0417" w:rsidP="00401C4E">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科技管理研究所（含智慧科技管理碩士在職專班、電子商務碩士班、科技管理碩士班、博士班）</w:t>
      </w:r>
      <w:r w:rsidRPr="008667E8">
        <w:rPr>
          <w:rFonts w:eastAsia="標楷體"/>
          <w:color w:val="000000" w:themeColor="text1"/>
          <w:kern w:val="0"/>
        </w:rPr>
        <w:t xml:space="preserve">   </w:t>
      </w:r>
    </w:p>
    <w:p w14:paraId="33A167E7" w14:textId="407007FD" w:rsidR="00CE0417" w:rsidRPr="008667E8" w:rsidRDefault="00CE0417" w:rsidP="00401C4E">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Graduate Institute of Technology Management (including In-service Master Program in Smart Technology Management, E-Commerce Master Program, Technology Management Master Program, and Doctoral Program)</w:t>
      </w:r>
    </w:p>
    <w:p w14:paraId="521BE035" w14:textId="77777777" w:rsidR="00CE0417" w:rsidRPr="008667E8" w:rsidRDefault="00CE0417" w:rsidP="00401C4E">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（二）</w:t>
      </w:r>
      <w:r w:rsidRPr="008667E8">
        <w:rPr>
          <w:rFonts w:eastAsia="標楷體"/>
          <w:color w:val="000000" w:themeColor="text1"/>
          <w:kern w:val="0"/>
        </w:rPr>
        <w:tab/>
      </w:r>
      <w:r w:rsidRPr="008667E8">
        <w:rPr>
          <w:rFonts w:eastAsia="標楷體"/>
          <w:color w:val="000000" w:themeColor="text1"/>
        </w:rPr>
        <w:t>高階經理人碩士在職專班（含兩岸台商組、越南台商組、企業管理組、財務金融組、會計與管理決策組、行銷組、企業領袖組、科技創新與健康管理組、越南農業管理境外專班）</w:t>
      </w:r>
      <w:r w:rsidRPr="008667E8">
        <w:rPr>
          <w:rFonts w:eastAsia="標楷體"/>
          <w:color w:val="000000" w:themeColor="text1"/>
          <w:kern w:val="0"/>
        </w:rPr>
        <w:t xml:space="preserve"> </w:t>
      </w:r>
    </w:p>
    <w:p w14:paraId="1275428C" w14:textId="6461A7E8" w:rsidR="00CE0417" w:rsidRPr="008667E8" w:rsidRDefault="00573089" w:rsidP="00401C4E">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rPr>
        <w:t>(II)</w:t>
      </w:r>
      <w:r w:rsidRPr="008667E8">
        <w:rPr>
          <w:rFonts w:eastAsia="標楷體"/>
          <w:color w:val="000000" w:themeColor="text1"/>
        </w:rPr>
        <w:tab/>
        <w:t>Executive Master of Business Administration (EMBA) (including Cross-Strait Taiwanese Business Division, Vietnam Taiwanese Business Division, Business Administration Division, Finance Division, Accounting and Management Decision Division, Marketing Division, Business Leadership Division, Technology Innovation and Health Management Division, and Vietnam Agricultural Management Overseas Division)</w:t>
      </w:r>
    </w:p>
    <w:p w14:paraId="3786C0EA" w14:textId="77777777" w:rsidR="00CE0417" w:rsidRPr="008667E8" w:rsidRDefault="00CE0417" w:rsidP="00401C4E">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（三）</w:t>
      </w:r>
      <w:r w:rsidRPr="008667E8">
        <w:rPr>
          <w:rFonts w:eastAsia="標楷體"/>
          <w:color w:val="000000" w:themeColor="text1"/>
          <w:kern w:val="0"/>
        </w:rPr>
        <w:tab/>
      </w:r>
      <w:r w:rsidRPr="008667E8">
        <w:rPr>
          <w:rFonts w:eastAsia="標楷體"/>
          <w:color w:val="000000" w:themeColor="text1"/>
          <w:kern w:val="0"/>
        </w:rPr>
        <w:t>運動與健康管理研究所（碩士班）</w:t>
      </w:r>
      <w:r w:rsidRPr="008667E8">
        <w:rPr>
          <w:rFonts w:eastAsia="標楷體"/>
          <w:color w:val="000000" w:themeColor="text1"/>
          <w:kern w:val="0"/>
        </w:rPr>
        <w:t xml:space="preserve">  </w:t>
      </w:r>
    </w:p>
    <w:p w14:paraId="47A3927F" w14:textId="2E197BEF" w:rsidR="00CE0417" w:rsidRPr="008667E8" w:rsidRDefault="00CE0417" w:rsidP="00401C4E">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(III)</w:t>
      </w:r>
      <w:r w:rsidRPr="008667E8">
        <w:rPr>
          <w:rFonts w:eastAsia="標楷體"/>
          <w:color w:val="000000" w:themeColor="text1"/>
          <w:kern w:val="0"/>
        </w:rPr>
        <w:tab/>
        <w:t>Graduate Institute of Sports and Health Management (Master Program)</w:t>
      </w:r>
    </w:p>
    <w:p w14:paraId="6937E288" w14:textId="77777777"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rPr>
        <w:t>三、</w:t>
      </w:r>
      <w:r w:rsidRPr="008667E8">
        <w:rPr>
          <w:rFonts w:eastAsia="標楷體"/>
          <w:color w:val="000000" w:themeColor="text1"/>
        </w:rPr>
        <w:tab/>
      </w:r>
      <w:r w:rsidRPr="008667E8">
        <w:rPr>
          <w:rFonts w:eastAsia="標楷體"/>
          <w:color w:val="000000" w:themeColor="text1"/>
          <w:kern w:val="0"/>
        </w:rPr>
        <w:t>學位學程</w:t>
      </w:r>
      <w:r w:rsidRPr="008667E8">
        <w:rPr>
          <w:rFonts w:eastAsia="標楷體"/>
          <w:color w:val="000000" w:themeColor="text1"/>
          <w:kern w:val="0"/>
        </w:rPr>
        <w:t xml:space="preserve"> </w:t>
      </w:r>
      <w:proofErr w:type="gramStart"/>
      <w:r w:rsidRPr="008667E8">
        <w:rPr>
          <w:rFonts w:eastAsia="標楷體"/>
          <w:color w:val="000000" w:themeColor="text1"/>
          <w:kern w:val="0"/>
        </w:rPr>
        <w:t>﹕</w:t>
      </w:r>
      <w:proofErr w:type="gramEnd"/>
    </w:p>
    <w:p w14:paraId="1FFA77CA" w14:textId="0A995929"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rPr>
        <w:t>III.</w:t>
      </w:r>
      <w:r w:rsidRPr="008667E8">
        <w:rPr>
          <w:rFonts w:eastAsia="標楷體"/>
          <w:color w:val="000000" w:themeColor="text1"/>
        </w:rPr>
        <w:tab/>
        <w:t>Degree programs:</w:t>
      </w:r>
    </w:p>
    <w:p w14:paraId="66D247F0" w14:textId="77777777" w:rsidR="00CE0417" w:rsidRPr="008667E8" w:rsidRDefault="00CE0417" w:rsidP="00401C4E">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創新產業經營學士學位學程</w:t>
      </w:r>
      <w:r w:rsidRPr="008667E8">
        <w:rPr>
          <w:rFonts w:eastAsia="標楷體"/>
          <w:color w:val="000000" w:themeColor="text1"/>
          <w:kern w:val="0"/>
        </w:rPr>
        <w:t>(</w:t>
      </w:r>
      <w:r w:rsidRPr="008667E8">
        <w:rPr>
          <w:rFonts w:eastAsia="標楷體"/>
          <w:color w:val="000000" w:themeColor="text1"/>
          <w:kern w:val="0"/>
        </w:rPr>
        <w:t>進修學士班</w:t>
      </w:r>
      <w:r w:rsidRPr="008667E8">
        <w:rPr>
          <w:rFonts w:eastAsia="標楷體"/>
          <w:color w:val="000000" w:themeColor="text1"/>
          <w:kern w:val="0"/>
        </w:rPr>
        <w:t>)</w:t>
      </w:r>
    </w:p>
    <w:p w14:paraId="2C1EADF0" w14:textId="62503DBB" w:rsidR="00CE0417" w:rsidRPr="008667E8" w:rsidRDefault="00CE0417" w:rsidP="00401C4E">
      <w:pPr>
        <w:autoSpaceDE w:val="0"/>
        <w:autoSpaceDN w:val="0"/>
        <w:adjustRightInd w:val="0"/>
        <w:snapToGrid w:val="0"/>
        <w:ind w:leftChars="887" w:left="3118" w:hangingChars="412" w:hanging="989"/>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Bachelor Program in Innovative Industry Management (Continuing Bachelor Program)</w:t>
      </w:r>
    </w:p>
    <w:p w14:paraId="30038B4F" w14:textId="77777777" w:rsidR="00CE0417" w:rsidRPr="008667E8" w:rsidRDefault="00CE0417" w:rsidP="00401C4E">
      <w:pPr>
        <w:autoSpaceDE w:val="0"/>
        <w:autoSpaceDN w:val="0"/>
        <w:adjustRightInd w:val="0"/>
        <w:snapToGrid w:val="0"/>
        <w:ind w:leftChars="295" w:left="1416" w:hangingChars="295" w:hanging="708"/>
        <w:jc w:val="both"/>
        <w:rPr>
          <w:rFonts w:eastAsia="標楷體"/>
          <w:color w:val="000000" w:themeColor="text1"/>
        </w:rPr>
      </w:pPr>
      <w:r w:rsidRPr="008667E8">
        <w:rPr>
          <w:rFonts w:eastAsia="標楷體"/>
          <w:color w:val="000000" w:themeColor="text1"/>
          <w:kern w:val="0"/>
        </w:rPr>
        <w:t>捌、</w:t>
      </w:r>
      <w:r w:rsidRPr="008667E8">
        <w:rPr>
          <w:rFonts w:eastAsia="標楷體"/>
          <w:color w:val="000000" w:themeColor="text1"/>
          <w:kern w:val="0"/>
        </w:rPr>
        <w:tab/>
      </w:r>
      <w:r w:rsidRPr="008667E8">
        <w:rPr>
          <w:rFonts w:eastAsia="標楷體"/>
          <w:color w:val="000000" w:themeColor="text1"/>
          <w:kern w:val="0"/>
        </w:rPr>
        <w:t>法政學院</w:t>
      </w:r>
    </w:p>
    <w:p w14:paraId="1304153E" w14:textId="04839FE4" w:rsidR="00CE0417" w:rsidRPr="008667E8" w:rsidRDefault="00401C4E" w:rsidP="00401C4E">
      <w:pPr>
        <w:autoSpaceDE w:val="0"/>
        <w:autoSpaceDN w:val="0"/>
        <w:adjustRightInd w:val="0"/>
        <w:snapToGrid w:val="0"/>
        <w:ind w:leftChars="295" w:left="1416" w:hangingChars="295" w:hanging="708"/>
        <w:jc w:val="both"/>
        <w:rPr>
          <w:rFonts w:eastAsia="標楷體"/>
          <w:color w:val="000000" w:themeColor="text1"/>
        </w:rPr>
      </w:pPr>
      <w:r w:rsidRPr="008667E8">
        <w:rPr>
          <w:rFonts w:eastAsia="標楷體"/>
          <w:color w:val="000000" w:themeColor="text1"/>
          <w:kern w:val="0"/>
        </w:rPr>
        <w:t>8.</w:t>
      </w:r>
      <w:r w:rsidRPr="008667E8">
        <w:rPr>
          <w:rFonts w:eastAsia="標楷體"/>
          <w:color w:val="000000" w:themeColor="text1"/>
          <w:kern w:val="0"/>
        </w:rPr>
        <w:tab/>
        <w:t>College of Law and Politics</w:t>
      </w:r>
    </w:p>
    <w:p w14:paraId="1EAFA033" w14:textId="77777777"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學系：</w:t>
      </w:r>
    </w:p>
    <w:p w14:paraId="52A1929A" w14:textId="77777777"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Departments:</w:t>
      </w:r>
    </w:p>
    <w:p w14:paraId="1B820221" w14:textId="77777777" w:rsidR="00CE0417" w:rsidRPr="008667E8" w:rsidRDefault="00CE0417" w:rsidP="00401C4E">
      <w:pPr>
        <w:autoSpaceDE w:val="0"/>
        <w:autoSpaceDN w:val="0"/>
        <w:adjustRightInd w:val="0"/>
        <w:snapToGrid w:val="0"/>
        <w:ind w:leftChars="886" w:left="3115" w:hangingChars="412" w:hanging="989"/>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法律學系（含碩士班、碩士在職專班）</w:t>
      </w:r>
    </w:p>
    <w:p w14:paraId="659859D8" w14:textId="2F60A02C" w:rsidR="00CE0417" w:rsidRPr="008667E8" w:rsidRDefault="00CE0417" w:rsidP="00401C4E">
      <w:pPr>
        <w:autoSpaceDE w:val="0"/>
        <w:autoSpaceDN w:val="0"/>
        <w:adjustRightInd w:val="0"/>
        <w:snapToGrid w:val="0"/>
        <w:ind w:leftChars="886" w:left="3115" w:hangingChars="412" w:hanging="989"/>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Department of Law (including Master Program and In-service Master Program)</w:t>
      </w:r>
    </w:p>
    <w:p w14:paraId="20BB939B" w14:textId="77777777"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二、</w:t>
      </w:r>
      <w:r w:rsidRPr="008667E8">
        <w:rPr>
          <w:rFonts w:eastAsia="標楷體"/>
          <w:color w:val="000000" w:themeColor="text1"/>
          <w:kern w:val="0"/>
        </w:rPr>
        <w:tab/>
      </w:r>
      <w:r w:rsidRPr="008667E8">
        <w:rPr>
          <w:rFonts w:eastAsia="標楷體"/>
          <w:color w:val="000000" w:themeColor="text1"/>
          <w:kern w:val="0"/>
        </w:rPr>
        <w:t>研究所：</w:t>
      </w:r>
    </w:p>
    <w:p w14:paraId="571A5682" w14:textId="77777777"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II.</w:t>
      </w:r>
      <w:r w:rsidRPr="008667E8">
        <w:rPr>
          <w:rFonts w:eastAsia="標楷體"/>
          <w:color w:val="000000" w:themeColor="text1"/>
          <w:kern w:val="0"/>
        </w:rPr>
        <w:tab/>
        <w:t>Graduate institutes:</w:t>
      </w:r>
    </w:p>
    <w:p w14:paraId="287591B8" w14:textId="77777777" w:rsidR="00CE0417" w:rsidRPr="008667E8" w:rsidRDefault="00CE0417" w:rsidP="00401C4E">
      <w:pPr>
        <w:autoSpaceDE w:val="0"/>
        <w:autoSpaceDN w:val="0"/>
        <w:adjustRightInd w:val="0"/>
        <w:snapToGrid w:val="0"/>
        <w:ind w:leftChars="886" w:left="3115" w:hangingChars="412" w:hanging="989"/>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國際政治研究所（含碩士班、博士班、碩士在職專班）</w:t>
      </w:r>
    </w:p>
    <w:p w14:paraId="4164072D" w14:textId="49D061E0" w:rsidR="00CE0417" w:rsidRPr="008667E8" w:rsidRDefault="00CE0417" w:rsidP="00401C4E">
      <w:pPr>
        <w:autoSpaceDE w:val="0"/>
        <w:autoSpaceDN w:val="0"/>
        <w:adjustRightInd w:val="0"/>
        <w:snapToGrid w:val="0"/>
        <w:ind w:leftChars="886" w:left="3115" w:hangingChars="412" w:hanging="989"/>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Graduate Institute of International Politics (including Master Program, Doctoral Program, and In-service Master Program)</w:t>
      </w:r>
    </w:p>
    <w:p w14:paraId="35742031" w14:textId="77777777" w:rsidR="00CE0417" w:rsidRPr="008667E8" w:rsidRDefault="00CE0417" w:rsidP="00401C4E">
      <w:pPr>
        <w:autoSpaceDE w:val="0"/>
        <w:autoSpaceDN w:val="0"/>
        <w:adjustRightInd w:val="0"/>
        <w:snapToGrid w:val="0"/>
        <w:ind w:leftChars="886" w:left="3115" w:hangingChars="412" w:hanging="989"/>
        <w:jc w:val="both"/>
        <w:rPr>
          <w:rFonts w:eastAsia="標楷體"/>
          <w:color w:val="000000" w:themeColor="text1"/>
        </w:rPr>
      </w:pPr>
      <w:r w:rsidRPr="008667E8">
        <w:rPr>
          <w:rFonts w:eastAsia="標楷體"/>
          <w:color w:val="000000" w:themeColor="text1"/>
          <w:kern w:val="0"/>
        </w:rPr>
        <w:t>（二）</w:t>
      </w:r>
      <w:r w:rsidRPr="008667E8">
        <w:rPr>
          <w:rFonts w:eastAsia="標楷體"/>
          <w:color w:val="000000" w:themeColor="text1"/>
          <w:kern w:val="0"/>
        </w:rPr>
        <w:tab/>
      </w:r>
      <w:r w:rsidRPr="008667E8">
        <w:rPr>
          <w:rFonts w:eastAsia="標楷體"/>
          <w:color w:val="000000" w:themeColor="text1"/>
          <w:kern w:val="0"/>
        </w:rPr>
        <w:t>國家政策與公共事務研究所（含碩士班、碩士在職專班）</w:t>
      </w:r>
    </w:p>
    <w:p w14:paraId="4303BF48" w14:textId="052592EE" w:rsidR="00CE0417" w:rsidRPr="008667E8" w:rsidRDefault="00CE0417" w:rsidP="00401C4E">
      <w:pPr>
        <w:autoSpaceDE w:val="0"/>
        <w:autoSpaceDN w:val="0"/>
        <w:adjustRightInd w:val="0"/>
        <w:snapToGrid w:val="0"/>
        <w:ind w:leftChars="886" w:left="3115" w:hangingChars="412" w:hanging="989"/>
        <w:jc w:val="both"/>
        <w:rPr>
          <w:rFonts w:eastAsia="標楷體"/>
          <w:color w:val="000000" w:themeColor="text1"/>
        </w:rPr>
      </w:pPr>
      <w:r w:rsidRPr="008667E8">
        <w:rPr>
          <w:rFonts w:eastAsia="標楷體"/>
          <w:color w:val="000000" w:themeColor="text1"/>
          <w:kern w:val="0"/>
        </w:rPr>
        <w:t>(II)</w:t>
      </w:r>
      <w:r w:rsidRPr="008667E8">
        <w:rPr>
          <w:rFonts w:eastAsia="標楷體"/>
          <w:color w:val="000000" w:themeColor="text1"/>
          <w:kern w:val="0"/>
        </w:rPr>
        <w:tab/>
        <w:t>Graduate Institute of National Policy and Public Affairs (including Master Program and In-service Master Program)</w:t>
      </w:r>
    </w:p>
    <w:p w14:paraId="01CE11F0" w14:textId="77777777" w:rsidR="00CE0417" w:rsidRPr="008667E8" w:rsidRDefault="00CE0417" w:rsidP="00401C4E">
      <w:pPr>
        <w:autoSpaceDE w:val="0"/>
        <w:autoSpaceDN w:val="0"/>
        <w:adjustRightInd w:val="0"/>
        <w:snapToGrid w:val="0"/>
        <w:ind w:leftChars="886" w:left="3115" w:hangingChars="412" w:hanging="989"/>
        <w:jc w:val="both"/>
        <w:rPr>
          <w:rFonts w:eastAsia="標楷體"/>
          <w:color w:val="000000" w:themeColor="text1"/>
        </w:rPr>
      </w:pPr>
      <w:r w:rsidRPr="008667E8">
        <w:rPr>
          <w:rFonts w:eastAsia="標楷體"/>
          <w:color w:val="000000" w:themeColor="text1"/>
          <w:kern w:val="0"/>
        </w:rPr>
        <w:t>（三）</w:t>
      </w:r>
      <w:r w:rsidRPr="008667E8">
        <w:rPr>
          <w:rFonts w:eastAsia="標楷體"/>
          <w:color w:val="000000" w:themeColor="text1"/>
          <w:kern w:val="0"/>
        </w:rPr>
        <w:tab/>
      </w:r>
      <w:r w:rsidRPr="008667E8">
        <w:rPr>
          <w:rFonts w:eastAsia="標楷體"/>
          <w:color w:val="000000" w:themeColor="text1"/>
          <w:kern w:val="0"/>
        </w:rPr>
        <w:t>教師專業發展研究所（碩士班）</w:t>
      </w:r>
    </w:p>
    <w:p w14:paraId="5992E36D" w14:textId="54B5EDAD" w:rsidR="00CE0417" w:rsidRPr="008667E8" w:rsidRDefault="00CE0417" w:rsidP="00401C4E">
      <w:pPr>
        <w:autoSpaceDE w:val="0"/>
        <w:autoSpaceDN w:val="0"/>
        <w:adjustRightInd w:val="0"/>
        <w:snapToGrid w:val="0"/>
        <w:ind w:leftChars="886" w:left="3115" w:hangingChars="412" w:hanging="989"/>
        <w:jc w:val="both"/>
        <w:rPr>
          <w:rFonts w:eastAsia="標楷體"/>
          <w:color w:val="000000" w:themeColor="text1"/>
        </w:rPr>
      </w:pPr>
      <w:r w:rsidRPr="008667E8">
        <w:rPr>
          <w:rFonts w:eastAsia="標楷體"/>
          <w:color w:val="000000" w:themeColor="text1"/>
          <w:kern w:val="0"/>
        </w:rPr>
        <w:t>(III)</w:t>
      </w:r>
      <w:r w:rsidRPr="008667E8">
        <w:rPr>
          <w:rFonts w:eastAsia="標楷體"/>
          <w:color w:val="000000" w:themeColor="text1"/>
          <w:kern w:val="0"/>
        </w:rPr>
        <w:tab/>
        <w:t>Graduate Institute of Professional Development for Educators (Master Program)</w:t>
      </w:r>
    </w:p>
    <w:p w14:paraId="732BB220" w14:textId="77777777"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rPr>
        <w:t>三、</w:t>
      </w:r>
      <w:r w:rsidRPr="008667E8">
        <w:rPr>
          <w:rFonts w:eastAsia="標楷體"/>
          <w:color w:val="000000" w:themeColor="text1"/>
        </w:rPr>
        <w:tab/>
      </w:r>
      <w:r w:rsidRPr="008667E8">
        <w:rPr>
          <w:rFonts w:eastAsia="標楷體"/>
          <w:color w:val="000000" w:themeColor="text1"/>
        </w:rPr>
        <w:t>學位學程：</w:t>
      </w:r>
    </w:p>
    <w:p w14:paraId="6E5D6B2F" w14:textId="77777777"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rPr>
        <w:t>III.</w:t>
      </w:r>
      <w:r w:rsidRPr="008667E8">
        <w:rPr>
          <w:rFonts w:eastAsia="標楷體"/>
          <w:color w:val="000000" w:themeColor="text1"/>
        </w:rPr>
        <w:tab/>
        <w:t>Degree programs:</w:t>
      </w:r>
    </w:p>
    <w:p w14:paraId="10E5EA21" w14:textId="77777777" w:rsidR="00CE0417" w:rsidRPr="008667E8" w:rsidRDefault="00CE0417" w:rsidP="00401C4E">
      <w:pPr>
        <w:autoSpaceDE w:val="0"/>
        <w:autoSpaceDN w:val="0"/>
        <w:adjustRightInd w:val="0"/>
        <w:snapToGrid w:val="0"/>
        <w:ind w:leftChars="886" w:left="3115" w:hangingChars="412" w:hanging="989"/>
        <w:jc w:val="both"/>
        <w:rPr>
          <w:rFonts w:eastAsia="標楷體"/>
          <w:color w:val="000000" w:themeColor="text1"/>
        </w:rPr>
      </w:pPr>
      <w:r w:rsidRPr="008667E8">
        <w:rPr>
          <w:rFonts w:eastAsia="標楷體"/>
          <w:color w:val="000000" w:themeColor="text1"/>
        </w:rPr>
        <w:t>（一）</w:t>
      </w:r>
      <w:r w:rsidRPr="008667E8">
        <w:rPr>
          <w:rFonts w:eastAsia="標楷體"/>
          <w:color w:val="000000" w:themeColor="text1"/>
        </w:rPr>
        <w:tab/>
      </w:r>
      <w:r w:rsidRPr="008667E8">
        <w:rPr>
          <w:rFonts w:eastAsia="標楷體"/>
          <w:color w:val="000000" w:themeColor="text1"/>
        </w:rPr>
        <w:t>亞洲與中國研究英語碩士學位學程</w:t>
      </w:r>
    </w:p>
    <w:p w14:paraId="5F53B7CC" w14:textId="246E01BF" w:rsidR="00CE0417" w:rsidRPr="008667E8" w:rsidRDefault="00CE0417" w:rsidP="00401C4E">
      <w:pPr>
        <w:autoSpaceDE w:val="0"/>
        <w:autoSpaceDN w:val="0"/>
        <w:adjustRightInd w:val="0"/>
        <w:snapToGrid w:val="0"/>
        <w:ind w:leftChars="886" w:left="3115" w:hangingChars="412" w:hanging="989"/>
        <w:jc w:val="both"/>
        <w:rPr>
          <w:rFonts w:eastAsia="標楷體"/>
          <w:color w:val="000000" w:themeColor="text1"/>
        </w:rPr>
      </w:pPr>
      <w:r w:rsidRPr="008667E8">
        <w:rPr>
          <w:rFonts w:eastAsia="標楷體"/>
          <w:color w:val="000000" w:themeColor="text1"/>
        </w:rPr>
        <w:t>(I)</w:t>
      </w:r>
      <w:r w:rsidRPr="008667E8">
        <w:rPr>
          <w:rFonts w:eastAsia="標楷體"/>
          <w:color w:val="000000" w:themeColor="text1"/>
        </w:rPr>
        <w:tab/>
        <w:t>International Master Program in Asia and China Studies</w:t>
      </w:r>
    </w:p>
    <w:p w14:paraId="29BEF5B6" w14:textId="77777777" w:rsidR="00CE0417" w:rsidRPr="008667E8" w:rsidRDefault="00CE0417" w:rsidP="00401C4E">
      <w:pPr>
        <w:autoSpaceDE w:val="0"/>
        <w:autoSpaceDN w:val="0"/>
        <w:adjustRightInd w:val="0"/>
        <w:snapToGrid w:val="0"/>
        <w:ind w:leftChars="886" w:left="3115" w:hangingChars="412" w:hanging="989"/>
        <w:jc w:val="both"/>
        <w:rPr>
          <w:rFonts w:eastAsia="標楷體"/>
          <w:color w:val="000000" w:themeColor="text1"/>
        </w:rPr>
      </w:pPr>
      <w:r w:rsidRPr="008667E8">
        <w:rPr>
          <w:rFonts w:eastAsia="標楷體"/>
          <w:color w:val="000000" w:themeColor="text1"/>
        </w:rPr>
        <w:t>（二）</w:t>
      </w:r>
      <w:r w:rsidRPr="008667E8">
        <w:rPr>
          <w:rFonts w:eastAsia="標楷體"/>
          <w:color w:val="000000" w:themeColor="text1"/>
        </w:rPr>
        <w:tab/>
      </w:r>
      <w:r w:rsidRPr="008667E8">
        <w:rPr>
          <w:rFonts w:eastAsia="標楷體"/>
          <w:color w:val="000000" w:themeColor="text1"/>
        </w:rPr>
        <w:t>全球事務研究跨洲碩士學位學程</w:t>
      </w:r>
    </w:p>
    <w:p w14:paraId="1DE51079" w14:textId="69BD2253" w:rsidR="00CE0417" w:rsidRPr="008667E8" w:rsidRDefault="00CE0417" w:rsidP="00401C4E">
      <w:pPr>
        <w:autoSpaceDE w:val="0"/>
        <w:autoSpaceDN w:val="0"/>
        <w:adjustRightInd w:val="0"/>
        <w:snapToGrid w:val="0"/>
        <w:ind w:leftChars="886" w:left="3115" w:hangingChars="412" w:hanging="989"/>
        <w:jc w:val="both"/>
        <w:rPr>
          <w:rFonts w:eastAsia="標楷體"/>
          <w:color w:val="000000" w:themeColor="text1"/>
        </w:rPr>
      </w:pPr>
      <w:r w:rsidRPr="008667E8">
        <w:rPr>
          <w:rFonts w:eastAsia="標楷體"/>
          <w:color w:val="000000" w:themeColor="text1"/>
        </w:rPr>
        <w:t>(II)</w:t>
      </w:r>
      <w:r w:rsidRPr="008667E8">
        <w:rPr>
          <w:rFonts w:eastAsia="標楷體"/>
          <w:color w:val="000000" w:themeColor="text1"/>
        </w:rPr>
        <w:tab/>
        <w:t>Transcontinental International Master Program</w:t>
      </w:r>
    </w:p>
    <w:p w14:paraId="77B5C520" w14:textId="77777777" w:rsidR="00CE0417" w:rsidRPr="008667E8" w:rsidRDefault="00CE0417" w:rsidP="00401C4E">
      <w:pPr>
        <w:autoSpaceDE w:val="0"/>
        <w:autoSpaceDN w:val="0"/>
        <w:adjustRightInd w:val="0"/>
        <w:snapToGrid w:val="0"/>
        <w:ind w:leftChars="295" w:left="1416" w:hangingChars="295" w:hanging="708"/>
        <w:jc w:val="both"/>
        <w:rPr>
          <w:rFonts w:eastAsia="標楷體"/>
          <w:color w:val="000000" w:themeColor="text1"/>
        </w:rPr>
      </w:pPr>
      <w:r w:rsidRPr="008667E8">
        <w:rPr>
          <w:rFonts w:eastAsia="標楷體"/>
          <w:color w:val="000000" w:themeColor="text1"/>
          <w:kern w:val="0"/>
        </w:rPr>
        <w:lastRenderedPageBreak/>
        <w:t>玖、</w:t>
      </w:r>
      <w:r w:rsidRPr="008667E8">
        <w:rPr>
          <w:rFonts w:eastAsia="標楷體"/>
          <w:color w:val="000000" w:themeColor="text1"/>
          <w:kern w:val="0"/>
        </w:rPr>
        <w:tab/>
      </w:r>
      <w:r w:rsidRPr="008667E8">
        <w:rPr>
          <w:rFonts w:eastAsia="標楷體"/>
          <w:color w:val="000000" w:themeColor="text1"/>
          <w:kern w:val="0"/>
        </w:rPr>
        <w:t>電機資訊學院</w:t>
      </w:r>
    </w:p>
    <w:p w14:paraId="13584E4B" w14:textId="2B0B3696" w:rsidR="00CE0417" w:rsidRPr="008667E8" w:rsidRDefault="00401C4E" w:rsidP="00401C4E">
      <w:pPr>
        <w:autoSpaceDE w:val="0"/>
        <w:autoSpaceDN w:val="0"/>
        <w:adjustRightInd w:val="0"/>
        <w:snapToGrid w:val="0"/>
        <w:ind w:leftChars="295" w:left="1416" w:hangingChars="295" w:hanging="708"/>
        <w:jc w:val="both"/>
        <w:rPr>
          <w:rFonts w:eastAsia="標楷體"/>
          <w:color w:val="000000" w:themeColor="text1"/>
        </w:rPr>
      </w:pPr>
      <w:r w:rsidRPr="008667E8">
        <w:rPr>
          <w:rFonts w:eastAsia="標楷體"/>
          <w:color w:val="000000" w:themeColor="text1"/>
          <w:kern w:val="0"/>
        </w:rPr>
        <w:t>9.</w:t>
      </w:r>
      <w:r w:rsidRPr="008667E8">
        <w:rPr>
          <w:rFonts w:eastAsia="標楷體"/>
          <w:color w:val="000000" w:themeColor="text1"/>
          <w:kern w:val="0"/>
        </w:rPr>
        <w:tab/>
        <w:t>College of Electrical Engineering and Computer Science</w:t>
      </w:r>
    </w:p>
    <w:p w14:paraId="3DC05BDA" w14:textId="77777777"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學系</w:t>
      </w:r>
      <w:r w:rsidRPr="008667E8">
        <w:rPr>
          <w:rFonts w:eastAsia="標楷體"/>
          <w:color w:val="000000" w:themeColor="text1"/>
          <w:kern w:val="0"/>
        </w:rPr>
        <w:t>:</w:t>
      </w:r>
    </w:p>
    <w:p w14:paraId="17909469" w14:textId="183BB0CE"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Departments:</w:t>
      </w:r>
    </w:p>
    <w:p w14:paraId="209A4E4C" w14:textId="77777777"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電機工程學系（含碩士班、博士班、碩士在職專班）</w:t>
      </w:r>
    </w:p>
    <w:p w14:paraId="5ABA7E64" w14:textId="790DF97A"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Department of Electrical Engineering (including Master Program, Doctoral Program, and In-service Master Program)</w:t>
      </w:r>
    </w:p>
    <w:p w14:paraId="3F8FB8CA" w14:textId="77777777"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（二）</w:t>
      </w:r>
      <w:r w:rsidRPr="008667E8">
        <w:rPr>
          <w:rFonts w:eastAsia="標楷體"/>
          <w:color w:val="000000" w:themeColor="text1"/>
          <w:kern w:val="0"/>
        </w:rPr>
        <w:tab/>
      </w:r>
      <w:r w:rsidRPr="008667E8">
        <w:rPr>
          <w:rFonts w:eastAsia="標楷體"/>
          <w:color w:val="000000" w:themeColor="text1"/>
        </w:rPr>
        <w:t>資訊工程學系（含學士班、碩士班、碩士在職專班、博士班）</w:t>
      </w:r>
    </w:p>
    <w:p w14:paraId="07B0FDE5" w14:textId="2B9F5131" w:rsidR="00CE0417" w:rsidRPr="008667E8" w:rsidRDefault="00573089"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rPr>
        <w:t>(II)</w:t>
      </w:r>
      <w:r w:rsidRPr="008667E8">
        <w:rPr>
          <w:rFonts w:eastAsia="標楷體"/>
          <w:color w:val="000000" w:themeColor="text1"/>
        </w:rPr>
        <w:tab/>
        <w:t>Department of Computer Science and Engineering (including Bachelor Program, Master Program, In-service Master Program, and Doctoral Program)</w:t>
      </w:r>
    </w:p>
    <w:p w14:paraId="2C08EBDF" w14:textId="77777777"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（三）</w:t>
      </w:r>
      <w:r w:rsidRPr="008667E8">
        <w:rPr>
          <w:rFonts w:eastAsia="標楷體"/>
          <w:color w:val="000000" w:themeColor="text1"/>
          <w:kern w:val="0"/>
        </w:rPr>
        <w:tab/>
      </w:r>
      <w:r w:rsidRPr="008667E8">
        <w:rPr>
          <w:rFonts w:eastAsia="標楷體"/>
          <w:color w:val="000000" w:themeColor="text1"/>
          <w:kern w:val="0"/>
        </w:rPr>
        <w:t>電機資訊學院學士班</w:t>
      </w:r>
    </w:p>
    <w:p w14:paraId="6D4D8DE5" w14:textId="13B9714E"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(III)</w:t>
      </w:r>
      <w:r w:rsidRPr="008667E8">
        <w:rPr>
          <w:rFonts w:eastAsia="標楷體"/>
          <w:color w:val="000000" w:themeColor="text1"/>
          <w:kern w:val="0"/>
        </w:rPr>
        <w:tab/>
        <w:t>Bachelor Program in Electrical Engineering and Computer Science</w:t>
      </w:r>
    </w:p>
    <w:p w14:paraId="534979C2" w14:textId="77777777"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二、</w:t>
      </w:r>
      <w:r w:rsidRPr="008667E8">
        <w:rPr>
          <w:rFonts w:eastAsia="標楷體"/>
          <w:color w:val="000000" w:themeColor="text1"/>
          <w:kern w:val="0"/>
        </w:rPr>
        <w:tab/>
      </w:r>
      <w:r w:rsidRPr="008667E8">
        <w:rPr>
          <w:rFonts w:eastAsia="標楷體"/>
          <w:color w:val="000000" w:themeColor="text1"/>
          <w:kern w:val="0"/>
        </w:rPr>
        <w:t>研究所</w:t>
      </w:r>
      <w:r w:rsidRPr="008667E8">
        <w:rPr>
          <w:rFonts w:eastAsia="標楷體"/>
          <w:color w:val="000000" w:themeColor="text1"/>
          <w:kern w:val="0"/>
        </w:rPr>
        <w:t>:</w:t>
      </w:r>
    </w:p>
    <w:p w14:paraId="44D0F326" w14:textId="5CE40083"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II.</w:t>
      </w:r>
      <w:r w:rsidRPr="008667E8">
        <w:rPr>
          <w:rFonts w:eastAsia="標楷體"/>
          <w:color w:val="000000" w:themeColor="text1"/>
          <w:kern w:val="0"/>
        </w:rPr>
        <w:tab/>
        <w:t>Graduate institutes:</w:t>
      </w:r>
    </w:p>
    <w:p w14:paraId="1F0CD352" w14:textId="77777777"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通訊工程研究所（碩士班）</w:t>
      </w:r>
    </w:p>
    <w:p w14:paraId="4A13B473" w14:textId="164A38C3"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Graduate Institute of Communication Engineering (Master Program)</w:t>
      </w:r>
    </w:p>
    <w:p w14:paraId="70FE7A70" w14:textId="77777777"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（二）</w:t>
      </w:r>
      <w:r w:rsidRPr="008667E8">
        <w:rPr>
          <w:rFonts w:eastAsia="標楷體"/>
          <w:color w:val="000000" w:themeColor="text1"/>
          <w:kern w:val="0"/>
        </w:rPr>
        <w:tab/>
      </w:r>
      <w:r w:rsidRPr="008667E8">
        <w:rPr>
          <w:rFonts w:eastAsia="標楷體"/>
          <w:color w:val="000000" w:themeColor="text1"/>
        </w:rPr>
        <w:t>光電工程研究所（碩士班）</w:t>
      </w:r>
    </w:p>
    <w:p w14:paraId="6DAC12A5" w14:textId="59874909" w:rsidR="00CE0417" w:rsidRPr="008667E8" w:rsidRDefault="00CE0417" w:rsidP="00401C4E">
      <w:pPr>
        <w:autoSpaceDE w:val="0"/>
        <w:autoSpaceDN w:val="0"/>
        <w:adjustRightInd w:val="0"/>
        <w:snapToGrid w:val="0"/>
        <w:ind w:leftChars="886" w:left="3117" w:hangingChars="413" w:hanging="991"/>
        <w:jc w:val="both"/>
        <w:rPr>
          <w:rFonts w:eastAsia="標楷體"/>
          <w:color w:val="000000" w:themeColor="text1"/>
        </w:rPr>
      </w:pPr>
      <w:r w:rsidRPr="008667E8">
        <w:rPr>
          <w:rFonts w:eastAsia="標楷體"/>
          <w:color w:val="000000" w:themeColor="text1"/>
          <w:kern w:val="0"/>
        </w:rPr>
        <w:t>(II)</w:t>
      </w:r>
      <w:r w:rsidRPr="008667E8">
        <w:rPr>
          <w:rFonts w:eastAsia="標楷體"/>
          <w:color w:val="000000" w:themeColor="text1"/>
          <w:kern w:val="0"/>
        </w:rPr>
        <w:tab/>
        <w:t>Graduate Institute of Optoelectronic Engineering (Master Program)</w:t>
      </w:r>
    </w:p>
    <w:p w14:paraId="7D543CCC" w14:textId="77777777" w:rsidR="00CE0417" w:rsidRPr="008667E8" w:rsidRDefault="00CE0417" w:rsidP="00401C4E">
      <w:pPr>
        <w:autoSpaceDE w:val="0"/>
        <w:autoSpaceDN w:val="0"/>
        <w:adjustRightInd w:val="0"/>
        <w:snapToGrid w:val="0"/>
        <w:ind w:leftChars="295" w:left="1416" w:hangingChars="295" w:hanging="708"/>
        <w:jc w:val="both"/>
        <w:rPr>
          <w:rFonts w:eastAsia="標楷體"/>
          <w:color w:val="000000" w:themeColor="text1"/>
        </w:rPr>
      </w:pPr>
      <w:r w:rsidRPr="008667E8">
        <w:rPr>
          <w:rFonts w:eastAsia="標楷體"/>
          <w:color w:val="000000" w:themeColor="text1"/>
          <w:kern w:val="0"/>
        </w:rPr>
        <w:t>拾、</w:t>
      </w:r>
      <w:r w:rsidRPr="008667E8">
        <w:rPr>
          <w:rFonts w:eastAsia="標楷體"/>
          <w:color w:val="000000" w:themeColor="text1"/>
          <w:kern w:val="0"/>
        </w:rPr>
        <w:tab/>
      </w:r>
      <w:r w:rsidRPr="008667E8">
        <w:rPr>
          <w:rFonts w:eastAsia="標楷體"/>
          <w:color w:val="000000" w:themeColor="text1"/>
          <w:kern w:val="0"/>
        </w:rPr>
        <w:t>醫學院</w:t>
      </w:r>
    </w:p>
    <w:p w14:paraId="23AD5DDD" w14:textId="1F31AC43" w:rsidR="00CE0417" w:rsidRPr="008667E8" w:rsidRDefault="00401C4E" w:rsidP="00401C4E">
      <w:pPr>
        <w:autoSpaceDE w:val="0"/>
        <w:autoSpaceDN w:val="0"/>
        <w:adjustRightInd w:val="0"/>
        <w:snapToGrid w:val="0"/>
        <w:ind w:leftChars="295" w:left="1416" w:hangingChars="295" w:hanging="708"/>
        <w:jc w:val="both"/>
        <w:rPr>
          <w:rFonts w:eastAsia="標楷體"/>
          <w:color w:val="000000" w:themeColor="text1"/>
        </w:rPr>
      </w:pPr>
      <w:r w:rsidRPr="008667E8">
        <w:rPr>
          <w:rFonts w:eastAsia="標楷體"/>
          <w:color w:val="000000" w:themeColor="text1"/>
          <w:kern w:val="0"/>
        </w:rPr>
        <w:t>10.</w:t>
      </w:r>
      <w:r w:rsidRPr="008667E8">
        <w:rPr>
          <w:rFonts w:eastAsia="標楷體"/>
          <w:color w:val="000000" w:themeColor="text1"/>
          <w:kern w:val="0"/>
        </w:rPr>
        <w:tab/>
        <w:t>College of Medicine</w:t>
      </w:r>
    </w:p>
    <w:p w14:paraId="4CF6B596" w14:textId="77777777"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學系</w:t>
      </w:r>
      <w:r w:rsidRPr="008667E8">
        <w:rPr>
          <w:rFonts w:eastAsia="標楷體"/>
          <w:color w:val="000000" w:themeColor="text1"/>
          <w:kern w:val="0"/>
        </w:rPr>
        <w:t>:</w:t>
      </w:r>
    </w:p>
    <w:p w14:paraId="2FA10E37" w14:textId="0E85B63A"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Departments:</w:t>
      </w:r>
    </w:p>
    <w:p w14:paraId="50AB1BD6" w14:textId="77777777" w:rsidR="00CE0417" w:rsidRPr="008667E8" w:rsidRDefault="00CE0417" w:rsidP="00401C4E">
      <w:pPr>
        <w:autoSpaceDE w:val="0"/>
        <w:autoSpaceDN w:val="0"/>
        <w:adjustRightInd w:val="0"/>
        <w:snapToGrid w:val="0"/>
        <w:ind w:leftChars="886" w:left="3115" w:hangingChars="412" w:hanging="989"/>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學士後醫學系</w:t>
      </w:r>
    </w:p>
    <w:p w14:paraId="4F57C200" w14:textId="01E67A8C" w:rsidR="00CE0417" w:rsidRPr="008667E8" w:rsidRDefault="00CE0417" w:rsidP="00401C4E">
      <w:pPr>
        <w:autoSpaceDE w:val="0"/>
        <w:autoSpaceDN w:val="0"/>
        <w:adjustRightInd w:val="0"/>
        <w:snapToGrid w:val="0"/>
        <w:ind w:leftChars="886" w:left="3115" w:hangingChars="412" w:hanging="989"/>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Department of Post-Baccalaureate Medicine</w:t>
      </w:r>
    </w:p>
    <w:p w14:paraId="74BA4AFF" w14:textId="77777777"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二、</w:t>
      </w:r>
      <w:r w:rsidRPr="008667E8">
        <w:rPr>
          <w:rFonts w:eastAsia="標楷體"/>
          <w:color w:val="000000" w:themeColor="text1"/>
          <w:kern w:val="0"/>
        </w:rPr>
        <w:tab/>
      </w:r>
      <w:r w:rsidRPr="008667E8">
        <w:rPr>
          <w:rFonts w:eastAsia="標楷體"/>
          <w:color w:val="000000" w:themeColor="text1"/>
          <w:kern w:val="0"/>
        </w:rPr>
        <w:t>研究所</w:t>
      </w:r>
      <w:r w:rsidRPr="008667E8">
        <w:rPr>
          <w:rFonts w:eastAsia="標楷體"/>
          <w:color w:val="000000" w:themeColor="text1"/>
          <w:kern w:val="0"/>
        </w:rPr>
        <w:t>:</w:t>
      </w:r>
    </w:p>
    <w:p w14:paraId="29DC000A" w14:textId="0794A0F9"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II.</w:t>
      </w:r>
      <w:r w:rsidRPr="008667E8">
        <w:rPr>
          <w:rFonts w:eastAsia="標楷體"/>
          <w:color w:val="000000" w:themeColor="text1"/>
          <w:kern w:val="0"/>
        </w:rPr>
        <w:tab/>
        <w:t>Graduate institutes:</w:t>
      </w:r>
    </w:p>
    <w:p w14:paraId="77FA4C95" w14:textId="77777777" w:rsidR="00CE0417" w:rsidRPr="008667E8" w:rsidRDefault="00CE0417" w:rsidP="00401C4E">
      <w:pPr>
        <w:autoSpaceDE w:val="0"/>
        <w:autoSpaceDN w:val="0"/>
        <w:adjustRightInd w:val="0"/>
        <w:snapToGrid w:val="0"/>
        <w:ind w:leftChars="886" w:left="3115" w:hangingChars="412" w:hanging="989"/>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生物醫學研究所（與生命科學院合設）</w:t>
      </w:r>
    </w:p>
    <w:p w14:paraId="5858DEDF" w14:textId="45C7EC66" w:rsidR="00CE0417" w:rsidRPr="008667E8" w:rsidRDefault="00CE0417" w:rsidP="00401C4E">
      <w:pPr>
        <w:autoSpaceDE w:val="0"/>
        <w:autoSpaceDN w:val="0"/>
        <w:adjustRightInd w:val="0"/>
        <w:snapToGrid w:val="0"/>
        <w:ind w:leftChars="886" w:left="3115" w:hangingChars="412" w:hanging="989"/>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Graduate Institute of Biomedical Sciences (jointly established with the College of Life Sciences)</w:t>
      </w:r>
    </w:p>
    <w:p w14:paraId="646AFCD5" w14:textId="77777777" w:rsidR="00CE0417" w:rsidRPr="008667E8" w:rsidRDefault="00CE0417" w:rsidP="00401C4E">
      <w:pPr>
        <w:autoSpaceDE w:val="0"/>
        <w:autoSpaceDN w:val="0"/>
        <w:adjustRightInd w:val="0"/>
        <w:snapToGrid w:val="0"/>
        <w:ind w:leftChars="886" w:left="3115" w:hangingChars="412" w:hanging="989"/>
        <w:jc w:val="both"/>
        <w:rPr>
          <w:rFonts w:eastAsia="標楷體"/>
          <w:color w:val="000000" w:themeColor="text1"/>
        </w:rPr>
      </w:pPr>
      <w:r w:rsidRPr="008667E8">
        <w:rPr>
          <w:rFonts w:eastAsia="標楷體"/>
          <w:color w:val="000000" w:themeColor="text1"/>
          <w:kern w:val="0"/>
        </w:rPr>
        <w:t>（二）</w:t>
      </w:r>
      <w:r w:rsidRPr="008667E8">
        <w:rPr>
          <w:rFonts w:eastAsia="標楷體"/>
          <w:color w:val="000000" w:themeColor="text1"/>
          <w:kern w:val="0"/>
        </w:rPr>
        <w:tab/>
      </w:r>
      <w:r w:rsidRPr="008667E8">
        <w:rPr>
          <w:rFonts w:eastAsia="標楷體"/>
          <w:color w:val="000000" w:themeColor="text1"/>
          <w:kern w:val="0"/>
        </w:rPr>
        <w:t>生</w:t>
      </w:r>
      <w:proofErr w:type="gramStart"/>
      <w:r w:rsidRPr="008667E8">
        <w:rPr>
          <w:rFonts w:eastAsia="標楷體"/>
          <w:color w:val="000000" w:themeColor="text1"/>
          <w:kern w:val="0"/>
        </w:rPr>
        <w:t>醫</w:t>
      </w:r>
      <w:proofErr w:type="gramEnd"/>
      <w:r w:rsidRPr="008667E8">
        <w:rPr>
          <w:rFonts w:eastAsia="標楷體"/>
          <w:color w:val="000000" w:themeColor="text1"/>
          <w:kern w:val="0"/>
        </w:rPr>
        <w:t>工程研究所（與工學院合設）</w:t>
      </w:r>
    </w:p>
    <w:p w14:paraId="77725FD3" w14:textId="6EC27931" w:rsidR="00CE0417" w:rsidRPr="008667E8" w:rsidRDefault="00CE0417" w:rsidP="00401C4E">
      <w:pPr>
        <w:autoSpaceDE w:val="0"/>
        <w:autoSpaceDN w:val="0"/>
        <w:adjustRightInd w:val="0"/>
        <w:snapToGrid w:val="0"/>
        <w:ind w:leftChars="886" w:left="3115" w:hangingChars="412" w:hanging="989"/>
        <w:jc w:val="both"/>
        <w:rPr>
          <w:rFonts w:eastAsia="標楷體"/>
          <w:color w:val="000000" w:themeColor="text1"/>
        </w:rPr>
      </w:pPr>
      <w:r w:rsidRPr="008667E8">
        <w:rPr>
          <w:rFonts w:eastAsia="標楷體"/>
          <w:color w:val="000000" w:themeColor="text1"/>
          <w:kern w:val="0"/>
        </w:rPr>
        <w:t>(II)</w:t>
      </w:r>
      <w:r w:rsidRPr="008667E8">
        <w:rPr>
          <w:rFonts w:eastAsia="標楷體"/>
          <w:color w:val="000000" w:themeColor="text1"/>
          <w:kern w:val="0"/>
        </w:rPr>
        <w:tab/>
        <w:t>Graduate Institute of Biomedical Engineering (jointly established with the College of Engineering)</w:t>
      </w:r>
    </w:p>
    <w:p w14:paraId="79D329CB" w14:textId="77777777" w:rsidR="00CE0417" w:rsidRPr="008667E8" w:rsidRDefault="00CE0417" w:rsidP="00401C4E">
      <w:pPr>
        <w:autoSpaceDE w:val="0"/>
        <w:autoSpaceDN w:val="0"/>
        <w:adjustRightInd w:val="0"/>
        <w:snapToGrid w:val="0"/>
        <w:ind w:leftChars="886" w:left="3115" w:hangingChars="412" w:hanging="989"/>
        <w:jc w:val="both"/>
        <w:rPr>
          <w:rFonts w:eastAsia="標楷體"/>
          <w:color w:val="000000" w:themeColor="text1"/>
        </w:rPr>
      </w:pPr>
      <w:r w:rsidRPr="008667E8">
        <w:rPr>
          <w:rFonts w:eastAsia="標楷體"/>
          <w:color w:val="000000" w:themeColor="text1"/>
          <w:kern w:val="0"/>
        </w:rPr>
        <w:t>（三）</w:t>
      </w:r>
      <w:r w:rsidRPr="008667E8">
        <w:rPr>
          <w:rFonts w:eastAsia="標楷體"/>
          <w:color w:val="000000" w:themeColor="text1"/>
          <w:kern w:val="0"/>
        </w:rPr>
        <w:tab/>
      </w:r>
      <w:r w:rsidRPr="008667E8">
        <w:rPr>
          <w:rFonts w:eastAsia="標楷體"/>
          <w:color w:val="000000" w:themeColor="text1"/>
          <w:kern w:val="0"/>
        </w:rPr>
        <w:t>臨床醫學研究所</w:t>
      </w:r>
    </w:p>
    <w:p w14:paraId="34F75299" w14:textId="001996EB" w:rsidR="00CE0417" w:rsidRPr="008667E8" w:rsidRDefault="00CE0417" w:rsidP="00401C4E">
      <w:pPr>
        <w:autoSpaceDE w:val="0"/>
        <w:autoSpaceDN w:val="0"/>
        <w:adjustRightInd w:val="0"/>
        <w:snapToGrid w:val="0"/>
        <w:ind w:leftChars="886" w:left="3115" w:hangingChars="412" w:hanging="989"/>
        <w:jc w:val="both"/>
        <w:rPr>
          <w:rFonts w:eastAsia="標楷體"/>
          <w:color w:val="000000" w:themeColor="text1"/>
        </w:rPr>
      </w:pPr>
      <w:r w:rsidRPr="008667E8">
        <w:rPr>
          <w:rFonts w:eastAsia="標楷體"/>
          <w:color w:val="000000" w:themeColor="text1"/>
          <w:kern w:val="0"/>
        </w:rPr>
        <w:t>(III)</w:t>
      </w:r>
      <w:r w:rsidRPr="008667E8">
        <w:rPr>
          <w:rFonts w:eastAsia="標楷體"/>
          <w:color w:val="000000" w:themeColor="text1"/>
          <w:kern w:val="0"/>
        </w:rPr>
        <w:tab/>
        <w:t>Graduate Institute of Clinical Medicine</w:t>
      </w:r>
    </w:p>
    <w:p w14:paraId="0F28892F" w14:textId="77777777" w:rsidR="00CE0417" w:rsidRPr="008667E8" w:rsidRDefault="00CE0417" w:rsidP="00401C4E">
      <w:pPr>
        <w:autoSpaceDE w:val="0"/>
        <w:autoSpaceDN w:val="0"/>
        <w:adjustRightInd w:val="0"/>
        <w:snapToGrid w:val="0"/>
        <w:ind w:leftChars="886" w:left="3115" w:hangingChars="412" w:hanging="989"/>
        <w:jc w:val="both"/>
        <w:rPr>
          <w:rFonts w:eastAsia="標楷體"/>
          <w:color w:val="000000" w:themeColor="text1"/>
        </w:rPr>
      </w:pPr>
      <w:r w:rsidRPr="008667E8">
        <w:rPr>
          <w:rFonts w:eastAsia="標楷體"/>
          <w:color w:val="000000" w:themeColor="text1"/>
          <w:kern w:val="0"/>
        </w:rPr>
        <w:t>（四）</w:t>
      </w:r>
      <w:r w:rsidRPr="008667E8">
        <w:rPr>
          <w:rFonts w:eastAsia="標楷體"/>
          <w:color w:val="000000" w:themeColor="text1"/>
          <w:kern w:val="0"/>
        </w:rPr>
        <w:tab/>
      </w:r>
      <w:r w:rsidRPr="008667E8">
        <w:rPr>
          <w:rFonts w:eastAsia="標楷體"/>
          <w:color w:val="000000" w:themeColor="text1"/>
          <w:kern w:val="0"/>
        </w:rPr>
        <w:t>臨床護理研究所</w:t>
      </w:r>
    </w:p>
    <w:p w14:paraId="21237C22" w14:textId="2558C746" w:rsidR="00CE0417" w:rsidRPr="008667E8" w:rsidRDefault="00CE0417" w:rsidP="00401C4E">
      <w:pPr>
        <w:autoSpaceDE w:val="0"/>
        <w:autoSpaceDN w:val="0"/>
        <w:adjustRightInd w:val="0"/>
        <w:snapToGrid w:val="0"/>
        <w:ind w:leftChars="886" w:left="3115" w:hangingChars="412" w:hanging="989"/>
        <w:jc w:val="both"/>
        <w:rPr>
          <w:rFonts w:eastAsia="標楷體"/>
          <w:color w:val="000000" w:themeColor="text1"/>
        </w:rPr>
      </w:pPr>
      <w:r w:rsidRPr="008667E8">
        <w:rPr>
          <w:rFonts w:eastAsia="標楷體"/>
          <w:color w:val="000000" w:themeColor="text1"/>
          <w:kern w:val="0"/>
        </w:rPr>
        <w:t>(IV)</w:t>
      </w:r>
      <w:r w:rsidRPr="008667E8">
        <w:rPr>
          <w:rFonts w:eastAsia="標楷體"/>
          <w:color w:val="000000" w:themeColor="text1"/>
          <w:kern w:val="0"/>
        </w:rPr>
        <w:tab/>
        <w:t>Graduate Institute of Clinical Nursing</w:t>
      </w:r>
    </w:p>
    <w:p w14:paraId="695DF6B2" w14:textId="77777777" w:rsidR="00CE0417" w:rsidRPr="008667E8" w:rsidRDefault="00CE0417" w:rsidP="00401C4E">
      <w:pPr>
        <w:autoSpaceDE w:val="0"/>
        <w:autoSpaceDN w:val="0"/>
        <w:adjustRightInd w:val="0"/>
        <w:snapToGrid w:val="0"/>
        <w:ind w:leftChars="886" w:left="3115" w:hangingChars="412" w:hanging="989"/>
        <w:jc w:val="both"/>
        <w:rPr>
          <w:rFonts w:eastAsia="標楷體"/>
          <w:color w:val="000000" w:themeColor="text1"/>
        </w:rPr>
      </w:pPr>
      <w:r w:rsidRPr="008667E8">
        <w:rPr>
          <w:rFonts w:eastAsia="標楷體"/>
          <w:color w:val="000000" w:themeColor="text1"/>
        </w:rPr>
        <w:t>（五）</w:t>
      </w:r>
      <w:r w:rsidRPr="008667E8">
        <w:rPr>
          <w:rFonts w:eastAsia="標楷體"/>
          <w:color w:val="000000" w:themeColor="text1"/>
        </w:rPr>
        <w:tab/>
      </w:r>
      <w:r w:rsidRPr="008667E8">
        <w:rPr>
          <w:rFonts w:eastAsia="標楷體"/>
          <w:color w:val="000000" w:themeColor="text1"/>
        </w:rPr>
        <w:t>中醫藥暨新藥開發研究所</w:t>
      </w:r>
    </w:p>
    <w:p w14:paraId="54CDFC67" w14:textId="7C97C2B0" w:rsidR="00CE0417" w:rsidRPr="008667E8" w:rsidRDefault="00CE0417" w:rsidP="00401C4E">
      <w:pPr>
        <w:autoSpaceDE w:val="0"/>
        <w:autoSpaceDN w:val="0"/>
        <w:adjustRightInd w:val="0"/>
        <w:snapToGrid w:val="0"/>
        <w:ind w:leftChars="886" w:left="3115" w:hangingChars="412" w:hanging="989"/>
        <w:jc w:val="both"/>
        <w:rPr>
          <w:rFonts w:eastAsia="標楷體"/>
          <w:color w:val="000000" w:themeColor="text1"/>
        </w:rPr>
      </w:pPr>
      <w:r w:rsidRPr="008667E8">
        <w:rPr>
          <w:rFonts w:eastAsia="標楷體"/>
          <w:color w:val="000000" w:themeColor="text1"/>
        </w:rPr>
        <w:t>(V)</w:t>
      </w:r>
      <w:r w:rsidRPr="008667E8">
        <w:rPr>
          <w:rFonts w:eastAsia="標楷體"/>
          <w:color w:val="000000" w:themeColor="text1"/>
        </w:rPr>
        <w:tab/>
        <w:t>Graduate Institute of Chinese Medicine and Drug Development</w:t>
      </w:r>
    </w:p>
    <w:p w14:paraId="7D58F147" w14:textId="77777777"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三、</w:t>
      </w:r>
      <w:r w:rsidRPr="008667E8">
        <w:rPr>
          <w:rFonts w:eastAsia="標楷體"/>
          <w:color w:val="000000" w:themeColor="text1"/>
          <w:kern w:val="0"/>
        </w:rPr>
        <w:tab/>
      </w:r>
      <w:r w:rsidRPr="008667E8">
        <w:rPr>
          <w:rFonts w:eastAsia="標楷體"/>
          <w:color w:val="000000" w:themeColor="text1"/>
          <w:kern w:val="0"/>
        </w:rPr>
        <w:t>學位學程</w:t>
      </w:r>
      <w:r w:rsidRPr="008667E8">
        <w:rPr>
          <w:rFonts w:eastAsia="標楷體"/>
          <w:color w:val="000000" w:themeColor="text1"/>
          <w:kern w:val="0"/>
        </w:rPr>
        <w:t xml:space="preserve"> </w:t>
      </w:r>
      <w:proofErr w:type="gramStart"/>
      <w:r w:rsidRPr="008667E8">
        <w:rPr>
          <w:rFonts w:eastAsia="標楷體"/>
          <w:color w:val="000000" w:themeColor="text1"/>
          <w:kern w:val="0"/>
        </w:rPr>
        <w:t>﹕</w:t>
      </w:r>
      <w:proofErr w:type="gramEnd"/>
    </w:p>
    <w:p w14:paraId="582D2648" w14:textId="17A7FEC0"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III.</w:t>
      </w:r>
      <w:r w:rsidRPr="008667E8">
        <w:rPr>
          <w:rFonts w:eastAsia="標楷體"/>
          <w:color w:val="000000" w:themeColor="text1"/>
          <w:kern w:val="0"/>
        </w:rPr>
        <w:tab/>
        <w:t>Degree programs</w:t>
      </w:r>
      <w:r w:rsidRPr="008667E8">
        <w:rPr>
          <w:rFonts w:eastAsia="標楷體"/>
          <w:color w:val="000000" w:themeColor="text1"/>
          <w:kern w:val="0"/>
        </w:rPr>
        <w:t>﹕</w:t>
      </w:r>
    </w:p>
    <w:p w14:paraId="57226ACD" w14:textId="77777777" w:rsidR="00CE0417" w:rsidRPr="008667E8" w:rsidRDefault="00CE0417" w:rsidP="00401C4E">
      <w:pPr>
        <w:autoSpaceDE w:val="0"/>
        <w:autoSpaceDN w:val="0"/>
        <w:adjustRightInd w:val="0"/>
        <w:snapToGrid w:val="0"/>
        <w:ind w:leftChars="886" w:left="3115" w:hangingChars="412" w:hanging="989"/>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組織工程與再生醫學博士學位學程</w:t>
      </w:r>
    </w:p>
    <w:p w14:paraId="5E6821B9" w14:textId="2129700E" w:rsidR="00CE0417" w:rsidRPr="008667E8" w:rsidRDefault="00CE0417" w:rsidP="00401C4E">
      <w:pPr>
        <w:autoSpaceDE w:val="0"/>
        <w:autoSpaceDN w:val="0"/>
        <w:adjustRightInd w:val="0"/>
        <w:snapToGrid w:val="0"/>
        <w:ind w:leftChars="886" w:left="3115" w:hangingChars="412" w:hanging="989"/>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Doctoral Program in Tissue Engineering and Regenerative Medicine</w:t>
      </w:r>
    </w:p>
    <w:p w14:paraId="5BE29B95" w14:textId="77777777" w:rsidR="00CE0417" w:rsidRPr="008667E8" w:rsidRDefault="00CE0417" w:rsidP="00401C4E">
      <w:pPr>
        <w:autoSpaceDE w:val="0"/>
        <w:autoSpaceDN w:val="0"/>
        <w:adjustRightInd w:val="0"/>
        <w:snapToGrid w:val="0"/>
        <w:ind w:leftChars="295" w:left="1416" w:hangingChars="295" w:hanging="708"/>
        <w:jc w:val="both"/>
        <w:rPr>
          <w:rFonts w:eastAsia="標楷體"/>
          <w:color w:val="000000" w:themeColor="text1"/>
        </w:rPr>
      </w:pPr>
      <w:r w:rsidRPr="008667E8">
        <w:rPr>
          <w:rFonts w:eastAsia="標楷體"/>
          <w:color w:val="000000" w:themeColor="text1"/>
          <w:kern w:val="0"/>
        </w:rPr>
        <w:t>拾壹、</w:t>
      </w:r>
      <w:r w:rsidRPr="008667E8">
        <w:rPr>
          <w:rFonts w:eastAsia="標楷體"/>
          <w:color w:val="000000" w:themeColor="text1"/>
          <w:kern w:val="0"/>
        </w:rPr>
        <w:tab/>
      </w:r>
      <w:r w:rsidRPr="008667E8">
        <w:rPr>
          <w:rFonts w:eastAsia="標楷體"/>
          <w:color w:val="000000" w:themeColor="text1"/>
          <w:kern w:val="0"/>
        </w:rPr>
        <w:t>創新產業暨國際學院</w:t>
      </w:r>
    </w:p>
    <w:p w14:paraId="1F779A1E" w14:textId="34A5FA39" w:rsidR="00CE0417" w:rsidRPr="008667E8" w:rsidRDefault="00401C4E" w:rsidP="00401C4E">
      <w:pPr>
        <w:autoSpaceDE w:val="0"/>
        <w:autoSpaceDN w:val="0"/>
        <w:adjustRightInd w:val="0"/>
        <w:snapToGrid w:val="0"/>
        <w:ind w:leftChars="295" w:left="1416" w:hangingChars="295" w:hanging="708"/>
        <w:jc w:val="both"/>
        <w:rPr>
          <w:rFonts w:eastAsia="標楷體"/>
          <w:color w:val="000000" w:themeColor="text1"/>
        </w:rPr>
      </w:pPr>
      <w:r w:rsidRPr="008667E8">
        <w:rPr>
          <w:rFonts w:eastAsia="標楷體"/>
          <w:color w:val="000000" w:themeColor="text1"/>
          <w:kern w:val="0"/>
        </w:rPr>
        <w:t>11.</w:t>
      </w:r>
      <w:r w:rsidRPr="008667E8">
        <w:rPr>
          <w:rFonts w:eastAsia="標楷體"/>
          <w:color w:val="000000" w:themeColor="text1"/>
          <w:kern w:val="0"/>
        </w:rPr>
        <w:tab/>
        <w:t>International College of Innovation and Industry Liaison</w:t>
      </w:r>
    </w:p>
    <w:p w14:paraId="4A603575" w14:textId="77777777"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企劃行銷組及推廣教育組。</w:t>
      </w:r>
    </w:p>
    <w:p w14:paraId="67EFAB0F" w14:textId="77777777"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Division of Planning and Marketing and Division of Continuing Education.</w:t>
      </w:r>
    </w:p>
    <w:p w14:paraId="70824B51" w14:textId="77777777" w:rsidR="00CE0417" w:rsidRPr="008667E8" w:rsidRDefault="00CE0417" w:rsidP="00401C4E">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創新產業暨國際學院職掌及運作，不適用本規程第二十八條之規定。</w:t>
      </w:r>
    </w:p>
    <w:p w14:paraId="51905FB5" w14:textId="77777777" w:rsidR="00CE0417" w:rsidRPr="008667E8" w:rsidRDefault="00CE0417" w:rsidP="00401C4E">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 xml:space="preserve">The duties and operations of the International College of Innovation and Industry </w:t>
      </w:r>
      <w:r w:rsidRPr="008667E8">
        <w:rPr>
          <w:rFonts w:eastAsia="標楷體"/>
          <w:color w:val="000000" w:themeColor="text1"/>
          <w:kern w:val="0"/>
        </w:rPr>
        <w:lastRenderedPageBreak/>
        <w:t>Liaison are not subject to the provisions of Article 28 of these Regulations.</w:t>
      </w:r>
    </w:p>
    <w:p w14:paraId="2AB47135" w14:textId="77777777" w:rsidR="00CE0417" w:rsidRPr="008667E8" w:rsidRDefault="00CE0417" w:rsidP="00401C4E">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創新產業暨國際學院</w:t>
      </w:r>
      <w:r w:rsidRPr="008667E8">
        <w:rPr>
          <w:rFonts w:eastAsia="標楷體"/>
          <w:color w:val="000000" w:themeColor="text1"/>
        </w:rPr>
        <w:t>設置辦法另訂，並送校務會議</w:t>
      </w:r>
      <w:r w:rsidRPr="008667E8">
        <w:rPr>
          <w:rFonts w:eastAsia="標楷體"/>
          <w:color w:val="000000" w:themeColor="text1"/>
          <w:kern w:val="0"/>
        </w:rPr>
        <w:t>審議</w:t>
      </w:r>
      <w:r w:rsidRPr="008667E8">
        <w:rPr>
          <w:rFonts w:eastAsia="標楷體"/>
          <w:color w:val="000000" w:themeColor="text1"/>
        </w:rPr>
        <w:t>通過後實施。</w:t>
      </w:r>
    </w:p>
    <w:p w14:paraId="6767B88C" w14:textId="32264450" w:rsidR="00CE0417" w:rsidRPr="008667E8" w:rsidRDefault="00017AC3" w:rsidP="00401C4E">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rPr>
        <w:t>The establishment regulations of the International College of Innovation and Industry Liaison shall be separately formulated and implemented upon review and passage by the University Council.</w:t>
      </w:r>
    </w:p>
    <w:p w14:paraId="111FB8D7" w14:textId="77777777" w:rsidR="00CE0417" w:rsidRPr="008667E8" w:rsidRDefault="00CE0417" w:rsidP="00401C4E">
      <w:pPr>
        <w:autoSpaceDE w:val="0"/>
        <w:autoSpaceDN w:val="0"/>
        <w:adjustRightInd w:val="0"/>
        <w:snapToGrid w:val="0"/>
        <w:ind w:leftChars="295" w:left="1416" w:hangingChars="295" w:hanging="708"/>
        <w:jc w:val="both"/>
        <w:rPr>
          <w:rFonts w:eastAsia="標楷體"/>
          <w:color w:val="000000" w:themeColor="text1"/>
        </w:rPr>
      </w:pPr>
      <w:r w:rsidRPr="008667E8">
        <w:rPr>
          <w:rFonts w:eastAsia="標楷體"/>
          <w:color w:val="000000" w:themeColor="text1"/>
          <w:kern w:val="0"/>
        </w:rPr>
        <w:t>拾貳、</w:t>
      </w:r>
      <w:r w:rsidRPr="008667E8">
        <w:rPr>
          <w:rFonts w:eastAsia="標楷體"/>
          <w:color w:val="000000" w:themeColor="text1"/>
          <w:kern w:val="0"/>
        </w:rPr>
        <w:tab/>
      </w:r>
      <w:r w:rsidRPr="008667E8">
        <w:rPr>
          <w:rFonts w:eastAsia="標楷體"/>
          <w:color w:val="000000" w:themeColor="text1"/>
          <w:kern w:val="0"/>
        </w:rPr>
        <w:t>生物科技發展中心：設教學推動、研發推動、服務推廣三組。</w:t>
      </w:r>
      <w:r w:rsidRPr="008667E8">
        <w:rPr>
          <w:rFonts w:eastAsia="標楷體"/>
          <w:color w:val="000000" w:themeColor="text1"/>
          <w:kern w:val="0"/>
        </w:rPr>
        <w:t xml:space="preserve">  </w:t>
      </w:r>
    </w:p>
    <w:p w14:paraId="0902CBC1" w14:textId="11A727EA" w:rsidR="00CE0417" w:rsidRPr="008667E8" w:rsidRDefault="00401C4E" w:rsidP="00401C4E">
      <w:pPr>
        <w:autoSpaceDE w:val="0"/>
        <w:autoSpaceDN w:val="0"/>
        <w:adjustRightInd w:val="0"/>
        <w:snapToGrid w:val="0"/>
        <w:ind w:leftChars="295" w:left="1416" w:hangingChars="295" w:hanging="708"/>
        <w:jc w:val="both"/>
        <w:rPr>
          <w:rFonts w:eastAsia="標楷體"/>
          <w:color w:val="000000" w:themeColor="text1"/>
        </w:rPr>
      </w:pPr>
      <w:r w:rsidRPr="008667E8">
        <w:rPr>
          <w:rFonts w:eastAsia="標楷體"/>
          <w:color w:val="000000" w:themeColor="text1"/>
          <w:kern w:val="0"/>
        </w:rPr>
        <w:t>12.</w:t>
      </w:r>
      <w:r w:rsidRPr="008667E8">
        <w:rPr>
          <w:rFonts w:eastAsia="標楷體"/>
          <w:color w:val="000000" w:themeColor="text1"/>
          <w:kern w:val="0"/>
        </w:rPr>
        <w:tab/>
        <w:t xml:space="preserve">Biotechnology Center: Comprising the Teaching Division, Research Division, and Service Division.  </w:t>
      </w:r>
    </w:p>
    <w:p w14:paraId="4B4F4EB4" w14:textId="77777777" w:rsidR="00CE0417" w:rsidRPr="008667E8" w:rsidRDefault="00CE0417" w:rsidP="00401C4E">
      <w:pPr>
        <w:autoSpaceDE w:val="0"/>
        <w:autoSpaceDN w:val="0"/>
        <w:adjustRightInd w:val="0"/>
        <w:snapToGrid w:val="0"/>
        <w:ind w:leftChars="295" w:left="1416" w:hangingChars="295" w:hanging="708"/>
        <w:jc w:val="both"/>
        <w:rPr>
          <w:rFonts w:eastAsia="標楷體"/>
          <w:color w:val="000000" w:themeColor="text1"/>
        </w:rPr>
      </w:pPr>
      <w:r w:rsidRPr="008667E8">
        <w:rPr>
          <w:rFonts w:eastAsia="標楷體"/>
          <w:color w:val="000000" w:themeColor="text1"/>
          <w:kern w:val="0"/>
        </w:rPr>
        <w:t>拾參、</w:t>
      </w:r>
      <w:r w:rsidRPr="008667E8">
        <w:rPr>
          <w:rFonts w:eastAsia="標楷體"/>
          <w:color w:val="000000" w:themeColor="text1"/>
          <w:kern w:val="0"/>
        </w:rPr>
        <w:tab/>
      </w:r>
      <w:r w:rsidRPr="008667E8">
        <w:rPr>
          <w:rFonts w:eastAsia="標楷體"/>
          <w:color w:val="000000" w:themeColor="text1"/>
          <w:kern w:val="0"/>
        </w:rPr>
        <w:t>前瞻理工科技研究中心：設教學、研究發展、推廣服務三組。</w:t>
      </w:r>
      <w:r w:rsidRPr="008667E8">
        <w:rPr>
          <w:rFonts w:eastAsia="標楷體"/>
          <w:color w:val="000000" w:themeColor="text1"/>
          <w:kern w:val="0"/>
        </w:rPr>
        <w:t xml:space="preserve"> </w:t>
      </w:r>
    </w:p>
    <w:p w14:paraId="3C8B33F2" w14:textId="4ADFEC1D" w:rsidR="00CE0417" w:rsidRPr="008667E8" w:rsidRDefault="00401C4E" w:rsidP="00401C4E">
      <w:pPr>
        <w:autoSpaceDE w:val="0"/>
        <w:autoSpaceDN w:val="0"/>
        <w:adjustRightInd w:val="0"/>
        <w:snapToGrid w:val="0"/>
        <w:ind w:leftChars="295" w:left="1416" w:hangingChars="295" w:hanging="708"/>
        <w:jc w:val="both"/>
        <w:rPr>
          <w:rFonts w:eastAsia="標楷體"/>
          <w:color w:val="000000" w:themeColor="text1"/>
        </w:rPr>
      </w:pPr>
      <w:r w:rsidRPr="008667E8">
        <w:rPr>
          <w:rFonts w:eastAsia="標楷體"/>
          <w:color w:val="000000" w:themeColor="text1"/>
          <w:kern w:val="0"/>
        </w:rPr>
        <w:t>13.</w:t>
      </w:r>
      <w:r w:rsidRPr="008667E8">
        <w:rPr>
          <w:rFonts w:eastAsia="標楷體"/>
          <w:color w:val="000000" w:themeColor="text1"/>
          <w:kern w:val="0"/>
        </w:rPr>
        <w:tab/>
        <w:t xml:space="preserve">Interdisciplinary Center for Advanced Science and Technology: Comprising the Education Division, Research and Development Division, and Service and Outreach Division. </w:t>
      </w:r>
    </w:p>
    <w:p w14:paraId="43549B9D" w14:textId="77777777" w:rsidR="00CE0417" w:rsidRPr="008667E8" w:rsidRDefault="00CE0417" w:rsidP="00401C4E">
      <w:pPr>
        <w:autoSpaceDE w:val="0"/>
        <w:autoSpaceDN w:val="0"/>
        <w:adjustRightInd w:val="0"/>
        <w:snapToGrid w:val="0"/>
        <w:ind w:leftChars="295" w:left="1416" w:hangingChars="295" w:hanging="708"/>
        <w:jc w:val="both"/>
        <w:rPr>
          <w:rFonts w:eastAsia="標楷體"/>
          <w:color w:val="000000" w:themeColor="text1"/>
        </w:rPr>
      </w:pPr>
      <w:r w:rsidRPr="008667E8">
        <w:rPr>
          <w:rFonts w:eastAsia="標楷體"/>
          <w:color w:val="000000" w:themeColor="text1"/>
          <w:kern w:val="0"/>
        </w:rPr>
        <w:t>拾肆、</w:t>
      </w:r>
      <w:r w:rsidRPr="008667E8">
        <w:rPr>
          <w:rFonts w:eastAsia="標楷體"/>
          <w:color w:val="000000" w:themeColor="text1"/>
          <w:kern w:val="0"/>
        </w:rPr>
        <w:tab/>
      </w:r>
      <w:r w:rsidRPr="008667E8">
        <w:rPr>
          <w:rFonts w:eastAsia="標楷體"/>
          <w:color w:val="000000" w:themeColor="text1"/>
          <w:kern w:val="0"/>
        </w:rPr>
        <w:t>人文社會科學前瞻研究中心：設研究發展、教學服務、國際交流三組。</w:t>
      </w:r>
    </w:p>
    <w:p w14:paraId="1FE2A191" w14:textId="32A644C8" w:rsidR="00CE0417" w:rsidRPr="008667E8" w:rsidRDefault="00401C4E" w:rsidP="00401C4E">
      <w:pPr>
        <w:autoSpaceDE w:val="0"/>
        <w:autoSpaceDN w:val="0"/>
        <w:adjustRightInd w:val="0"/>
        <w:snapToGrid w:val="0"/>
        <w:ind w:leftChars="295" w:left="1416" w:hangingChars="295" w:hanging="708"/>
        <w:jc w:val="both"/>
        <w:rPr>
          <w:rFonts w:eastAsia="標楷體"/>
          <w:color w:val="000000" w:themeColor="text1"/>
        </w:rPr>
      </w:pPr>
      <w:r w:rsidRPr="008667E8">
        <w:rPr>
          <w:rFonts w:eastAsia="標楷體"/>
          <w:color w:val="000000" w:themeColor="text1"/>
          <w:kern w:val="0"/>
        </w:rPr>
        <w:t>14.</w:t>
      </w:r>
      <w:r w:rsidRPr="008667E8">
        <w:rPr>
          <w:rFonts w:eastAsia="標楷體"/>
          <w:color w:val="000000" w:themeColor="text1"/>
          <w:kern w:val="0"/>
        </w:rPr>
        <w:tab/>
        <w:t>Advanced Research Center for Humanities and Social Sciences: Comprising the Research and Development Division, Teaching Services Section Division, and International Exchange Division.</w:t>
      </w:r>
    </w:p>
    <w:p w14:paraId="545CEEBF" w14:textId="77777777" w:rsidR="00CE0417" w:rsidRPr="008667E8" w:rsidRDefault="00CE0417" w:rsidP="00401C4E">
      <w:pPr>
        <w:autoSpaceDE w:val="0"/>
        <w:autoSpaceDN w:val="0"/>
        <w:adjustRightInd w:val="0"/>
        <w:snapToGrid w:val="0"/>
        <w:ind w:leftChars="295" w:left="1416" w:hangingChars="295" w:hanging="708"/>
        <w:jc w:val="both"/>
        <w:rPr>
          <w:rFonts w:eastAsia="標楷體"/>
          <w:color w:val="000000" w:themeColor="text1"/>
        </w:rPr>
      </w:pPr>
      <w:r w:rsidRPr="008667E8">
        <w:rPr>
          <w:rFonts w:eastAsia="標楷體"/>
          <w:color w:val="000000" w:themeColor="text1"/>
        </w:rPr>
        <w:t>拾伍</w:t>
      </w:r>
      <w:r w:rsidRPr="008667E8">
        <w:rPr>
          <w:rFonts w:eastAsia="標楷體"/>
          <w:color w:val="000000" w:themeColor="text1"/>
          <w:kern w:val="0"/>
        </w:rPr>
        <w:t>、</w:t>
      </w:r>
      <w:r w:rsidRPr="008667E8">
        <w:rPr>
          <w:rFonts w:eastAsia="標楷體"/>
          <w:color w:val="000000" w:themeColor="text1"/>
          <w:kern w:val="0"/>
        </w:rPr>
        <w:tab/>
      </w:r>
      <w:r w:rsidRPr="008667E8">
        <w:rPr>
          <w:rFonts w:eastAsia="標楷體"/>
          <w:color w:val="000000" w:themeColor="text1"/>
        </w:rPr>
        <w:t>農產品</w:t>
      </w:r>
      <w:r w:rsidRPr="008667E8">
        <w:rPr>
          <w:rFonts w:eastAsia="標楷體"/>
          <w:color w:val="000000" w:themeColor="text1"/>
          <w:kern w:val="0"/>
        </w:rPr>
        <w:t>驗證</w:t>
      </w:r>
      <w:r w:rsidRPr="008667E8">
        <w:rPr>
          <w:rFonts w:eastAsia="標楷體"/>
          <w:color w:val="000000" w:themeColor="text1"/>
        </w:rPr>
        <w:t>中心：設技術</w:t>
      </w:r>
      <w:r w:rsidRPr="008667E8">
        <w:rPr>
          <w:rFonts w:eastAsia="標楷體"/>
          <w:color w:val="000000" w:themeColor="text1"/>
          <w:kern w:val="0"/>
        </w:rPr>
        <w:t>發展</w:t>
      </w:r>
      <w:r w:rsidRPr="008667E8">
        <w:rPr>
          <w:rFonts w:eastAsia="標楷體"/>
          <w:color w:val="000000" w:themeColor="text1"/>
        </w:rPr>
        <w:t>、驗證及業務三組。</w:t>
      </w:r>
    </w:p>
    <w:p w14:paraId="0C4002A3" w14:textId="55728514" w:rsidR="00CE0417" w:rsidRPr="008667E8" w:rsidRDefault="00AC4D88" w:rsidP="00401C4E">
      <w:pPr>
        <w:autoSpaceDE w:val="0"/>
        <w:autoSpaceDN w:val="0"/>
        <w:adjustRightInd w:val="0"/>
        <w:snapToGrid w:val="0"/>
        <w:ind w:leftChars="295" w:left="1416" w:hangingChars="295" w:hanging="708"/>
        <w:jc w:val="both"/>
        <w:rPr>
          <w:rFonts w:eastAsia="標楷體"/>
          <w:color w:val="000000" w:themeColor="text1"/>
        </w:rPr>
      </w:pPr>
      <w:r w:rsidRPr="008667E8">
        <w:rPr>
          <w:rFonts w:eastAsia="標楷體"/>
          <w:color w:val="000000" w:themeColor="text1"/>
        </w:rPr>
        <w:t>15.</w:t>
      </w:r>
      <w:r w:rsidRPr="008667E8">
        <w:rPr>
          <w:rFonts w:eastAsia="標楷體"/>
          <w:color w:val="000000" w:themeColor="text1"/>
        </w:rPr>
        <w:tab/>
        <w:t>Agricultural Products Approval and Certification Center: Comprising the Technology Section, Certification Section, and Administration Section.</w:t>
      </w:r>
    </w:p>
    <w:p w14:paraId="0EB1D440" w14:textId="77777777" w:rsidR="00CE0417" w:rsidRPr="008667E8" w:rsidRDefault="00CE0417" w:rsidP="00401C4E">
      <w:pPr>
        <w:autoSpaceDE w:val="0"/>
        <w:autoSpaceDN w:val="0"/>
        <w:adjustRightInd w:val="0"/>
        <w:snapToGrid w:val="0"/>
        <w:ind w:leftChars="295" w:left="1416" w:hangingChars="295" w:hanging="708"/>
        <w:jc w:val="both"/>
        <w:rPr>
          <w:rFonts w:eastAsia="標楷體"/>
          <w:color w:val="000000" w:themeColor="text1"/>
        </w:rPr>
      </w:pPr>
      <w:r w:rsidRPr="008667E8">
        <w:rPr>
          <w:rFonts w:eastAsia="標楷體"/>
          <w:color w:val="000000" w:themeColor="text1"/>
        </w:rPr>
        <w:t>拾陸、</w:t>
      </w:r>
      <w:r w:rsidRPr="008667E8">
        <w:rPr>
          <w:rFonts w:eastAsia="標楷體"/>
          <w:color w:val="000000" w:themeColor="text1"/>
        </w:rPr>
        <w:tab/>
      </w:r>
      <w:r w:rsidRPr="008667E8">
        <w:rPr>
          <w:rFonts w:eastAsia="標楷體"/>
          <w:color w:val="000000" w:themeColor="text1"/>
          <w:kern w:val="0"/>
        </w:rPr>
        <w:t>校級學位學程：</w:t>
      </w:r>
    </w:p>
    <w:p w14:paraId="57285518" w14:textId="41DC21BC" w:rsidR="00CE0417" w:rsidRPr="008667E8" w:rsidRDefault="00401C4E" w:rsidP="00401C4E">
      <w:pPr>
        <w:autoSpaceDE w:val="0"/>
        <w:autoSpaceDN w:val="0"/>
        <w:adjustRightInd w:val="0"/>
        <w:snapToGrid w:val="0"/>
        <w:ind w:leftChars="295" w:left="1416" w:hangingChars="295" w:hanging="708"/>
        <w:jc w:val="both"/>
        <w:rPr>
          <w:rFonts w:eastAsia="標楷體"/>
          <w:color w:val="000000" w:themeColor="text1"/>
        </w:rPr>
      </w:pPr>
      <w:r w:rsidRPr="008667E8">
        <w:rPr>
          <w:rFonts w:eastAsia="標楷體"/>
          <w:color w:val="000000" w:themeColor="text1"/>
        </w:rPr>
        <w:t>16.</w:t>
      </w:r>
      <w:r w:rsidRPr="008667E8">
        <w:rPr>
          <w:rFonts w:eastAsia="標楷體"/>
          <w:color w:val="000000" w:themeColor="text1"/>
        </w:rPr>
        <w:tab/>
        <w:t>University-level degree programs:</w:t>
      </w:r>
    </w:p>
    <w:p w14:paraId="41555C40" w14:textId="77777777"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微生物基因體學博士學位學程。</w:t>
      </w:r>
    </w:p>
    <w:p w14:paraId="02C0D7A0" w14:textId="77777777"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Doctoral Program in Microbial Genomics</w:t>
      </w:r>
    </w:p>
    <w:p w14:paraId="3B1CB678" w14:textId="77777777" w:rsidR="00CE0417" w:rsidRPr="008667E8" w:rsidRDefault="00CE0417" w:rsidP="00401C4E">
      <w:pPr>
        <w:adjustRightInd w:val="0"/>
        <w:snapToGrid w:val="0"/>
        <w:ind w:left="1416" w:hangingChars="590" w:hanging="1416"/>
        <w:jc w:val="both"/>
        <w:rPr>
          <w:rFonts w:eastAsia="標楷體"/>
          <w:color w:val="000000" w:themeColor="text1"/>
        </w:rPr>
      </w:pPr>
      <w:r w:rsidRPr="008667E8">
        <w:rPr>
          <w:rFonts w:eastAsia="標楷體"/>
          <w:color w:val="000000" w:themeColor="text1"/>
        </w:rPr>
        <w:t>第四條</w:t>
      </w:r>
      <w:r w:rsidRPr="008667E8">
        <w:rPr>
          <w:rFonts w:eastAsia="標楷體"/>
          <w:color w:val="000000" w:themeColor="text1"/>
        </w:rPr>
        <w:tab/>
      </w:r>
      <w:r w:rsidRPr="008667E8">
        <w:rPr>
          <w:rFonts w:eastAsia="標楷體"/>
          <w:color w:val="000000" w:themeColor="text1"/>
        </w:rPr>
        <w:t>本大學各教學及研究單位之增設、變更、或停辦，須經校務會議議決後，報請教育部核准。</w:t>
      </w:r>
      <w:r w:rsidRPr="008667E8">
        <w:rPr>
          <w:rFonts w:eastAsia="標楷體"/>
          <w:color w:val="000000" w:themeColor="text1"/>
        </w:rPr>
        <w:t xml:space="preserve">  </w:t>
      </w:r>
    </w:p>
    <w:p w14:paraId="5790ECEA" w14:textId="77777777" w:rsidR="00CE0417" w:rsidRPr="008667E8" w:rsidRDefault="00CE0417" w:rsidP="00401C4E">
      <w:pPr>
        <w:adjustRightInd w:val="0"/>
        <w:snapToGrid w:val="0"/>
        <w:ind w:left="1416" w:hangingChars="590" w:hanging="1416"/>
        <w:jc w:val="both"/>
        <w:rPr>
          <w:rFonts w:eastAsia="標楷體"/>
          <w:color w:val="000000" w:themeColor="text1"/>
        </w:rPr>
      </w:pPr>
      <w:r w:rsidRPr="008667E8">
        <w:rPr>
          <w:rFonts w:eastAsia="標楷體"/>
          <w:color w:val="000000" w:themeColor="text1"/>
        </w:rPr>
        <w:t>Article 4</w:t>
      </w:r>
      <w:r w:rsidRPr="008667E8">
        <w:rPr>
          <w:rFonts w:eastAsia="標楷體"/>
          <w:color w:val="000000" w:themeColor="text1"/>
        </w:rPr>
        <w:tab/>
        <w:t xml:space="preserve">The establishment, modification, or discontinuation of any academic or research unit within the University must be approved by the University Council and submitted to the Ministry of Education for ratification.  </w:t>
      </w:r>
    </w:p>
    <w:p w14:paraId="6DDDBD3F" w14:textId="2133A575" w:rsidR="00CE0417" w:rsidRPr="008667E8" w:rsidRDefault="00CE0417" w:rsidP="00401C4E">
      <w:pPr>
        <w:adjustRightInd w:val="0"/>
        <w:snapToGrid w:val="0"/>
        <w:ind w:leftChars="590" w:left="1416"/>
        <w:rPr>
          <w:rFonts w:eastAsia="標楷體"/>
          <w:color w:val="000000" w:themeColor="text1"/>
        </w:rPr>
      </w:pPr>
      <w:r w:rsidRPr="008667E8">
        <w:rPr>
          <w:rFonts w:eastAsia="標楷體"/>
          <w:color w:val="000000" w:themeColor="text1"/>
        </w:rPr>
        <w:t>本大學各學院所屬學系、研究所或學位學程有關業務運作、協調、資源分配等事項，得</w:t>
      </w:r>
      <w:proofErr w:type="gramStart"/>
      <w:r w:rsidRPr="008667E8">
        <w:rPr>
          <w:rFonts w:eastAsia="標楷體"/>
          <w:color w:val="000000" w:themeColor="text1"/>
        </w:rPr>
        <w:t>採</w:t>
      </w:r>
      <w:proofErr w:type="gramEnd"/>
      <w:r w:rsidRPr="008667E8">
        <w:rPr>
          <w:rFonts w:eastAsia="標楷體"/>
          <w:color w:val="000000" w:themeColor="text1"/>
        </w:rPr>
        <w:t>專業學院之運作形式，其運作辦法另訂之。</w:t>
      </w:r>
    </w:p>
    <w:p w14:paraId="6EB21DD5" w14:textId="555F49E7" w:rsidR="00CE0417" w:rsidRPr="008667E8" w:rsidRDefault="00CE0417" w:rsidP="00401C4E">
      <w:pPr>
        <w:adjustRightInd w:val="0"/>
        <w:snapToGrid w:val="0"/>
        <w:ind w:leftChars="590" w:left="1416"/>
        <w:rPr>
          <w:rFonts w:eastAsia="標楷體"/>
          <w:color w:val="000000" w:themeColor="text1"/>
        </w:rPr>
      </w:pPr>
      <w:r w:rsidRPr="008667E8">
        <w:rPr>
          <w:rFonts w:eastAsia="標楷體"/>
          <w:color w:val="000000" w:themeColor="text1"/>
        </w:rPr>
        <w:t>Matters related to the operations, coordination, and resource allocation of the departments, graduate institutes, or degree programs under each college of the University may be managed in the form of a professional college. The operational regulations shall be formulated separately.</w:t>
      </w:r>
    </w:p>
    <w:p w14:paraId="422F6FA3" w14:textId="77777777" w:rsidR="00CE0417" w:rsidRPr="008667E8" w:rsidRDefault="00CE0417" w:rsidP="00CE0417">
      <w:pPr>
        <w:autoSpaceDE w:val="0"/>
        <w:autoSpaceDN w:val="0"/>
        <w:adjustRightInd w:val="0"/>
        <w:snapToGrid w:val="0"/>
        <w:jc w:val="center"/>
        <w:rPr>
          <w:rFonts w:eastAsia="標楷體"/>
          <w:b/>
          <w:color w:val="000000" w:themeColor="text1"/>
        </w:rPr>
      </w:pPr>
      <w:r w:rsidRPr="008667E8">
        <w:rPr>
          <w:rFonts w:eastAsia="標楷體"/>
          <w:b/>
          <w:bCs/>
          <w:color w:val="000000" w:themeColor="text1"/>
          <w:kern w:val="0"/>
        </w:rPr>
        <w:t>第二節</w:t>
      </w:r>
      <w:r w:rsidRPr="008667E8">
        <w:rPr>
          <w:rFonts w:eastAsia="標楷體"/>
          <w:b/>
          <w:bCs/>
          <w:color w:val="000000" w:themeColor="text1"/>
          <w:kern w:val="0"/>
        </w:rPr>
        <w:tab/>
      </w:r>
      <w:r w:rsidRPr="008667E8">
        <w:rPr>
          <w:rFonts w:eastAsia="標楷體"/>
          <w:b/>
          <w:bCs/>
          <w:color w:val="000000" w:themeColor="text1"/>
          <w:kern w:val="0"/>
        </w:rPr>
        <w:t>行政單位</w:t>
      </w:r>
    </w:p>
    <w:p w14:paraId="30DA926A" w14:textId="77777777" w:rsidR="00CE0417" w:rsidRPr="008667E8" w:rsidRDefault="00CE0417" w:rsidP="00CE0417">
      <w:pPr>
        <w:autoSpaceDE w:val="0"/>
        <w:autoSpaceDN w:val="0"/>
        <w:adjustRightInd w:val="0"/>
        <w:snapToGrid w:val="0"/>
        <w:jc w:val="center"/>
        <w:rPr>
          <w:rFonts w:eastAsia="標楷體"/>
          <w:b/>
          <w:color w:val="000000" w:themeColor="text1"/>
        </w:rPr>
      </w:pPr>
      <w:r w:rsidRPr="008667E8">
        <w:rPr>
          <w:rFonts w:eastAsia="標楷體"/>
          <w:b/>
          <w:bCs/>
          <w:color w:val="000000" w:themeColor="text1"/>
          <w:kern w:val="0"/>
        </w:rPr>
        <w:t>Section 2</w:t>
      </w:r>
      <w:r w:rsidRPr="008667E8">
        <w:rPr>
          <w:rFonts w:eastAsia="標楷體"/>
          <w:color w:val="000000" w:themeColor="text1"/>
          <w:kern w:val="0"/>
        </w:rPr>
        <w:tab/>
      </w:r>
      <w:r w:rsidRPr="008667E8">
        <w:rPr>
          <w:rFonts w:eastAsia="標楷體"/>
          <w:b/>
          <w:bCs/>
          <w:color w:val="000000" w:themeColor="text1"/>
          <w:kern w:val="0"/>
        </w:rPr>
        <w:t>Administrative Units</w:t>
      </w:r>
    </w:p>
    <w:p w14:paraId="4C2FA9F3" w14:textId="77777777" w:rsidR="00CE0417" w:rsidRPr="008667E8" w:rsidRDefault="00CE0417" w:rsidP="00401C4E">
      <w:pPr>
        <w:adjustRightInd w:val="0"/>
        <w:snapToGrid w:val="0"/>
        <w:ind w:left="1416" w:hangingChars="590" w:hanging="1416"/>
        <w:jc w:val="both"/>
        <w:rPr>
          <w:rFonts w:eastAsia="標楷體"/>
          <w:color w:val="000000" w:themeColor="text1"/>
        </w:rPr>
      </w:pPr>
      <w:r w:rsidRPr="008667E8">
        <w:rPr>
          <w:rFonts w:eastAsia="標楷體"/>
          <w:color w:val="000000" w:themeColor="text1"/>
        </w:rPr>
        <w:t>第五條</w:t>
      </w:r>
      <w:r w:rsidRPr="008667E8">
        <w:rPr>
          <w:rFonts w:eastAsia="標楷體"/>
          <w:color w:val="000000" w:themeColor="text1"/>
        </w:rPr>
        <w:tab/>
      </w:r>
      <w:r w:rsidRPr="008667E8">
        <w:rPr>
          <w:rFonts w:eastAsia="標楷體"/>
          <w:color w:val="000000" w:themeColor="text1"/>
        </w:rPr>
        <w:t>本大學設下列業務及幕僚行政單位：</w:t>
      </w:r>
      <w:r w:rsidRPr="008667E8">
        <w:rPr>
          <w:rFonts w:eastAsia="標楷體"/>
          <w:color w:val="000000" w:themeColor="text1"/>
        </w:rPr>
        <w:t xml:space="preserve">  </w:t>
      </w:r>
    </w:p>
    <w:p w14:paraId="5B97A704" w14:textId="6BF03218" w:rsidR="00CE0417" w:rsidRPr="008667E8" w:rsidRDefault="00CE0417" w:rsidP="00401C4E">
      <w:pPr>
        <w:adjustRightInd w:val="0"/>
        <w:snapToGrid w:val="0"/>
        <w:ind w:left="1416" w:hangingChars="590" w:hanging="1416"/>
        <w:jc w:val="both"/>
        <w:rPr>
          <w:rFonts w:eastAsia="標楷體"/>
          <w:color w:val="000000" w:themeColor="text1"/>
        </w:rPr>
      </w:pPr>
      <w:r w:rsidRPr="008667E8">
        <w:rPr>
          <w:rFonts w:eastAsia="標楷體"/>
          <w:color w:val="000000" w:themeColor="text1"/>
        </w:rPr>
        <w:t>Article 5</w:t>
      </w:r>
      <w:r w:rsidRPr="008667E8">
        <w:rPr>
          <w:rFonts w:eastAsia="標楷體"/>
          <w:color w:val="000000" w:themeColor="text1"/>
        </w:rPr>
        <w:tab/>
        <w:t xml:space="preserve">The University establishes the following operational and support administrative units: </w:t>
      </w:r>
    </w:p>
    <w:p w14:paraId="63EF3931" w14:textId="77777777" w:rsidR="00CE0417" w:rsidRPr="008667E8" w:rsidRDefault="00CE0417" w:rsidP="00401C4E">
      <w:pPr>
        <w:autoSpaceDE w:val="0"/>
        <w:autoSpaceDN w:val="0"/>
        <w:adjustRightInd w:val="0"/>
        <w:snapToGrid w:val="0"/>
        <w:ind w:leftChars="591" w:left="2409" w:hangingChars="413" w:hanging="991"/>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教務處：設註冊、課</w:t>
      </w:r>
      <w:proofErr w:type="gramStart"/>
      <w:r w:rsidRPr="008667E8">
        <w:rPr>
          <w:rFonts w:eastAsia="標楷體"/>
          <w:color w:val="000000" w:themeColor="text1"/>
          <w:kern w:val="0"/>
        </w:rPr>
        <w:t>務</w:t>
      </w:r>
      <w:proofErr w:type="gramEnd"/>
      <w:r w:rsidRPr="008667E8">
        <w:rPr>
          <w:rFonts w:eastAsia="標楷體"/>
          <w:color w:val="000000" w:themeColor="text1"/>
          <w:kern w:val="0"/>
        </w:rPr>
        <w:t>、招生暨資訊三組及教學資源暨發展中心、雙語教學推動資源中心、通識教育中心。</w:t>
      </w:r>
    </w:p>
    <w:p w14:paraId="6B71E67D" w14:textId="77777777" w:rsidR="00CE0417" w:rsidRPr="008667E8" w:rsidRDefault="00CE0417" w:rsidP="00401C4E">
      <w:pPr>
        <w:autoSpaceDE w:val="0"/>
        <w:autoSpaceDN w:val="0"/>
        <w:adjustRightInd w:val="0"/>
        <w:snapToGrid w:val="0"/>
        <w:ind w:leftChars="591" w:left="2409" w:hangingChars="413" w:hanging="991"/>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Office of Academic Affairs: Comprising the Registration Division, Curriculum Division, and Admission Division, as well as the Development of Teaching and Learning Center, Bilingual Education Resource Center, and General Education Center.</w:t>
      </w:r>
    </w:p>
    <w:p w14:paraId="0BA43383" w14:textId="77777777" w:rsidR="00CE0417" w:rsidRPr="008667E8" w:rsidRDefault="00CE0417" w:rsidP="00401C4E">
      <w:pPr>
        <w:autoSpaceDE w:val="0"/>
        <w:autoSpaceDN w:val="0"/>
        <w:adjustRightInd w:val="0"/>
        <w:snapToGrid w:val="0"/>
        <w:ind w:leftChars="591" w:left="2409" w:hangingChars="413" w:hanging="991"/>
        <w:jc w:val="both"/>
        <w:rPr>
          <w:rFonts w:eastAsia="標楷體"/>
          <w:color w:val="000000" w:themeColor="text1"/>
        </w:rPr>
      </w:pPr>
      <w:r w:rsidRPr="008667E8">
        <w:rPr>
          <w:rFonts w:eastAsia="標楷體"/>
          <w:color w:val="000000" w:themeColor="text1"/>
          <w:kern w:val="0"/>
        </w:rPr>
        <w:t>二、</w:t>
      </w:r>
      <w:r w:rsidRPr="008667E8">
        <w:rPr>
          <w:rFonts w:eastAsia="標楷體"/>
          <w:color w:val="000000" w:themeColor="text1"/>
          <w:kern w:val="0"/>
        </w:rPr>
        <w:tab/>
      </w:r>
      <w:r w:rsidRPr="008667E8">
        <w:rPr>
          <w:rFonts w:eastAsia="標楷體"/>
          <w:color w:val="000000" w:themeColor="text1"/>
          <w:kern w:val="0"/>
        </w:rPr>
        <w:t>學生事務處：設學生安全輔導室，生活輔導、課外活動、住宿輔導三組，生涯發展中心、健康及諮商中心。</w:t>
      </w:r>
      <w:r w:rsidRPr="008667E8">
        <w:rPr>
          <w:rFonts w:eastAsia="標楷體"/>
          <w:color w:val="000000" w:themeColor="text1"/>
          <w:kern w:val="0"/>
        </w:rPr>
        <w:t xml:space="preserve"> </w:t>
      </w:r>
    </w:p>
    <w:p w14:paraId="3558E3DC" w14:textId="4F03B0E4" w:rsidR="00CE0417" w:rsidRPr="008667E8" w:rsidRDefault="00CE0417" w:rsidP="00401C4E">
      <w:pPr>
        <w:autoSpaceDE w:val="0"/>
        <w:autoSpaceDN w:val="0"/>
        <w:adjustRightInd w:val="0"/>
        <w:snapToGrid w:val="0"/>
        <w:ind w:leftChars="591" w:left="2409" w:hangingChars="413" w:hanging="991"/>
        <w:jc w:val="both"/>
        <w:rPr>
          <w:rFonts w:eastAsia="標楷體"/>
          <w:color w:val="000000" w:themeColor="text1"/>
        </w:rPr>
      </w:pPr>
      <w:r w:rsidRPr="008667E8">
        <w:rPr>
          <w:rFonts w:eastAsia="標楷體"/>
          <w:color w:val="000000" w:themeColor="text1"/>
          <w:kern w:val="0"/>
        </w:rPr>
        <w:t>II.</w:t>
      </w:r>
      <w:r w:rsidRPr="008667E8">
        <w:rPr>
          <w:rFonts w:eastAsia="標楷體"/>
          <w:color w:val="000000" w:themeColor="text1"/>
          <w:kern w:val="0"/>
        </w:rPr>
        <w:tab/>
        <w:t>Office of Student Affairs: Comprising the Student Safety Division, Student Life Division Extracurricular Activities Division, and Student Housing Service Division, as well as the Career Development Center and Health and Counseling Center.</w:t>
      </w:r>
    </w:p>
    <w:p w14:paraId="2E2A3C66" w14:textId="77777777" w:rsidR="00CE0417" w:rsidRPr="008667E8" w:rsidRDefault="00CE0417" w:rsidP="00401C4E">
      <w:pPr>
        <w:autoSpaceDE w:val="0"/>
        <w:autoSpaceDN w:val="0"/>
        <w:adjustRightInd w:val="0"/>
        <w:snapToGrid w:val="0"/>
        <w:ind w:leftChars="591" w:left="2409" w:hangingChars="413" w:hanging="991"/>
        <w:jc w:val="both"/>
        <w:rPr>
          <w:rFonts w:eastAsia="標楷體"/>
          <w:color w:val="000000" w:themeColor="text1"/>
        </w:rPr>
      </w:pPr>
      <w:r w:rsidRPr="008667E8">
        <w:rPr>
          <w:rFonts w:eastAsia="標楷體"/>
          <w:color w:val="000000" w:themeColor="text1"/>
          <w:kern w:val="0"/>
        </w:rPr>
        <w:lastRenderedPageBreak/>
        <w:t>三、</w:t>
      </w:r>
      <w:r w:rsidRPr="008667E8">
        <w:rPr>
          <w:rFonts w:eastAsia="標楷體"/>
          <w:color w:val="000000" w:themeColor="text1"/>
          <w:kern w:val="0"/>
        </w:rPr>
        <w:tab/>
      </w:r>
      <w:r w:rsidRPr="008667E8">
        <w:rPr>
          <w:rFonts w:eastAsia="標楷體"/>
          <w:color w:val="000000" w:themeColor="text1"/>
          <w:kern w:val="0"/>
        </w:rPr>
        <w:t>總務處：設事務、出納、營</w:t>
      </w:r>
      <w:proofErr w:type="gramStart"/>
      <w:r w:rsidRPr="008667E8">
        <w:rPr>
          <w:rFonts w:eastAsia="標楷體"/>
          <w:color w:val="000000" w:themeColor="text1"/>
          <w:kern w:val="0"/>
        </w:rPr>
        <w:t>繕</w:t>
      </w:r>
      <w:proofErr w:type="gramEnd"/>
      <w:r w:rsidRPr="008667E8">
        <w:rPr>
          <w:rFonts w:eastAsia="標楷體"/>
          <w:color w:val="000000" w:themeColor="text1"/>
          <w:kern w:val="0"/>
        </w:rPr>
        <w:t>、資產經營、採購五組。</w:t>
      </w:r>
      <w:r w:rsidRPr="008667E8">
        <w:rPr>
          <w:rFonts w:eastAsia="標楷體"/>
          <w:color w:val="000000" w:themeColor="text1"/>
          <w:kern w:val="0"/>
        </w:rPr>
        <w:t xml:space="preserve">  </w:t>
      </w:r>
    </w:p>
    <w:p w14:paraId="255BE7DA" w14:textId="0A4BC2EA" w:rsidR="00CE0417" w:rsidRPr="008667E8" w:rsidRDefault="00CE0417" w:rsidP="00401C4E">
      <w:pPr>
        <w:autoSpaceDE w:val="0"/>
        <w:autoSpaceDN w:val="0"/>
        <w:adjustRightInd w:val="0"/>
        <w:snapToGrid w:val="0"/>
        <w:ind w:leftChars="591" w:left="2409" w:hangingChars="413" w:hanging="991"/>
        <w:jc w:val="both"/>
        <w:rPr>
          <w:rFonts w:eastAsia="標楷體"/>
          <w:color w:val="000000" w:themeColor="text1"/>
        </w:rPr>
      </w:pPr>
      <w:r w:rsidRPr="008667E8">
        <w:rPr>
          <w:rFonts w:eastAsia="標楷體"/>
          <w:color w:val="000000" w:themeColor="text1"/>
          <w:kern w:val="0"/>
        </w:rPr>
        <w:t>III.</w:t>
      </w:r>
      <w:r w:rsidRPr="008667E8">
        <w:rPr>
          <w:rFonts w:eastAsia="標楷體"/>
          <w:color w:val="000000" w:themeColor="text1"/>
          <w:kern w:val="0"/>
        </w:rPr>
        <w:tab/>
        <w:t>Office of General Affairs: Comprising the Business Engagement Division, Cashier Division, Construction and Maintenance Division, Property Operation Management Division, and Procurement Division.</w:t>
      </w:r>
    </w:p>
    <w:p w14:paraId="51DA6505" w14:textId="77777777" w:rsidR="00CE0417" w:rsidRPr="008667E8" w:rsidRDefault="00CE0417" w:rsidP="00401C4E">
      <w:pPr>
        <w:autoSpaceDE w:val="0"/>
        <w:autoSpaceDN w:val="0"/>
        <w:adjustRightInd w:val="0"/>
        <w:snapToGrid w:val="0"/>
        <w:ind w:leftChars="591" w:left="2409" w:hangingChars="413" w:hanging="991"/>
        <w:jc w:val="both"/>
        <w:rPr>
          <w:rFonts w:eastAsia="標楷體"/>
          <w:color w:val="000000" w:themeColor="text1"/>
        </w:rPr>
      </w:pPr>
      <w:r w:rsidRPr="008667E8">
        <w:rPr>
          <w:rFonts w:eastAsia="標楷體"/>
          <w:color w:val="000000" w:themeColor="text1"/>
          <w:kern w:val="0"/>
        </w:rPr>
        <w:t>四、</w:t>
      </w:r>
      <w:r w:rsidRPr="008667E8">
        <w:rPr>
          <w:rFonts w:eastAsia="標楷體"/>
          <w:color w:val="000000" w:themeColor="text1"/>
          <w:kern w:val="0"/>
        </w:rPr>
        <w:tab/>
      </w:r>
      <w:r w:rsidRPr="008667E8">
        <w:rPr>
          <w:rFonts w:eastAsia="標楷體"/>
          <w:color w:val="000000" w:themeColor="text1"/>
          <w:kern w:val="0"/>
        </w:rPr>
        <w:t>研究發展處：設</w:t>
      </w:r>
      <w:r w:rsidRPr="008667E8">
        <w:rPr>
          <w:rFonts w:eastAsia="標楷體"/>
          <w:color w:val="000000" w:themeColor="text1"/>
        </w:rPr>
        <w:t>計畫業務、學術</w:t>
      </w:r>
      <w:r w:rsidRPr="008667E8">
        <w:rPr>
          <w:rFonts w:eastAsia="標楷體"/>
          <w:color w:val="000000" w:themeColor="text1"/>
          <w:kern w:val="0"/>
        </w:rPr>
        <w:t>發展二組及</w:t>
      </w:r>
      <w:r w:rsidRPr="008667E8">
        <w:rPr>
          <w:rFonts w:eastAsia="標楷體"/>
          <w:color w:val="000000" w:themeColor="text1"/>
        </w:rPr>
        <w:t>校務發展中心、</w:t>
      </w:r>
      <w:r w:rsidRPr="008667E8">
        <w:rPr>
          <w:rFonts w:eastAsia="標楷體"/>
          <w:color w:val="000000" w:themeColor="text1"/>
          <w:kern w:val="0"/>
        </w:rPr>
        <w:t>貴重儀器中心。</w:t>
      </w:r>
      <w:r w:rsidRPr="008667E8">
        <w:rPr>
          <w:rFonts w:eastAsia="標楷體"/>
          <w:color w:val="000000" w:themeColor="text1"/>
          <w:kern w:val="0"/>
        </w:rPr>
        <w:t xml:space="preserve"> </w:t>
      </w:r>
    </w:p>
    <w:p w14:paraId="42624DF4" w14:textId="5D065835" w:rsidR="00CE0417" w:rsidRPr="008667E8" w:rsidRDefault="001A5065" w:rsidP="00401C4E">
      <w:pPr>
        <w:autoSpaceDE w:val="0"/>
        <w:autoSpaceDN w:val="0"/>
        <w:adjustRightInd w:val="0"/>
        <w:snapToGrid w:val="0"/>
        <w:ind w:leftChars="591" w:left="2409" w:hangingChars="413" w:hanging="991"/>
        <w:jc w:val="both"/>
        <w:rPr>
          <w:rFonts w:eastAsia="標楷體"/>
          <w:color w:val="000000" w:themeColor="text1"/>
        </w:rPr>
      </w:pPr>
      <w:r w:rsidRPr="008667E8">
        <w:rPr>
          <w:rFonts w:eastAsia="標楷體"/>
          <w:color w:val="000000" w:themeColor="text1"/>
        </w:rPr>
        <w:t>IV.</w:t>
      </w:r>
      <w:r w:rsidRPr="008667E8">
        <w:rPr>
          <w:rFonts w:eastAsia="標楷體"/>
          <w:color w:val="000000" w:themeColor="text1"/>
        </w:rPr>
        <w:tab/>
        <w:t>Office of Research and Development: Comprising the Project Affairs Division and Academic Development Division, as well as the Institutional Research Center and Instrument Center.</w:t>
      </w:r>
    </w:p>
    <w:p w14:paraId="50555B03" w14:textId="77777777" w:rsidR="00CE0417" w:rsidRPr="008667E8" w:rsidRDefault="00CE0417" w:rsidP="00401C4E">
      <w:pPr>
        <w:autoSpaceDE w:val="0"/>
        <w:autoSpaceDN w:val="0"/>
        <w:adjustRightInd w:val="0"/>
        <w:snapToGrid w:val="0"/>
        <w:ind w:leftChars="591" w:left="2409" w:hangingChars="413" w:hanging="991"/>
        <w:jc w:val="both"/>
        <w:rPr>
          <w:rFonts w:eastAsia="標楷體"/>
          <w:color w:val="000000" w:themeColor="text1"/>
        </w:rPr>
      </w:pPr>
      <w:r w:rsidRPr="008667E8">
        <w:rPr>
          <w:rFonts w:eastAsia="標楷體"/>
          <w:color w:val="000000" w:themeColor="text1"/>
          <w:kern w:val="0"/>
        </w:rPr>
        <w:t>五、</w:t>
      </w:r>
      <w:r w:rsidRPr="008667E8">
        <w:rPr>
          <w:rFonts w:eastAsia="標楷體"/>
          <w:color w:val="000000" w:themeColor="text1"/>
          <w:kern w:val="0"/>
        </w:rPr>
        <w:tab/>
      </w:r>
      <w:r w:rsidRPr="008667E8">
        <w:rPr>
          <w:rFonts w:eastAsia="標楷體"/>
          <w:color w:val="000000" w:themeColor="text1"/>
          <w:kern w:val="0"/>
        </w:rPr>
        <w:t>國際事務處：設學術交流、外籍與大陸學生事務、資訊與創新、國際教育四組。</w:t>
      </w:r>
      <w:r w:rsidRPr="008667E8">
        <w:rPr>
          <w:rFonts w:eastAsia="標楷體"/>
          <w:color w:val="000000" w:themeColor="text1"/>
          <w:kern w:val="0"/>
        </w:rPr>
        <w:t xml:space="preserve"> </w:t>
      </w:r>
    </w:p>
    <w:p w14:paraId="759165F7" w14:textId="17814A2D" w:rsidR="00CE0417" w:rsidRPr="008667E8" w:rsidRDefault="00CE0417" w:rsidP="00401C4E">
      <w:pPr>
        <w:autoSpaceDE w:val="0"/>
        <w:autoSpaceDN w:val="0"/>
        <w:adjustRightInd w:val="0"/>
        <w:snapToGrid w:val="0"/>
        <w:ind w:leftChars="591" w:left="2409" w:hangingChars="413" w:hanging="991"/>
        <w:jc w:val="both"/>
        <w:rPr>
          <w:rFonts w:eastAsia="標楷體"/>
          <w:color w:val="000000" w:themeColor="text1"/>
        </w:rPr>
      </w:pPr>
      <w:r w:rsidRPr="008667E8">
        <w:rPr>
          <w:rFonts w:eastAsia="標楷體"/>
          <w:color w:val="000000" w:themeColor="text1"/>
          <w:kern w:val="0"/>
        </w:rPr>
        <w:t>V.</w:t>
      </w:r>
      <w:r w:rsidRPr="008667E8">
        <w:rPr>
          <w:rFonts w:eastAsia="標楷體"/>
          <w:color w:val="000000" w:themeColor="text1"/>
          <w:kern w:val="0"/>
        </w:rPr>
        <w:tab/>
        <w:t>Office of International Affairs: Comprising the Academic Exchange Division, Foreign Student Affairs Division, Technology Information and Innovation Division, and International Education Division.</w:t>
      </w:r>
    </w:p>
    <w:p w14:paraId="6601B9CD" w14:textId="77777777" w:rsidR="00CE0417" w:rsidRPr="008667E8" w:rsidRDefault="00CE0417" w:rsidP="00401C4E">
      <w:pPr>
        <w:autoSpaceDE w:val="0"/>
        <w:autoSpaceDN w:val="0"/>
        <w:adjustRightInd w:val="0"/>
        <w:snapToGrid w:val="0"/>
        <w:ind w:leftChars="591" w:left="2409" w:hangingChars="413" w:hanging="991"/>
        <w:jc w:val="both"/>
        <w:rPr>
          <w:rFonts w:eastAsia="標楷體"/>
          <w:color w:val="000000" w:themeColor="text1"/>
        </w:rPr>
      </w:pPr>
      <w:r w:rsidRPr="008667E8">
        <w:rPr>
          <w:rFonts w:eastAsia="標楷體"/>
          <w:color w:val="000000" w:themeColor="text1"/>
          <w:kern w:val="0"/>
        </w:rPr>
        <w:t>六、</w:t>
      </w:r>
      <w:r w:rsidRPr="008667E8">
        <w:rPr>
          <w:rFonts w:eastAsia="標楷體"/>
          <w:color w:val="000000" w:themeColor="text1"/>
          <w:kern w:val="0"/>
        </w:rPr>
        <w:tab/>
      </w:r>
      <w:r w:rsidRPr="008667E8">
        <w:rPr>
          <w:rFonts w:eastAsia="標楷體"/>
          <w:color w:val="000000" w:themeColor="text1"/>
          <w:kern w:val="0"/>
        </w:rPr>
        <w:t>圖書館：</w:t>
      </w:r>
      <w:r w:rsidRPr="008667E8">
        <w:rPr>
          <w:rFonts w:eastAsia="標楷體"/>
          <w:color w:val="000000" w:themeColor="text1"/>
        </w:rPr>
        <w:t>設</w:t>
      </w:r>
      <w:proofErr w:type="gramStart"/>
      <w:r w:rsidRPr="008667E8">
        <w:rPr>
          <w:rFonts w:eastAsia="標楷體"/>
          <w:color w:val="000000" w:themeColor="text1"/>
        </w:rPr>
        <w:t>採</w:t>
      </w:r>
      <w:proofErr w:type="gramEnd"/>
      <w:r w:rsidRPr="008667E8">
        <w:rPr>
          <w:rFonts w:eastAsia="標楷體"/>
          <w:color w:val="000000" w:themeColor="text1"/>
        </w:rPr>
        <w:t>編、</w:t>
      </w:r>
      <w:proofErr w:type="gramStart"/>
      <w:r w:rsidRPr="008667E8">
        <w:rPr>
          <w:rFonts w:eastAsia="標楷體"/>
          <w:color w:val="000000" w:themeColor="text1"/>
        </w:rPr>
        <w:t>典</w:t>
      </w:r>
      <w:r w:rsidRPr="008667E8">
        <w:rPr>
          <w:rFonts w:eastAsia="標楷體"/>
          <w:color w:val="000000" w:themeColor="text1"/>
          <w:kern w:val="0"/>
        </w:rPr>
        <w:t>閱</w:t>
      </w:r>
      <w:proofErr w:type="gramEnd"/>
      <w:r w:rsidRPr="008667E8">
        <w:rPr>
          <w:rFonts w:eastAsia="標楷體"/>
          <w:color w:val="000000" w:themeColor="text1"/>
        </w:rPr>
        <w:t>、參考、</w:t>
      </w:r>
      <w:r w:rsidRPr="008667E8">
        <w:rPr>
          <w:rFonts w:eastAsia="標楷體"/>
          <w:color w:val="000000" w:themeColor="text1"/>
          <w:kern w:val="0"/>
        </w:rPr>
        <w:t>數位資源</w:t>
      </w:r>
      <w:r w:rsidRPr="008667E8">
        <w:rPr>
          <w:rFonts w:eastAsia="標楷體"/>
          <w:color w:val="000000" w:themeColor="text1"/>
        </w:rPr>
        <w:t>、資訊及校史館六組</w:t>
      </w:r>
      <w:r w:rsidRPr="008667E8">
        <w:rPr>
          <w:rFonts w:eastAsia="標楷體"/>
          <w:color w:val="000000" w:themeColor="text1"/>
          <w:kern w:val="0"/>
        </w:rPr>
        <w:t>。</w:t>
      </w:r>
      <w:r w:rsidRPr="008667E8">
        <w:rPr>
          <w:rFonts w:eastAsia="標楷體"/>
          <w:color w:val="000000" w:themeColor="text1"/>
          <w:kern w:val="0"/>
        </w:rPr>
        <w:t xml:space="preserve"> </w:t>
      </w:r>
    </w:p>
    <w:p w14:paraId="6B41DE16" w14:textId="1F3043D9" w:rsidR="00CE0417" w:rsidRPr="008667E8" w:rsidRDefault="001A5065" w:rsidP="00401C4E">
      <w:pPr>
        <w:autoSpaceDE w:val="0"/>
        <w:autoSpaceDN w:val="0"/>
        <w:adjustRightInd w:val="0"/>
        <w:snapToGrid w:val="0"/>
        <w:ind w:leftChars="591" w:left="2409" w:hangingChars="413" w:hanging="991"/>
        <w:jc w:val="both"/>
        <w:rPr>
          <w:rFonts w:eastAsia="標楷體"/>
          <w:color w:val="000000" w:themeColor="text1"/>
        </w:rPr>
      </w:pPr>
      <w:r w:rsidRPr="008667E8">
        <w:rPr>
          <w:rFonts w:eastAsia="標楷體"/>
          <w:color w:val="000000" w:themeColor="text1"/>
        </w:rPr>
        <w:t>VI.</w:t>
      </w:r>
      <w:r w:rsidRPr="008667E8">
        <w:rPr>
          <w:rFonts w:eastAsia="標楷體"/>
          <w:color w:val="000000" w:themeColor="text1"/>
        </w:rPr>
        <w:tab/>
        <w:t>Library: Comprising the Acquisitions and Cataloging Division, Collection Management and Circulation Services Division, Reference Services Division, Digital Resources Division, Information Systems Division, and University Archives Division.</w:t>
      </w:r>
    </w:p>
    <w:p w14:paraId="58F1F26B" w14:textId="77777777" w:rsidR="00CE0417" w:rsidRPr="008667E8" w:rsidRDefault="00CE0417" w:rsidP="00401C4E">
      <w:pPr>
        <w:autoSpaceDE w:val="0"/>
        <w:autoSpaceDN w:val="0"/>
        <w:adjustRightInd w:val="0"/>
        <w:snapToGrid w:val="0"/>
        <w:ind w:leftChars="591" w:left="2409" w:hangingChars="413" w:hanging="991"/>
        <w:jc w:val="both"/>
        <w:rPr>
          <w:rFonts w:eastAsia="標楷體"/>
          <w:color w:val="000000" w:themeColor="text1"/>
        </w:rPr>
      </w:pPr>
      <w:r w:rsidRPr="008667E8">
        <w:rPr>
          <w:rFonts w:eastAsia="標楷體"/>
          <w:color w:val="000000" w:themeColor="text1"/>
          <w:kern w:val="0"/>
        </w:rPr>
        <w:t>七、</w:t>
      </w:r>
      <w:r w:rsidRPr="008667E8">
        <w:rPr>
          <w:rFonts w:eastAsia="標楷體"/>
          <w:color w:val="000000" w:themeColor="text1"/>
          <w:kern w:val="0"/>
        </w:rPr>
        <w:tab/>
      </w:r>
      <w:r w:rsidRPr="008667E8">
        <w:rPr>
          <w:rFonts w:eastAsia="標楷體"/>
          <w:color w:val="000000" w:themeColor="text1"/>
          <w:kern w:val="0"/>
        </w:rPr>
        <w:t>體育室：設教學研究、競賽活動、場地器材三組。</w:t>
      </w:r>
      <w:r w:rsidRPr="008667E8">
        <w:rPr>
          <w:rFonts w:eastAsia="標楷體"/>
          <w:color w:val="000000" w:themeColor="text1"/>
          <w:kern w:val="0"/>
        </w:rPr>
        <w:t xml:space="preserve">  </w:t>
      </w:r>
    </w:p>
    <w:p w14:paraId="54EDD999" w14:textId="72DCAF2D" w:rsidR="00CE0417" w:rsidRPr="008667E8" w:rsidRDefault="00CE0417" w:rsidP="00401C4E">
      <w:pPr>
        <w:autoSpaceDE w:val="0"/>
        <w:autoSpaceDN w:val="0"/>
        <w:adjustRightInd w:val="0"/>
        <w:snapToGrid w:val="0"/>
        <w:ind w:leftChars="591" w:left="2409" w:hangingChars="413" w:hanging="991"/>
        <w:jc w:val="both"/>
        <w:rPr>
          <w:rFonts w:eastAsia="標楷體"/>
          <w:color w:val="000000" w:themeColor="text1"/>
        </w:rPr>
      </w:pPr>
      <w:r w:rsidRPr="008667E8">
        <w:rPr>
          <w:rFonts w:eastAsia="標楷體"/>
          <w:color w:val="000000" w:themeColor="text1"/>
          <w:kern w:val="0"/>
        </w:rPr>
        <w:t>VII.</w:t>
      </w:r>
      <w:r w:rsidRPr="008667E8">
        <w:rPr>
          <w:rFonts w:eastAsia="標楷體"/>
          <w:color w:val="000000" w:themeColor="text1"/>
          <w:kern w:val="0"/>
        </w:rPr>
        <w:tab/>
        <w:t>Office of Physical Education and Sports: Comprising the Teaching and Research Division, Sports Activities Division, and Sport Facilities Division.</w:t>
      </w:r>
    </w:p>
    <w:p w14:paraId="43C19D8C" w14:textId="77777777" w:rsidR="00CE0417" w:rsidRPr="008667E8" w:rsidRDefault="00CE0417" w:rsidP="00401C4E">
      <w:pPr>
        <w:autoSpaceDE w:val="0"/>
        <w:autoSpaceDN w:val="0"/>
        <w:adjustRightInd w:val="0"/>
        <w:ind w:leftChars="591" w:left="2409" w:hangingChars="413" w:hanging="991"/>
        <w:jc w:val="both"/>
        <w:rPr>
          <w:rFonts w:eastAsia="標楷體"/>
          <w:color w:val="000000" w:themeColor="text1"/>
        </w:rPr>
      </w:pPr>
      <w:r w:rsidRPr="008667E8">
        <w:rPr>
          <w:rFonts w:eastAsia="標楷體"/>
          <w:color w:val="000000" w:themeColor="text1"/>
          <w:kern w:val="0"/>
        </w:rPr>
        <w:t>八、</w:t>
      </w:r>
      <w:r w:rsidRPr="008667E8">
        <w:rPr>
          <w:rFonts w:eastAsia="標楷體"/>
          <w:color w:val="000000" w:themeColor="text1"/>
          <w:kern w:val="0"/>
        </w:rPr>
        <w:tab/>
      </w:r>
      <w:r w:rsidRPr="008667E8">
        <w:rPr>
          <w:rFonts w:eastAsia="標楷體"/>
          <w:color w:val="000000" w:themeColor="text1"/>
        </w:rPr>
        <w:t>秘書室：設行政議事、文書、法制三組及媒體公關中心。</w:t>
      </w:r>
      <w:r w:rsidRPr="008667E8">
        <w:rPr>
          <w:rFonts w:eastAsia="標楷體"/>
          <w:color w:val="000000" w:themeColor="text1"/>
          <w:kern w:val="0"/>
        </w:rPr>
        <w:t xml:space="preserve">  </w:t>
      </w:r>
    </w:p>
    <w:p w14:paraId="75C5CAF7" w14:textId="0DFCB1F0" w:rsidR="00CE0417" w:rsidRPr="008667E8" w:rsidRDefault="001A5065" w:rsidP="00401C4E">
      <w:pPr>
        <w:autoSpaceDE w:val="0"/>
        <w:autoSpaceDN w:val="0"/>
        <w:adjustRightInd w:val="0"/>
        <w:ind w:leftChars="591" w:left="2409" w:hangingChars="413" w:hanging="991"/>
        <w:jc w:val="both"/>
        <w:rPr>
          <w:rFonts w:eastAsia="標楷體"/>
          <w:color w:val="000000" w:themeColor="text1"/>
        </w:rPr>
      </w:pPr>
      <w:r w:rsidRPr="008667E8">
        <w:rPr>
          <w:rFonts w:eastAsia="標楷體"/>
          <w:color w:val="000000" w:themeColor="text1"/>
        </w:rPr>
        <w:t>VIII.</w:t>
      </w:r>
      <w:r w:rsidRPr="008667E8">
        <w:rPr>
          <w:rFonts w:eastAsia="標楷體"/>
          <w:color w:val="000000" w:themeColor="text1"/>
        </w:rPr>
        <w:tab/>
        <w:t>Office of Secretariat: Comprising the Administrative Affairs Division, Documents and Files Division, and Legal Affairs Division, as well as the Media Relations Center.</w:t>
      </w:r>
    </w:p>
    <w:p w14:paraId="40084E08" w14:textId="77777777" w:rsidR="00CE0417" w:rsidRPr="008667E8" w:rsidRDefault="00CE0417" w:rsidP="00401C4E">
      <w:pPr>
        <w:autoSpaceDE w:val="0"/>
        <w:autoSpaceDN w:val="0"/>
        <w:adjustRightInd w:val="0"/>
        <w:snapToGrid w:val="0"/>
        <w:ind w:leftChars="591" w:left="2409" w:hangingChars="413" w:hanging="991"/>
        <w:jc w:val="both"/>
        <w:rPr>
          <w:rFonts w:eastAsia="標楷體"/>
          <w:color w:val="000000" w:themeColor="text1"/>
        </w:rPr>
      </w:pPr>
      <w:r w:rsidRPr="008667E8">
        <w:rPr>
          <w:rFonts w:eastAsia="標楷體"/>
          <w:color w:val="000000" w:themeColor="text1"/>
          <w:kern w:val="0"/>
        </w:rPr>
        <w:t>九、</w:t>
      </w:r>
      <w:r w:rsidRPr="008667E8">
        <w:rPr>
          <w:rFonts w:eastAsia="標楷體"/>
          <w:color w:val="000000" w:themeColor="text1"/>
          <w:kern w:val="0"/>
        </w:rPr>
        <w:tab/>
      </w:r>
      <w:r w:rsidRPr="008667E8">
        <w:rPr>
          <w:rFonts w:eastAsia="標楷體"/>
          <w:color w:val="000000" w:themeColor="text1"/>
          <w:kern w:val="0"/>
        </w:rPr>
        <w:t>人事室：設</w:t>
      </w:r>
      <w:r w:rsidRPr="008667E8">
        <w:rPr>
          <w:rFonts w:eastAsia="標楷體"/>
          <w:color w:val="000000" w:themeColor="text1"/>
          <w:shd w:val="clear" w:color="auto" w:fill="FFFFFF"/>
        </w:rPr>
        <w:t>綜合企劃、考試任免、考核培訓、待遇退撫四組</w:t>
      </w:r>
      <w:r w:rsidRPr="008667E8">
        <w:rPr>
          <w:rFonts w:eastAsia="標楷體"/>
          <w:color w:val="000000" w:themeColor="text1"/>
        </w:rPr>
        <w:t>。</w:t>
      </w:r>
    </w:p>
    <w:p w14:paraId="19A65CC1" w14:textId="77777777" w:rsidR="00CE0417" w:rsidRPr="008667E8" w:rsidRDefault="00CE0417" w:rsidP="00401C4E">
      <w:pPr>
        <w:autoSpaceDE w:val="0"/>
        <w:autoSpaceDN w:val="0"/>
        <w:adjustRightInd w:val="0"/>
        <w:snapToGrid w:val="0"/>
        <w:ind w:leftChars="591" w:left="2409" w:hangingChars="413" w:hanging="991"/>
        <w:jc w:val="both"/>
        <w:rPr>
          <w:rFonts w:eastAsia="標楷體"/>
          <w:color w:val="000000" w:themeColor="text1"/>
          <w:kern w:val="0"/>
        </w:rPr>
      </w:pPr>
      <w:r w:rsidRPr="008667E8">
        <w:rPr>
          <w:rFonts w:eastAsia="標楷體"/>
          <w:color w:val="000000" w:themeColor="text1"/>
          <w:kern w:val="0"/>
        </w:rPr>
        <w:t>IX.</w:t>
      </w:r>
      <w:r w:rsidRPr="008667E8">
        <w:rPr>
          <w:rFonts w:eastAsia="標楷體"/>
          <w:color w:val="000000" w:themeColor="text1"/>
          <w:kern w:val="0"/>
        </w:rPr>
        <w:tab/>
        <w:t>Office of Personnel: Comprising the Integrated Affairs Division, Examination and Appointment Division, Assessment and Training Division, and Retirement, Pension and Insurance Division.</w:t>
      </w:r>
    </w:p>
    <w:p w14:paraId="1E411568" w14:textId="77777777" w:rsidR="00CE0417" w:rsidRPr="008667E8" w:rsidRDefault="00CE0417" w:rsidP="00401C4E">
      <w:pPr>
        <w:autoSpaceDE w:val="0"/>
        <w:autoSpaceDN w:val="0"/>
        <w:adjustRightInd w:val="0"/>
        <w:snapToGrid w:val="0"/>
        <w:ind w:leftChars="591" w:left="2409" w:hangingChars="413" w:hanging="991"/>
        <w:jc w:val="both"/>
        <w:rPr>
          <w:rFonts w:eastAsia="標楷體"/>
          <w:color w:val="000000" w:themeColor="text1"/>
        </w:rPr>
      </w:pPr>
      <w:r w:rsidRPr="008667E8">
        <w:rPr>
          <w:rFonts w:eastAsia="標楷體"/>
          <w:color w:val="000000" w:themeColor="text1"/>
          <w:kern w:val="0"/>
        </w:rPr>
        <w:t>十、</w:t>
      </w:r>
      <w:r w:rsidRPr="008667E8">
        <w:rPr>
          <w:rFonts w:eastAsia="標楷體"/>
          <w:color w:val="000000" w:themeColor="text1"/>
          <w:kern w:val="0"/>
        </w:rPr>
        <w:tab/>
      </w:r>
      <w:r w:rsidRPr="008667E8">
        <w:rPr>
          <w:rFonts w:eastAsia="標楷體"/>
          <w:color w:val="000000" w:themeColor="text1"/>
          <w:kern w:val="0"/>
        </w:rPr>
        <w:t>主計室：設第一、二、三、四組。</w:t>
      </w:r>
      <w:r w:rsidRPr="008667E8">
        <w:rPr>
          <w:rFonts w:eastAsia="標楷體"/>
          <w:color w:val="000000" w:themeColor="text1"/>
          <w:kern w:val="0"/>
        </w:rPr>
        <w:t xml:space="preserve">  </w:t>
      </w:r>
    </w:p>
    <w:p w14:paraId="41DF0096" w14:textId="528536D1" w:rsidR="00CE0417" w:rsidRPr="008667E8" w:rsidRDefault="00CE0417" w:rsidP="00401C4E">
      <w:pPr>
        <w:autoSpaceDE w:val="0"/>
        <w:autoSpaceDN w:val="0"/>
        <w:adjustRightInd w:val="0"/>
        <w:snapToGrid w:val="0"/>
        <w:ind w:leftChars="591" w:left="2409" w:hangingChars="413" w:hanging="991"/>
        <w:jc w:val="both"/>
        <w:rPr>
          <w:rFonts w:eastAsia="標楷體"/>
          <w:color w:val="000000" w:themeColor="text1"/>
        </w:rPr>
      </w:pPr>
      <w:r w:rsidRPr="008667E8">
        <w:rPr>
          <w:rFonts w:eastAsia="標楷體"/>
          <w:color w:val="000000" w:themeColor="text1"/>
          <w:kern w:val="0"/>
        </w:rPr>
        <w:t>X.</w:t>
      </w:r>
      <w:r w:rsidRPr="008667E8">
        <w:rPr>
          <w:rFonts w:eastAsia="標楷體"/>
          <w:color w:val="000000" w:themeColor="text1"/>
          <w:kern w:val="0"/>
        </w:rPr>
        <w:tab/>
        <w:t>Office of Accounting: Comprising Divisions 1, 2, 3, and 4.</w:t>
      </w:r>
    </w:p>
    <w:p w14:paraId="2326511D" w14:textId="77777777" w:rsidR="00CE0417" w:rsidRPr="008667E8" w:rsidRDefault="00CE0417" w:rsidP="00401C4E">
      <w:pPr>
        <w:autoSpaceDE w:val="0"/>
        <w:autoSpaceDN w:val="0"/>
        <w:adjustRightInd w:val="0"/>
        <w:snapToGrid w:val="0"/>
        <w:ind w:leftChars="591" w:left="2409" w:hangingChars="413" w:hanging="991"/>
        <w:jc w:val="both"/>
        <w:rPr>
          <w:rFonts w:eastAsia="標楷體"/>
          <w:color w:val="000000" w:themeColor="text1"/>
        </w:rPr>
      </w:pPr>
      <w:r w:rsidRPr="008667E8">
        <w:rPr>
          <w:rFonts w:eastAsia="標楷體"/>
          <w:color w:val="000000" w:themeColor="text1"/>
          <w:kern w:val="0"/>
        </w:rPr>
        <w:t>十一、</w:t>
      </w:r>
      <w:r w:rsidRPr="008667E8">
        <w:rPr>
          <w:rFonts w:eastAsia="標楷體"/>
          <w:color w:val="000000" w:themeColor="text1"/>
          <w:kern w:val="0"/>
        </w:rPr>
        <w:tab/>
      </w:r>
      <w:r w:rsidRPr="008667E8">
        <w:rPr>
          <w:rFonts w:eastAsia="標楷體"/>
          <w:color w:val="000000" w:themeColor="text1"/>
          <w:kern w:val="0"/>
        </w:rPr>
        <w:t>計算機及資訊網路中心：設資源管理、服務諮詢、校務系統、資訊網路及研究發展五組。</w:t>
      </w:r>
      <w:r w:rsidRPr="008667E8">
        <w:rPr>
          <w:rFonts w:eastAsia="標楷體"/>
          <w:color w:val="000000" w:themeColor="text1"/>
          <w:kern w:val="0"/>
        </w:rPr>
        <w:t xml:space="preserve">  </w:t>
      </w:r>
    </w:p>
    <w:p w14:paraId="1002781D" w14:textId="79D02A8C" w:rsidR="00CE0417" w:rsidRPr="008667E8" w:rsidRDefault="00CE0417" w:rsidP="00401C4E">
      <w:pPr>
        <w:autoSpaceDE w:val="0"/>
        <w:autoSpaceDN w:val="0"/>
        <w:adjustRightInd w:val="0"/>
        <w:snapToGrid w:val="0"/>
        <w:ind w:leftChars="591" w:left="2409" w:hangingChars="413" w:hanging="991"/>
        <w:jc w:val="both"/>
        <w:rPr>
          <w:rFonts w:eastAsia="標楷體"/>
          <w:color w:val="000000" w:themeColor="text1"/>
        </w:rPr>
      </w:pPr>
      <w:r w:rsidRPr="008667E8">
        <w:rPr>
          <w:rFonts w:eastAsia="標楷體"/>
          <w:color w:val="000000" w:themeColor="text1"/>
          <w:kern w:val="0"/>
        </w:rPr>
        <w:t>XI.</w:t>
      </w:r>
      <w:r w:rsidRPr="008667E8">
        <w:rPr>
          <w:rFonts w:eastAsia="標楷體"/>
          <w:color w:val="000000" w:themeColor="text1"/>
          <w:kern w:val="0"/>
        </w:rPr>
        <w:tab/>
        <w:t>Computer and Information Network Center: Comprising the Computer Resource Management Division, Administration and Consultation Division, Application System Development Division, Information and Network Division, and Research and Development Division.</w:t>
      </w:r>
    </w:p>
    <w:p w14:paraId="49C6BB50" w14:textId="77777777" w:rsidR="00CE0417" w:rsidRPr="008667E8" w:rsidRDefault="00CE0417" w:rsidP="00401C4E">
      <w:pPr>
        <w:autoSpaceDE w:val="0"/>
        <w:autoSpaceDN w:val="0"/>
        <w:adjustRightInd w:val="0"/>
        <w:snapToGrid w:val="0"/>
        <w:ind w:leftChars="591" w:left="2409" w:hangingChars="413" w:hanging="991"/>
        <w:jc w:val="both"/>
        <w:rPr>
          <w:rFonts w:eastAsia="標楷體"/>
          <w:color w:val="000000" w:themeColor="text1"/>
        </w:rPr>
      </w:pPr>
      <w:r w:rsidRPr="008667E8">
        <w:rPr>
          <w:rFonts w:eastAsia="標楷體"/>
          <w:color w:val="000000" w:themeColor="text1"/>
          <w:kern w:val="0"/>
        </w:rPr>
        <w:t>十二、</w:t>
      </w:r>
      <w:r w:rsidRPr="008667E8">
        <w:rPr>
          <w:rFonts w:eastAsia="標楷體"/>
          <w:color w:val="000000" w:themeColor="text1"/>
          <w:kern w:val="0"/>
        </w:rPr>
        <w:tab/>
      </w:r>
      <w:r w:rsidRPr="008667E8">
        <w:rPr>
          <w:rFonts w:eastAsia="標楷體"/>
          <w:color w:val="000000" w:themeColor="text1"/>
          <w:kern w:val="0"/>
        </w:rPr>
        <w:t>師資培育中心：設實習輔導、地方教育輔導二組。</w:t>
      </w:r>
      <w:r w:rsidRPr="008667E8">
        <w:rPr>
          <w:rFonts w:eastAsia="標楷體"/>
          <w:color w:val="000000" w:themeColor="text1"/>
          <w:kern w:val="0"/>
        </w:rPr>
        <w:t xml:space="preserve">  </w:t>
      </w:r>
    </w:p>
    <w:p w14:paraId="680CD08A" w14:textId="087F7380" w:rsidR="00CE0417" w:rsidRPr="008667E8" w:rsidRDefault="00CE0417" w:rsidP="00401C4E">
      <w:pPr>
        <w:autoSpaceDE w:val="0"/>
        <w:autoSpaceDN w:val="0"/>
        <w:adjustRightInd w:val="0"/>
        <w:snapToGrid w:val="0"/>
        <w:ind w:leftChars="591" w:left="2409" w:hangingChars="413" w:hanging="991"/>
        <w:jc w:val="both"/>
        <w:rPr>
          <w:rFonts w:eastAsia="標楷體"/>
          <w:color w:val="000000" w:themeColor="text1"/>
        </w:rPr>
      </w:pPr>
      <w:r w:rsidRPr="008667E8">
        <w:rPr>
          <w:rFonts w:eastAsia="標楷體"/>
          <w:color w:val="000000" w:themeColor="text1"/>
          <w:kern w:val="0"/>
        </w:rPr>
        <w:t>XII.</w:t>
      </w:r>
      <w:r w:rsidRPr="008667E8">
        <w:rPr>
          <w:rFonts w:eastAsia="標楷體"/>
          <w:color w:val="000000" w:themeColor="text1"/>
          <w:kern w:val="0"/>
        </w:rPr>
        <w:tab/>
        <w:t>Center for Teacher Education: Comprising the Internship Guidance Division and Local Education Guidance Division.</w:t>
      </w:r>
    </w:p>
    <w:p w14:paraId="4EA92E3A" w14:textId="77777777" w:rsidR="00CE0417" w:rsidRPr="008667E8" w:rsidRDefault="00CE0417" w:rsidP="00401C4E">
      <w:pPr>
        <w:autoSpaceDE w:val="0"/>
        <w:autoSpaceDN w:val="0"/>
        <w:adjustRightInd w:val="0"/>
        <w:snapToGrid w:val="0"/>
        <w:ind w:leftChars="591" w:left="2409" w:hangingChars="413" w:hanging="991"/>
        <w:jc w:val="both"/>
        <w:rPr>
          <w:rFonts w:eastAsia="標楷體"/>
          <w:color w:val="000000" w:themeColor="text1"/>
        </w:rPr>
      </w:pPr>
      <w:r w:rsidRPr="008667E8">
        <w:rPr>
          <w:rFonts w:eastAsia="標楷體"/>
          <w:color w:val="000000" w:themeColor="text1"/>
          <w:kern w:val="0"/>
        </w:rPr>
        <w:t>十三、</w:t>
      </w:r>
      <w:r w:rsidRPr="008667E8">
        <w:rPr>
          <w:rFonts w:eastAsia="標楷體"/>
          <w:color w:val="000000" w:themeColor="text1"/>
          <w:kern w:val="0"/>
        </w:rPr>
        <w:tab/>
      </w:r>
      <w:r w:rsidRPr="008667E8">
        <w:rPr>
          <w:rFonts w:eastAsia="標楷體"/>
          <w:color w:val="000000" w:themeColor="text1"/>
          <w:kern w:val="0"/>
        </w:rPr>
        <w:t>藝術中心。</w:t>
      </w:r>
      <w:r w:rsidRPr="008667E8">
        <w:rPr>
          <w:rFonts w:eastAsia="標楷體"/>
          <w:color w:val="000000" w:themeColor="text1"/>
          <w:kern w:val="0"/>
        </w:rPr>
        <w:t xml:space="preserve">  </w:t>
      </w:r>
    </w:p>
    <w:p w14:paraId="4B5F36B8" w14:textId="77777777" w:rsidR="00CE0417" w:rsidRPr="008667E8" w:rsidRDefault="00CE0417" w:rsidP="00401C4E">
      <w:pPr>
        <w:autoSpaceDE w:val="0"/>
        <w:autoSpaceDN w:val="0"/>
        <w:adjustRightInd w:val="0"/>
        <w:snapToGrid w:val="0"/>
        <w:ind w:leftChars="591" w:left="2409" w:hangingChars="413" w:hanging="991"/>
        <w:jc w:val="both"/>
        <w:rPr>
          <w:rFonts w:eastAsia="標楷體"/>
          <w:color w:val="000000" w:themeColor="text1"/>
        </w:rPr>
      </w:pPr>
      <w:r w:rsidRPr="008667E8">
        <w:rPr>
          <w:rFonts w:eastAsia="標楷體"/>
          <w:color w:val="000000" w:themeColor="text1"/>
          <w:kern w:val="0"/>
        </w:rPr>
        <w:t>XIII.</w:t>
      </w:r>
      <w:r w:rsidRPr="008667E8">
        <w:rPr>
          <w:rFonts w:eastAsia="標楷體"/>
          <w:color w:val="000000" w:themeColor="text1"/>
          <w:kern w:val="0"/>
        </w:rPr>
        <w:tab/>
        <w:t xml:space="preserve">Art Center.  </w:t>
      </w:r>
    </w:p>
    <w:p w14:paraId="1EC30DE8" w14:textId="77777777" w:rsidR="00CE0417" w:rsidRPr="008667E8" w:rsidRDefault="00CE0417" w:rsidP="00401C4E">
      <w:pPr>
        <w:autoSpaceDE w:val="0"/>
        <w:autoSpaceDN w:val="0"/>
        <w:adjustRightInd w:val="0"/>
        <w:snapToGrid w:val="0"/>
        <w:ind w:leftChars="591" w:left="2409" w:hangingChars="413" w:hanging="991"/>
        <w:jc w:val="both"/>
        <w:rPr>
          <w:rFonts w:eastAsia="標楷體"/>
          <w:color w:val="000000" w:themeColor="text1"/>
        </w:rPr>
      </w:pPr>
      <w:r w:rsidRPr="008667E8">
        <w:rPr>
          <w:rFonts w:eastAsia="標楷體"/>
          <w:color w:val="000000" w:themeColor="text1"/>
          <w:kern w:val="0"/>
        </w:rPr>
        <w:t>十四、</w:t>
      </w:r>
      <w:r w:rsidRPr="008667E8">
        <w:rPr>
          <w:rFonts w:eastAsia="標楷體"/>
          <w:color w:val="000000" w:themeColor="text1"/>
          <w:kern w:val="0"/>
        </w:rPr>
        <w:tab/>
      </w:r>
      <w:r w:rsidRPr="008667E8">
        <w:rPr>
          <w:rFonts w:eastAsia="標楷體"/>
          <w:color w:val="000000" w:themeColor="text1"/>
          <w:kern w:val="0"/>
        </w:rPr>
        <w:t>環境保護暨安全衛生中心：設環境保護、安全衛生二組。</w:t>
      </w:r>
    </w:p>
    <w:p w14:paraId="3BF947B0" w14:textId="77777777" w:rsidR="00CE0417" w:rsidRPr="008667E8" w:rsidRDefault="00CE0417" w:rsidP="00401C4E">
      <w:pPr>
        <w:autoSpaceDE w:val="0"/>
        <w:autoSpaceDN w:val="0"/>
        <w:adjustRightInd w:val="0"/>
        <w:snapToGrid w:val="0"/>
        <w:ind w:leftChars="591" w:left="2409" w:hangingChars="413" w:hanging="991"/>
        <w:jc w:val="both"/>
        <w:rPr>
          <w:rFonts w:eastAsia="標楷體"/>
          <w:color w:val="000000" w:themeColor="text1"/>
        </w:rPr>
      </w:pPr>
      <w:r w:rsidRPr="008667E8">
        <w:rPr>
          <w:rFonts w:eastAsia="標楷體"/>
          <w:color w:val="000000" w:themeColor="text1"/>
          <w:kern w:val="0"/>
        </w:rPr>
        <w:t>XIV.</w:t>
      </w:r>
      <w:r w:rsidRPr="008667E8">
        <w:rPr>
          <w:rFonts w:eastAsia="標楷體"/>
          <w:color w:val="000000" w:themeColor="text1"/>
          <w:kern w:val="0"/>
        </w:rPr>
        <w:tab/>
        <w:t>Occupational Safety and Health and Environmental Protection Center: Comprising the Environmental Protection Division and Occupational Safety and Health Division.</w:t>
      </w:r>
    </w:p>
    <w:p w14:paraId="653FEC93" w14:textId="77777777" w:rsidR="00CE0417" w:rsidRPr="008667E8" w:rsidRDefault="00CE0417" w:rsidP="00401C4E">
      <w:pPr>
        <w:autoSpaceDE w:val="0"/>
        <w:autoSpaceDN w:val="0"/>
        <w:adjustRightInd w:val="0"/>
        <w:snapToGrid w:val="0"/>
        <w:ind w:leftChars="591" w:left="2409" w:hangingChars="413" w:hanging="991"/>
        <w:jc w:val="both"/>
        <w:rPr>
          <w:rFonts w:eastAsia="標楷體"/>
          <w:color w:val="000000" w:themeColor="text1"/>
        </w:rPr>
      </w:pPr>
      <w:r w:rsidRPr="008667E8">
        <w:rPr>
          <w:rFonts w:eastAsia="標楷體"/>
          <w:color w:val="000000" w:themeColor="text1"/>
          <w:kern w:val="0"/>
        </w:rPr>
        <w:t>十五、</w:t>
      </w:r>
      <w:r w:rsidRPr="008667E8">
        <w:rPr>
          <w:rFonts w:eastAsia="標楷體"/>
          <w:color w:val="000000" w:themeColor="text1"/>
          <w:kern w:val="0"/>
        </w:rPr>
        <w:tab/>
      </w:r>
      <w:r w:rsidRPr="008667E8">
        <w:rPr>
          <w:rFonts w:eastAsia="標楷體"/>
          <w:color w:val="000000" w:themeColor="text1"/>
          <w:kern w:val="0"/>
        </w:rPr>
        <w:t>產學</w:t>
      </w:r>
      <w:proofErr w:type="gramStart"/>
      <w:r w:rsidRPr="008667E8">
        <w:rPr>
          <w:rFonts w:eastAsia="標楷體"/>
          <w:color w:val="000000" w:themeColor="text1"/>
          <w:kern w:val="0"/>
        </w:rPr>
        <w:t>研</w:t>
      </w:r>
      <w:proofErr w:type="gramEnd"/>
      <w:r w:rsidRPr="008667E8">
        <w:rPr>
          <w:rFonts w:eastAsia="標楷體"/>
          <w:color w:val="000000" w:themeColor="text1"/>
          <w:kern w:val="0"/>
        </w:rPr>
        <w:t>鏈結中心：設專利技轉、創業育成及產學推動三組。</w:t>
      </w:r>
    </w:p>
    <w:p w14:paraId="6063A1BC" w14:textId="77777777" w:rsidR="00CE0417" w:rsidRPr="008667E8" w:rsidRDefault="00CE0417" w:rsidP="00401C4E">
      <w:pPr>
        <w:autoSpaceDE w:val="0"/>
        <w:autoSpaceDN w:val="0"/>
        <w:adjustRightInd w:val="0"/>
        <w:snapToGrid w:val="0"/>
        <w:ind w:leftChars="591" w:left="2409" w:hangingChars="413" w:hanging="991"/>
        <w:jc w:val="both"/>
        <w:rPr>
          <w:rFonts w:eastAsia="標楷體"/>
          <w:color w:val="000000" w:themeColor="text1"/>
        </w:rPr>
      </w:pPr>
      <w:r w:rsidRPr="008667E8">
        <w:rPr>
          <w:rFonts w:eastAsia="標楷體"/>
          <w:color w:val="000000" w:themeColor="text1"/>
          <w:kern w:val="0"/>
        </w:rPr>
        <w:t>XV.</w:t>
      </w:r>
      <w:r w:rsidRPr="008667E8">
        <w:rPr>
          <w:rFonts w:eastAsia="標楷體"/>
          <w:color w:val="000000" w:themeColor="text1"/>
          <w:kern w:val="0"/>
        </w:rPr>
        <w:tab/>
        <w:t xml:space="preserve">Academia-Industry Collaboration Center: Comprising the Patent and </w:t>
      </w:r>
      <w:r w:rsidRPr="008667E8">
        <w:rPr>
          <w:rFonts w:eastAsia="標楷體"/>
          <w:color w:val="000000" w:themeColor="text1"/>
          <w:kern w:val="0"/>
        </w:rPr>
        <w:lastRenderedPageBreak/>
        <w:t>Technology Transfer Division, Business Startup and Incubation Division, and Academia-Industry Collaboration Promotion Division.</w:t>
      </w:r>
    </w:p>
    <w:p w14:paraId="69409D6F" w14:textId="77777777" w:rsidR="00CE0417" w:rsidRPr="008667E8" w:rsidRDefault="00CE0417" w:rsidP="00401C4E">
      <w:pPr>
        <w:autoSpaceDE w:val="0"/>
        <w:autoSpaceDN w:val="0"/>
        <w:adjustRightInd w:val="0"/>
        <w:snapToGrid w:val="0"/>
        <w:ind w:leftChars="591" w:left="2409" w:hangingChars="413" w:hanging="991"/>
        <w:jc w:val="both"/>
        <w:rPr>
          <w:rFonts w:eastAsia="標楷體"/>
          <w:color w:val="000000" w:themeColor="text1"/>
        </w:rPr>
      </w:pPr>
      <w:r w:rsidRPr="008667E8">
        <w:rPr>
          <w:rFonts w:eastAsia="標楷體"/>
          <w:color w:val="000000" w:themeColor="text1"/>
        </w:rPr>
        <w:t>十六、</w:t>
      </w:r>
      <w:r w:rsidRPr="008667E8">
        <w:rPr>
          <w:rFonts w:eastAsia="標楷體"/>
          <w:color w:val="000000" w:themeColor="text1"/>
        </w:rPr>
        <w:tab/>
      </w:r>
      <w:r w:rsidRPr="008667E8">
        <w:rPr>
          <w:rFonts w:eastAsia="標楷體"/>
          <w:color w:val="000000" w:themeColor="text1"/>
        </w:rPr>
        <w:t>校友中心：設服務、聯絡二組。</w:t>
      </w:r>
    </w:p>
    <w:p w14:paraId="6EE499FE" w14:textId="77777777" w:rsidR="00CE0417" w:rsidRPr="008667E8" w:rsidRDefault="00CE0417" w:rsidP="00401C4E">
      <w:pPr>
        <w:autoSpaceDE w:val="0"/>
        <w:autoSpaceDN w:val="0"/>
        <w:adjustRightInd w:val="0"/>
        <w:snapToGrid w:val="0"/>
        <w:ind w:leftChars="591" w:left="2409" w:hangingChars="413" w:hanging="991"/>
        <w:jc w:val="both"/>
        <w:rPr>
          <w:rFonts w:eastAsia="標楷體"/>
          <w:color w:val="000000" w:themeColor="text1"/>
        </w:rPr>
      </w:pPr>
      <w:r w:rsidRPr="008667E8">
        <w:rPr>
          <w:rFonts w:eastAsia="標楷體"/>
          <w:color w:val="000000" w:themeColor="text1"/>
        </w:rPr>
        <w:t>XVI.</w:t>
      </w:r>
      <w:r w:rsidRPr="008667E8">
        <w:rPr>
          <w:rFonts w:eastAsia="標楷體"/>
          <w:color w:val="000000" w:themeColor="text1"/>
        </w:rPr>
        <w:tab/>
        <w:t>Alumni Center: Comprising the Services Division and Liaison Division.</w:t>
      </w:r>
    </w:p>
    <w:p w14:paraId="52F489FA" w14:textId="77777777" w:rsidR="00CE0417" w:rsidRPr="008667E8" w:rsidRDefault="00CE0417" w:rsidP="00401C4E">
      <w:pPr>
        <w:autoSpaceDE w:val="0"/>
        <w:autoSpaceDN w:val="0"/>
        <w:adjustRightInd w:val="0"/>
        <w:snapToGrid w:val="0"/>
        <w:ind w:leftChars="591" w:left="2409" w:hangingChars="413" w:hanging="991"/>
        <w:jc w:val="both"/>
        <w:rPr>
          <w:rFonts w:eastAsia="標楷體"/>
          <w:color w:val="000000" w:themeColor="text1"/>
        </w:rPr>
      </w:pPr>
      <w:r w:rsidRPr="008667E8">
        <w:rPr>
          <w:rFonts w:eastAsia="標楷體"/>
          <w:color w:val="000000" w:themeColor="text1"/>
        </w:rPr>
        <w:t>十七、</w:t>
      </w:r>
      <w:r w:rsidRPr="008667E8">
        <w:rPr>
          <w:rFonts w:eastAsia="標楷體"/>
          <w:color w:val="000000" w:themeColor="text1"/>
        </w:rPr>
        <w:tab/>
      </w:r>
      <w:r w:rsidRPr="008667E8">
        <w:rPr>
          <w:rFonts w:eastAsia="標楷體"/>
          <w:color w:val="000000" w:themeColor="text1"/>
        </w:rPr>
        <w:t>南投分部：設綜合企劃組。</w:t>
      </w:r>
    </w:p>
    <w:p w14:paraId="0A5E1A75" w14:textId="77777777" w:rsidR="00CE0417" w:rsidRPr="008667E8" w:rsidRDefault="00CE0417" w:rsidP="00401C4E">
      <w:pPr>
        <w:autoSpaceDE w:val="0"/>
        <w:autoSpaceDN w:val="0"/>
        <w:adjustRightInd w:val="0"/>
        <w:snapToGrid w:val="0"/>
        <w:ind w:leftChars="591" w:left="2409" w:hangingChars="413" w:hanging="991"/>
        <w:jc w:val="both"/>
        <w:rPr>
          <w:rFonts w:eastAsia="標楷體"/>
          <w:color w:val="000000" w:themeColor="text1"/>
        </w:rPr>
      </w:pPr>
      <w:r w:rsidRPr="008667E8">
        <w:rPr>
          <w:rFonts w:eastAsia="標楷體"/>
          <w:color w:val="000000" w:themeColor="text1"/>
        </w:rPr>
        <w:t>XVII.</w:t>
      </w:r>
      <w:r w:rsidRPr="008667E8">
        <w:rPr>
          <w:rFonts w:eastAsia="標楷體"/>
          <w:color w:val="000000" w:themeColor="text1"/>
        </w:rPr>
        <w:tab/>
        <w:t>Nantou Branch: Comprising the Integrated Affairs Division.</w:t>
      </w:r>
    </w:p>
    <w:p w14:paraId="5729BDCA" w14:textId="77777777" w:rsidR="00CE0417" w:rsidRPr="008667E8" w:rsidRDefault="00CE0417" w:rsidP="00401C4E">
      <w:pPr>
        <w:adjustRightInd w:val="0"/>
        <w:snapToGrid w:val="0"/>
        <w:ind w:left="1416" w:hangingChars="590" w:hanging="1416"/>
        <w:jc w:val="both"/>
        <w:rPr>
          <w:rFonts w:eastAsia="標楷體"/>
          <w:color w:val="000000" w:themeColor="text1"/>
        </w:rPr>
      </w:pPr>
      <w:r w:rsidRPr="008667E8">
        <w:rPr>
          <w:rFonts w:eastAsia="標楷體"/>
          <w:color w:val="000000" w:themeColor="text1"/>
        </w:rPr>
        <w:t>第五條之</w:t>
      </w:r>
      <w:proofErr w:type="gramStart"/>
      <w:r w:rsidRPr="008667E8">
        <w:rPr>
          <w:rFonts w:eastAsia="標楷體"/>
          <w:color w:val="000000" w:themeColor="text1"/>
        </w:rPr>
        <w:t>一</w:t>
      </w:r>
      <w:proofErr w:type="gramEnd"/>
      <w:r w:rsidRPr="008667E8">
        <w:rPr>
          <w:rFonts w:eastAsia="標楷體"/>
          <w:color w:val="000000" w:themeColor="text1"/>
        </w:rPr>
        <w:tab/>
        <w:t>(</w:t>
      </w:r>
      <w:r w:rsidRPr="008667E8">
        <w:rPr>
          <w:rFonts w:eastAsia="標楷體"/>
          <w:color w:val="000000" w:themeColor="text1"/>
        </w:rPr>
        <w:t>刪除</w:t>
      </w:r>
      <w:r w:rsidRPr="008667E8">
        <w:rPr>
          <w:rFonts w:eastAsia="標楷體"/>
          <w:color w:val="000000" w:themeColor="text1"/>
        </w:rPr>
        <w:t>)</w:t>
      </w:r>
    </w:p>
    <w:p w14:paraId="7762CC91" w14:textId="77777777" w:rsidR="00CE0417" w:rsidRPr="008667E8" w:rsidRDefault="00CE0417" w:rsidP="00401C4E">
      <w:pPr>
        <w:adjustRightInd w:val="0"/>
        <w:snapToGrid w:val="0"/>
        <w:ind w:left="1416" w:hangingChars="590" w:hanging="1416"/>
        <w:jc w:val="both"/>
        <w:rPr>
          <w:rFonts w:eastAsia="標楷體"/>
          <w:color w:val="000000" w:themeColor="text1"/>
        </w:rPr>
      </w:pPr>
      <w:r w:rsidRPr="008667E8">
        <w:rPr>
          <w:rFonts w:eastAsia="標楷體"/>
          <w:color w:val="000000" w:themeColor="text1"/>
        </w:rPr>
        <w:t>Article 5 -1</w:t>
      </w:r>
      <w:r w:rsidRPr="008667E8">
        <w:rPr>
          <w:rFonts w:eastAsia="標楷體"/>
          <w:color w:val="000000" w:themeColor="text1"/>
        </w:rPr>
        <w:tab/>
        <w:t>(Revoked)</w:t>
      </w:r>
    </w:p>
    <w:p w14:paraId="244EBCE1" w14:textId="77777777" w:rsidR="00CE0417" w:rsidRPr="008667E8" w:rsidRDefault="00CE0417" w:rsidP="00401C4E">
      <w:pPr>
        <w:adjustRightInd w:val="0"/>
        <w:snapToGrid w:val="0"/>
        <w:ind w:left="1416" w:hangingChars="590" w:hanging="1416"/>
        <w:jc w:val="both"/>
        <w:rPr>
          <w:rFonts w:eastAsia="標楷體"/>
          <w:color w:val="000000" w:themeColor="text1"/>
        </w:rPr>
      </w:pPr>
      <w:r w:rsidRPr="008667E8">
        <w:rPr>
          <w:rFonts w:eastAsia="標楷體"/>
          <w:color w:val="000000" w:themeColor="text1"/>
        </w:rPr>
        <w:t>第六條</w:t>
      </w:r>
      <w:r w:rsidRPr="008667E8">
        <w:rPr>
          <w:rFonts w:eastAsia="標楷體"/>
          <w:color w:val="000000" w:themeColor="text1"/>
        </w:rPr>
        <w:tab/>
      </w:r>
      <w:r w:rsidRPr="008667E8">
        <w:rPr>
          <w:rFonts w:eastAsia="標楷體"/>
          <w:color w:val="000000" w:themeColor="text1"/>
        </w:rPr>
        <w:t>本大學因教學、研究及推廣業務之需要，設立下列各附屬單位：</w:t>
      </w:r>
      <w:r w:rsidRPr="008667E8">
        <w:rPr>
          <w:rFonts w:eastAsia="標楷體"/>
          <w:color w:val="000000" w:themeColor="text1"/>
        </w:rPr>
        <w:t xml:space="preserve">  </w:t>
      </w:r>
    </w:p>
    <w:p w14:paraId="7BB0D448" w14:textId="1C7EA335" w:rsidR="00CE0417" w:rsidRPr="008667E8" w:rsidRDefault="00CE0417" w:rsidP="00401C4E">
      <w:pPr>
        <w:adjustRightInd w:val="0"/>
        <w:snapToGrid w:val="0"/>
        <w:ind w:left="1416" w:hangingChars="590" w:hanging="1416"/>
        <w:jc w:val="both"/>
        <w:rPr>
          <w:rFonts w:eastAsia="標楷體"/>
          <w:color w:val="000000" w:themeColor="text1"/>
        </w:rPr>
      </w:pPr>
      <w:r w:rsidRPr="008667E8">
        <w:rPr>
          <w:rFonts w:eastAsia="標楷體"/>
          <w:color w:val="000000" w:themeColor="text1"/>
        </w:rPr>
        <w:t>Article 6</w:t>
      </w:r>
      <w:r w:rsidRPr="008667E8">
        <w:rPr>
          <w:rFonts w:eastAsia="標楷體"/>
          <w:color w:val="000000" w:themeColor="text1"/>
        </w:rPr>
        <w:tab/>
        <w:t>To support teaching, research, and outreach, the University establishes the following affiliated units:</w:t>
      </w:r>
    </w:p>
    <w:p w14:paraId="49CCD879" w14:textId="77777777"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文學院：</w:t>
      </w:r>
      <w:r w:rsidRPr="008667E8">
        <w:rPr>
          <w:rFonts w:eastAsia="標楷體"/>
          <w:color w:val="000000" w:themeColor="text1"/>
          <w:kern w:val="0"/>
        </w:rPr>
        <w:t xml:space="preserve">  </w:t>
      </w:r>
    </w:p>
    <w:p w14:paraId="52997FC9" w14:textId="4147FA73"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College of Liberal Arts:</w:t>
      </w:r>
    </w:p>
    <w:p w14:paraId="65C81616" w14:textId="77777777" w:rsidR="00CE0417" w:rsidRPr="008667E8" w:rsidRDefault="00CE0417" w:rsidP="00401C4E">
      <w:pPr>
        <w:autoSpaceDE w:val="0"/>
        <w:autoSpaceDN w:val="0"/>
        <w:adjustRightInd w:val="0"/>
        <w:snapToGrid w:val="0"/>
        <w:ind w:leftChars="945" w:left="3401" w:hangingChars="472" w:hanging="1133"/>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語言中心。</w:t>
      </w:r>
    </w:p>
    <w:p w14:paraId="4804428D" w14:textId="662ACEF7" w:rsidR="00CE0417" w:rsidRPr="008667E8" w:rsidRDefault="00CE0417" w:rsidP="00401C4E">
      <w:pPr>
        <w:autoSpaceDE w:val="0"/>
        <w:autoSpaceDN w:val="0"/>
        <w:adjustRightInd w:val="0"/>
        <w:snapToGrid w:val="0"/>
        <w:ind w:leftChars="945" w:left="3401" w:hangingChars="472" w:hanging="1133"/>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Language Center.</w:t>
      </w:r>
    </w:p>
    <w:p w14:paraId="6679FF06" w14:textId="77777777" w:rsidR="00CE0417" w:rsidRPr="008667E8" w:rsidRDefault="00CE0417" w:rsidP="00401C4E">
      <w:pPr>
        <w:autoSpaceDE w:val="0"/>
        <w:autoSpaceDN w:val="0"/>
        <w:adjustRightInd w:val="0"/>
        <w:snapToGrid w:val="0"/>
        <w:ind w:leftChars="945" w:left="3401" w:hangingChars="472" w:hanging="1133"/>
        <w:jc w:val="both"/>
        <w:rPr>
          <w:rFonts w:eastAsia="標楷體"/>
          <w:color w:val="000000" w:themeColor="text1"/>
        </w:rPr>
      </w:pPr>
      <w:r w:rsidRPr="008667E8">
        <w:rPr>
          <w:rFonts w:eastAsia="標楷體"/>
          <w:color w:val="000000" w:themeColor="text1"/>
          <w:kern w:val="0"/>
        </w:rPr>
        <w:t>（二）</w:t>
      </w:r>
      <w:r w:rsidRPr="008667E8">
        <w:rPr>
          <w:rFonts w:eastAsia="標楷體"/>
          <w:color w:val="000000" w:themeColor="text1"/>
          <w:kern w:val="0"/>
        </w:rPr>
        <w:tab/>
      </w:r>
      <w:r w:rsidRPr="008667E8">
        <w:rPr>
          <w:rFonts w:eastAsia="標楷體"/>
          <w:color w:val="000000" w:themeColor="text1"/>
          <w:kern w:val="0"/>
        </w:rPr>
        <w:t>華語中心。</w:t>
      </w:r>
    </w:p>
    <w:p w14:paraId="71398748" w14:textId="015F8228" w:rsidR="00CE0417" w:rsidRPr="008667E8" w:rsidRDefault="00CE0417" w:rsidP="00401C4E">
      <w:pPr>
        <w:autoSpaceDE w:val="0"/>
        <w:autoSpaceDN w:val="0"/>
        <w:adjustRightInd w:val="0"/>
        <w:snapToGrid w:val="0"/>
        <w:ind w:leftChars="945" w:left="3401" w:hangingChars="472" w:hanging="1133"/>
        <w:jc w:val="both"/>
        <w:rPr>
          <w:rFonts w:eastAsia="標楷體"/>
          <w:color w:val="000000" w:themeColor="text1"/>
        </w:rPr>
      </w:pPr>
      <w:r w:rsidRPr="008667E8">
        <w:rPr>
          <w:rFonts w:eastAsia="標楷體"/>
          <w:color w:val="000000" w:themeColor="text1"/>
          <w:kern w:val="0"/>
        </w:rPr>
        <w:t>(II)</w:t>
      </w:r>
      <w:r w:rsidRPr="008667E8">
        <w:rPr>
          <w:rFonts w:eastAsia="標楷體"/>
          <w:color w:val="000000" w:themeColor="text1"/>
          <w:kern w:val="0"/>
        </w:rPr>
        <w:tab/>
        <w:t>Chinese Language Center.</w:t>
      </w:r>
    </w:p>
    <w:p w14:paraId="4707C9E5" w14:textId="77777777"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二、</w:t>
      </w:r>
      <w:r w:rsidRPr="008667E8">
        <w:rPr>
          <w:rFonts w:eastAsia="標楷體"/>
          <w:color w:val="000000" w:themeColor="text1"/>
          <w:kern w:val="0"/>
        </w:rPr>
        <w:tab/>
      </w:r>
      <w:r w:rsidRPr="008667E8">
        <w:rPr>
          <w:rFonts w:eastAsia="標楷體"/>
          <w:color w:val="000000" w:themeColor="text1"/>
          <w:kern w:val="0"/>
        </w:rPr>
        <w:t>農業暨自然資源學院：</w:t>
      </w:r>
      <w:r w:rsidRPr="008667E8">
        <w:rPr>
          <w:rFonts w:eastAsia="標楷體"/>
          <w:color w:val="000000" w:themeColor="text1"/>
          <w:kern w:val="0"/>
        </w:rPr>
        <w:t xml:space="preserve">  </w:t>
      </w:r>
    </w:p>
    <w:p w14:paraId="10D93009" w14:textId="015FF196"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II.</w:t>
      </w:r>
      <w:r w:rsidRPr="008667E8">
        <w:rPr>
          <w:rFonts w:eastAsia="標楷體"/>
          <w:color w:val="000000" w:themeColor="text1"/>
          <w:kern w:val="0"/>
        </w:rPr>
        <w:tab/>
        <w:t>College of Agriculture and Natural Resources:</w:t>
      </w:r>
    </w:p>
    <w:p w14:paraId="77147493" w14:textId="77777777" w:rsidR="00CE0417" w:rsidRPr="008667E8" w:rsidRDefault="00CE0417" w:rsidP="00401C4E">
      <w:pPr>
        <w:autoSpaceDE w:val="0"/>
        <w:autoSpaceDN w:val="0"/>
        <w:adjustRightInd w:val="0"/>
        <w:snapToGrid w:val="0"/>
        <w:ind w:leftChars="945" w:left="3401" w:hangingChars="472" w:hanging="1133"/>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實驗林管理處。</w:t>
      </w:r>
      <w:r w:rsidRPr="008667E8">
        <w:rPr>
          <w:rFonts w:eastAsia="標楷體"/>
          <w:color w:val="000000" w:themeColor="text1"/>
          <w:kern w:val="0"/>
        </w:rPr>
        <w:t xml:space="preserve">  </w:t>
      </w:r>
    </w:p>
    <w:p w14:paraId="66C92B27" w14:textId="67981163" w:rsidR="00CE0417" w:rsidRPr="008667E8" w:rsidRDefault="00CE0417" w:rsidP="00401C4E">
      <w:pPr>
        <w:autoSpaceDE w:val="0"/>
        <w:autoSpaceDN w:val="0"/>
        <w:adjustRightInd w:val="0"/>
        <w:snapToGrid w:val="0"/>
        <w:ind w:leftChars="945" w:left="3401" w:hangingChars="472" w:hanging="1133"/>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Office of Experimental Forest Management.</w:t>
      </w:r>
    </w:p>
    <w:p w14:paraId="4E896BD5" w14:textId="77777777" w:rsidR="00CE0417" w:rsidRPr="008667E8" w:rsidRDefault="00CE0417" w:rsidP="00401C4E">
      <w:pPr>
        <w:autoSpaceDE w:val="0"/>
        <w:autoSpaceDN w:val="0"/>
        <w:adjustRightInd w:val="0"/>
        <w:snapToGrid w:val="0"/>
        <w:ind w:leftChars="945" w:left="3401" w:hangingChars="472" w:hanging="1133"/>
        <w:jc w:val="both"/>
        <w:rPr>
          <w:rFonts w:eastAsia="標楷體"/>
          <w:color w:val="000000" w:themeColor="text1"/>
        </w:rPr>
      </w:pPr>
      <w:r w:rsidRPr="008667E8">
        <w:rPr>
          <w:rFonts w:eastAsia="標楷體"/>
          <w:color w:val="000000" w:themeColor="text1"/>
          <w:kern w:val="0"/>
        </w:rPr>
        <w:t>（二）</w:t>
      </w:r>
      <w:r w:rsidRPr="008667E8">
        <w:rPr>
          <w:rFonts w:eastAsia="標楷體"/>
          <w:color w:val="000000" w:themeColor="text1"/>
          <w:kern w:val="0"/>
        </w:rPr>
        <w:tab/>
      </w:r>
      <w:r w:rsidRPr="008667E8">
        <w:rPr>
          <w:rFonts w:eastAsia="標楷體"/>
          <w:color w:val="000000" w:themeColor="text1"/>
          <w:kern w:val="0"/>
        </w:rPr>
        <w:t>農業試驗場。</w:t>
      </w:r>
      <w:r w:rsidRPr="008667E8">
        <w:rPr>
          <w:rFonts w:eastAsia="標楷體"/>
          <w:color w:val="000000" w:themeColor="text1"/>
          <w:kern w:val="0"/>
        </w:rPr>
        <w:t xml:space="preserve">  </w:t>
      </w:r>
    </w:p>
    <w:p w14:paraId="08FA9D1A" w14:textId="5BD8A8FA" w:rsidR="00CE0417" w:rsidRPr="008667E8" w:rsidRDefault="00CE0417" w:rsidP="00401C4E">
      <w:pPr>
        <w:autoSpaceDE w:val="0"/>
        <w:autoSpaceDN w:val="0"/>
        <w:adjustRightInd w:val="0"/>
        <w:snapToGrid w:val="0"/>
        <w:ind w:leftChars="945" w:left="3401" w:hangingChars="472" w:hanging="1133"/>
        <w:jc w:val="both"/>
        <w:rPr>
          <w:rFonts w:eastAsia="標楷體"/>
          <w:color w:val="000000" w:themeColor="text1"/>
        </w:rPr>
      </w:pPr>
      <w:r w:rsidRPr="008667E8">
        <w:rPr>
          <w:rFonts w:eastAsia="標楷體"/>
          <w:color w:val="000000" w:themeColor="text1"/>
          <w:kern w:val="0"/>
        </w:rPr>
        <w:t>(II)</w:t>
      </w:r>
      <w:r w:rsidRPr="008667E8">
        <w:rPr>
          <w:rFonts w:eastAsia="標楷體"/>
          <w:color w:val="000000" w:themeColor="text1"/>
          <w:kern w:val="0"/>
        </w:rPr>
        <w:tab/>
        <w:t>Agricultural Experiment Station.</w:t>
      </w:r>
    </w:p>
    <w:p w14:paraId="1169B64E" w14:textId="77777777" w:rsidR="00CE0417" w:rsidRPr="008667E8" w:rsidRDefault="00CE0417" w:rsidP="00401C4E">
      <w:pPr>
        <w:autoSpaceDE w:val="0"/>
        <w:autoSpaceDN w:val="0"/>
        <w:adjustRightInd w:val="0"/>
        <w:snapToGrid w:val="0"/>
        <w:ind w:leftChars="945" w:left="3401" w:hangingChars="472" w:hanging="1133"/>
        <w:jc w:val="both"/>
        <w:rPr>
          <w:rFonts w:eastAsia="標楷體"/>
          <w:color w:val="000000" w:themeColor="text1"/>
        </w:rPr>
      </w:pPr>
      <w:r w:rsidRPr="008667E8">
        <w:rPr>
          <w:rFonts w:eastAsia="標楷體"/>
          <w:color w:val="000000" w:themeColor="text1"/>
          <w:kern w:val="0"/>
        </w:rPr>
        <w:t>（三）</w:t>
      </w:r>
      <w:r w:rsidRPr="008667E8">
        <w:rPr>
          <w:rFonts w:eastAsia="標楷體"/>
          <w:color w:val="000000" w:themeColor="text1"/>
          <w:kern w:val="0"/>
        </w:rPr>
        <w:tab/>
      </w:r>
      <w:r w:rsidRPr="008667E8">
        <w:rPr>
          <w:rFonts w:eastAsia="標楷體"/>
          <w:color w:val="000000" w:themeColor="text1"/>
          <w:kern w:val="0"/>
        </w:rPr>
        <w:t>園藝試驗場。</w:t>
      </w:r>
      <w:r w:rsidRPr="008667E8">
        <w:rPr>
          <w:rFonts w:eastAsia="標楷體"/>
          <w:color w:val="000000" w:themeColor="text1"/>
          <w:kern w:val="0"/>
        </w:rPr>
        <w:t xml:space="preserve">  </w:t>
      </w:r>
    </w:p>
    <w:p w14:paraId="1F83893B" w14:textId="61DACA3D" w:rsidR="00CE0417" w:rsidRPr="008667E8" w:rsidRDefault="00CE0417" w:rsidP="00401C4E">
      <w:pPr>
        <w:autoSpaceDE w:val="0"/>
        <w:autoSpaceDN w:val="0"/>
        <w:adjustRightInd w:val="0"/>
        <w:snapToGrid w:val="0"/>
        <w:ind w:leftChars="945" w:left="3401" w:hangingChars="472" w:hanging="1133"/>
        <w:jc w:val="both"/>
        <w:rPr>
          <w:rFonts w:eastAsia="標楷體"/>
          <w:color w:val="000000" w:themeColor="text1"/>
        </w:rPr>
      </w:pPr>
      <w:r w:rsidRPr="008667E8">
        <w:rPr>
          <w:rFonts w:eastAsia="標楷體"/>
          <w:color w:val="000000" w:themeColor="text1"/>
          <w:kern w:val="0"/>
        </w:rPr>
        <w:t>(III)</w:t>
      </w:r>
      <w:r w:rsidRPr="008667E8">
        <w:rPr>
          <w:rFonts w:eastAsia="標楷體"/>
          <w:color w:val="000000" w:themeColor="text1"/>
          <w:kern w:val="0"/>
        </w:rPr>
        <w:tab/>
        <w:t>Horticultural Experiment Station.</w:t>
      </w:r>
    </w:p>
    <w:p w14:paraId="14346D6F" w14:textId="77777777" w:rsidR="00CE0417" w:rsidRPr="008667E8" w:rsidRDefault="00CE0417" w:rsidP="00401C4E">
      <w:pPr>
        <w:autoSpaceDE w:val="0"/>
        <w:autoSpaceDN w:val="0"/>
        <w:adjustRightInd w:val="0"/>
        <w:snapToGrid w:val="0"/>
        <w:ind w:leftChars="945" w:left="3401" w:hangingChars="472" w:hanging="1133"/>
        <w:jc w:val="both"/>
        <w:rPr>
          <w:rFonts w:eastAsia="標楷體"/>
          <w:color w:val="000000" w:themeColor="text1"/>
        </w:rPr>
      </w:pPr>
      <w:r w:rsidRPr="008667E8">
        <w:rPr>
          <w:rFonts w:eastAsia="標楷體"/>
          <w:color w:val="000000" w:themeColor="text1"/>
          <w:kern w:val="0"/>
        </w:rPr>
        <w:t>（四）</w:t>
      </w:r>
      <w:r w:rsidRPr="008667E8">
        <w:rPr>
          <w:rFonts w:eastAsia="標楷體"/>
          <w:color w:val="000000" w:themeColor="text1"/>
          <w:kern w:val="0"/>
        </w:rPr>
        <w:tab/>
      </w:r>
      <w:r w:rsidRPr="008667E8">
        <w:rPr>
          <w:rFonts w:eastAsia="標楷體"/>
          <w:color w:val="000000" w:themeColor="text1"/>
          <w:kern w:val="0"/>
        </w:rPr>
        <w:t>畜產試驗場。</w:t>
      </w:r>
      <w:r w:rsidRPr="008667E8">
        <w:rPr>
          <w:rFonts w:eastAsia="標楷體"/>
          <w:color w:val="000000" w:themeColor="text1"/>
          <w:kern w:val="0"/>
        </w:rPr>
        <w:t xml:space="preserve">  </w:t>
      </w:r>
    </w:p>
    <w:p w14:paraId="3A56FC5D" w14:textId="4C181E96" w:rsidR="00CE0417" w:rsidRPr="008667E8" w:rsidRDefault="00CE0417" w:rsidP="00401C4E">
      <w:pPr>
        <w:autoSpaceDE w:val="0"/>
        <w:autoSpaceDN w:val="0"/>
        <w:adjustRightInd w:val="0"/>
        <w:snapToGrid w:val="0"/>
        <w:ind w:leftChars="945" w:left="3401" w:hangingChars="472" w:hanging="1133"/>
        <w:jc w:val="both"/>
        <w:rPr>
          <w:rFonts w:eastAsia="標楷體"/>
          <w:color w:val="000000" w:themeColor="text1"/>
        </w:rPr>
      </w:pPr>
      <w:r w:rsidRPr="008667E8">
        <w:rPr>
          <w:rFonts w:eastAsia="標楷體"/>
          <w:color w:val="000000" w:themeColor="text1"/>
          <w:kern w:val="0"/>
        </w:rPr>
        <w:t>(IV)</w:t>
      </w:r>
      <w:r w:rsidRPr="008667E8">
        <w:rPr>
          <w:rFonts w:eastAsia="標楷體"/>
          <w:color w:val="000000" w:themeColor="text1"/>
          <w:kern w:val="0"/>
        </w:rPr>
        <w:tab/>
        <w:t>Animal Experiment Station.</w:t>
      </w:r>
    </w:p>
    <w:p w14:paraId="361C48BD" w14:textId="77777777" w:rsidR="00CE0417" w:rsidRPr="008667E8" w:rsidRDefault="00CE0417" w:rsidP="00401C4E">
      <w:pPr>
        <w:autoSpaceDE w:val="0"/>
        <w:autoSpaceDN w:val="0"/>
        <w:adjustRightInd w:val="0"/>
        <w:snapToGrid w:val="0"/>
        <w:ind w:leftChars="945" w:left="3401" w:hangingChars="472" w:hanging="1133"/>
        <w:jc w:val="both"/>
        <w:rPr>
          <w:rFonts w:eastAsia="標楷體"/>
          <w:color w:val="000000" w:themeColor="text1"/>
        </w:rPr>
      </w:pPr>
      <w:r w:rsidRPr="008667E8">
        <w:rPr>
          <w:rFonts w:eastAsia="標楷體"/>
          <w:color w:val="000000" w:themeColor="text1"/>
          <w:kern w:val="0"/>
        </w:rPr>
        <w:t>（五）</w:t>
      </w:r>
      <w:r w:rsidRPr="008667E8">
        <w:rPr>
          <w:rFonts w:eastAsia="標楷體"/>
          <w:color w:val="000000" w:themeColor="text1"/>
          <w:kern w:val="0"/>
        </w:rPr>
        <w:tab/>
      </w:r>
      <w:r w:rsidRPr="008667E8">
        <w:rPr>
          <w:rFonts w:eastAsia="標楷體"/>
          <w:color w:val="000000" w:themeColor="text1"/>
          <w:kern w:val="0"/>
        </w:rPr>
        <w:t>食品暨生技實習工廠。</w:t>
      </w:r>
      <w:r w:rsidRPr="008667E8">
        <w:rPr>
          <w:rFonts w:eastAsia="標楷體"/>
          <w:color w:val="000000" w:themeColor="text1"/>
          <w:kern w:val="0"/>
        </w:rPr>
        <w:t xml:space="preserve">  </w:t>
      </w:r>
    </w:p>
    <w:p w14:paraId="761F430A" w14:textId="27AFDBB2" w:rsidR="00CE0417" w:rsidRPr="008667E8" w:rsidRDefault="00CE0417" w:rsidP="00401C4E">
      <w:pPr>
        <w:autoSpaceDE w:val="0"/>
        <w:autoSpaceDN w:val="0"/>
        <w:adjustRightInd w:val="0"/>
        <w:snapToGrid w:val="0"/>
        <w:ind w:leftChars="945" w:left="3401" w:hangingChars="472" w:hanging="1133"/>
        <w:jc w:val="both"/>
        <w:rPr>
          <w:rFonts w:eastAsia="標楷體"/>
          <w:color w:val="000000" w:themeColor="text1"/>
        </w:rPr>
      </w:pPr>
      <w:r w:rsidRPr="008667E8">
        <w:rPr>
          <w:rFonts w:eastAsia="標楷體"/>
          <w:color w:val="000000" w:themeColor="text1"/>
          <w:kern w:val="0"/>
        </w:rPr>
        <w:t>(V)</w:t>
      </w:r>
      <w:r w:rsidRPr="008667E8">
        <w:rPr>
          <w:rFonts w:eastAsia="標楷體"/>
          <w:color w:val="000000" w:themeColor="text1"/>
          <w:kern w:val="0"/>
        </w:rPr>
        <w:tab/>
        <w:t>Pilot Plant of Food Science and Biotechnology.</w:t>
      </w:r>
    </w:p>
    <w:p w14:paraId="285BC24E" w14:textId="4D5B4046" w:rsidR="00CE0417" w:rsidRPr="008667E8" w:rsidRDefault="00CE0417" w:rsidP="00401C4E">
      <w:pPr>
        <w:autoSpaceDE w:val="0"/>
        <w:autoSpaceDN w:val="0"/>
        <w:adjustRightInd w:val="0"/>
        <w:snapToGrid w:val="0"/>
        <w:ind w:leftChars="945" w:left="3401" w:hangingChars="472" w:hanging="1133"/>
        <w:jc w:val="both"/>
        <w:rPr>
          <w:rFonts w:eastAsia="標楷體"/>
          <w:color w:val="000000" w:themeColor="text1"/>
        </w:rPr>
      </w:pPr>
      <w:r w:rsidRPr="008667E8">
        <w:rPr>
          <w:rFonts w:eastAsia="標楷體"/>
          <w:color w:val="000000" w:themeColor="text1"/>
          <w:kern w:val="0"/>
        </w:rPr>
        <w:t>（六）農業機械實習工廠。</w:t>
      </w:r>
      <w:r w:rsidRPr="008667E8">
        <w:rPr>
          <w:rFonts w:eastAsia="標楷體"/>
          <w:color w:val="000000" w:themeColor="text1"/>
          <w:kern w:val="0"/>
        </w:rPr>
        <w:t xml:space="preserve">  </w:t>
      </w:r>
    </w:p>
    <w:p w14:paraId="633A04EC" w14:textId="3587110D" w:rsidR="00CE0417" w:rsidRPr="008667E8" w:rsidRDefault="00CE0417" w:rsidP="00401C4E">
      <w:pPr>
        <w:autoSpaceDE w:val="0"/>
        <w:autoSpaceDN w:val="0"/>
        <w:adjustRightInd w:val="0"/>
        <w:snapToGrid w:val="0"/>
        <w:ind w:leftChars="945" w:left="3401" w:hangingChars="472" w:hanging="1133"/>
        <w:jc w:val="both"/>
        <w:rPr>
          <w:rFonts w:eastAsia="標楷體"/>
          <w:color w:val="000000" w:themeColor="text1"/>
        </w:rPr>
      </w:pPr>
      <w:r w:rsidRPr="008667E8">
        <w:rPr>
          <w:rFonts w:eastAsia="標楷體"/>
          <w:color w:val="000000" w:themeColor="text1"/>
          <w:kern w:val="0"/>
        </w:rPr>
        <w:t>(VI) Agricultural Machinery Workshop.</w:t>
      </w:r>
    </w:p>
    <w:p w14:paraId="43DBC2BA" w14:textId="77777777" w:rsidR="00CE0417" w:rsidRPr="008667E8" w:rsidRDefault="00CE0417" w:rsidP="00401C4E">
      <w:pPr>
        <w:autoSpaceDE w:val="0"/>
        <w:autoSpaceDN w:val="0"/>
        <w:adjustRightInd w:val="0"/>
        <w:snapToGrid w:val="0"/>
        <w:ind w:leftChars="945" w:left="3401" w:hangingChars="472" w:hanging="1133"/>
        <w:jc w:val="both"/>
        <w:rPr>
          <w:rFonts w:eastAsia="標楷體"/>
          <w:color w:val="000000" w:themeColor="text1"/>
        </w:rPr>
      </w:pPr>
      <w:r w:rsidRPr="008667E8">
        <w:rPr>
          <w:rFonts w:eastAsia="標楷體"/>
          <w:color w:val="000000" w:themeColor="text1"/>
          <w:kern w:val="0"/>
        </w:rPr>
        <w:t>（七）</w:t>
      </w:r>
      <w:r w:rsidRPr="008667E8">
        <w:rPr>
          <w:rFonts w:eastAsia="標楷體"/>
          <w:color w:val="000000" w:themeColor="text1"/>
          <w:kern w:val="0"/>
        </w:rPr>
        <w:tab/>
      </w:r>
      <w:r w:rsidRPr="008667E8">
        <w:rPr>
          <w:rFonts w:eastAsia="標楷體"/>
          <w:color w:val="000000" w:themeColor="text1"/>
          <w:kern w:val="0"/>
        </w:rPr>
        <w:t>土壤調查試驗中心。</w:t>
      </w:r>
      <w:r w:rsidRPr="008667E8">
        <w:rPr>
          <w:rFonts w:eastAsia="標楷體"/>
          <w:color w:val="000000" w:themeColor="text1"/>
          <w:kern w:val="0"/>
        </w:rPr>
        <w:t xml:space="preserve">  </w:t>
      </w:r>
    </w:p>
    <w:p w14:paraId="60CA301C" w14:textId="0C58DE09" w:rsidR="00CE0417" w:rsidRPr="008667E8" w:rsidRDefault="00CE0417" w:rsidP="00401C4E">
      <w:pPr>
        <w:autoSpaceDE w:val="0"/>
        <w:autoSpaceDN w:val="0"/>
        <w:adjustRightInd w:val="0"/>
        <w:snapToGrid w:val="0"/>
        <w:ind w:leftChars="945" w:left="3401" w:hangingChars="472" w:hanging="1133"/>
        <w:jc w:val="both"/>
        <w:rPr>
          <w:rFonts w:eastAsia="標楷體"/>
          <w:color w:val="000000" w:themeColor="text1"/>
        </w:rPr>
      </w:pPr>
      <w:r w:rsidRPr="008667E8">
        <w:rPr>
          <w:rFonts w:eastAsia="標楷體"/>
          <w:color w:val="000000" w:themeColor="text1"/>
          <w:kern w:val="0"/>
        </w:rPr>
        <w:t>(VII)</w:t>
      </w:r>
      <w:r w:rsidRPr="008667E8">
        <w:rPr>
          <w:rFonts w:eastAsia="標楷體"/>
          <w:color w:val="000000" w:themeColor="text1"/>
          <w:kern w:val="0"/>
        </w:rPr>
        <w:tab/>
        <w:t>Soil Survey and Testing Center.</w:t>
      </w:r>
    </w:p>
    <w:p w14:paraId="47A49A82" w14:textId="77777777" w:rsidR="00CE0417" w:rsidRPr="008667E8" w:rsidRDefault="00CE0417" w:rsidP="00401C4E">
      <w:pPr>
        <w:autoSpaceDE w:val="0"/>
        <w:autoSpaceDN w:val="0"/>
        <w:adjustRightInd w:val="0"/>
        <w:snapToGrid w:val="0"/>
        <w:ind w:leftChars="945" w:left="3401" w:hangingChars="472" w:hanging="1133"/>
        <w:jc w:val="both"/>
        <w:rPr>
          <w:rFonts w:eastAsia="標楷體"/>
          <w:color w:val="000000" w:themeColor="text1"/>
        </w:rPr>
      </w:pPr>
      <w:r w:rsidRPr="008667E8">
        <w:rPr>
          <w:rFonts w:eastAsia="標楷體"/>
          <w:color w:val="000000" w:themeColor="text1"/>
          <w:kern w:val="0"/>
        </w:rPr>
        <w:t>（八）</w:t>
      </w:r>
      <w:r w:rsidRPr="008667E8">
        <w:rPr>
          <w:rFonts w:eastAsia="標楷體"/>
          <w:color w:val="000000" w:themeColor="text1"/>
          <w:kern w:val="0"/>
        </w:rPr>
        <w:tab/>
      </w:r>
      <w:r w:rsidRPr="008667E8">
        <w:rPr>
          <w:rFonts w:eastAsia="標楷體"/>
          <w:color w:val="000000" w:themeColor="text1"/>
          <w:kern w:val="0"/>
        </w:rPr>
        <w:t>農業推廣中心。</w:t>
      </w:r>
      <w:r w:rsidRPr="008667E8">
        <w:rPr>
          <w:rFonts w:eastAsia="標楷體"/>
          <w:color w:val="000000" w:themeColor="text1"/>
          <w:kern w:val="0"/>
        </w:rPr>
        <w:t xml:space="preserve">  </w:t>
      </w:r>
    </w:p>
    <w:p w14:paraId="10C83C21" w14:textId="754AB476" w:rsidR="00CE0417" w:rsidRPr="008667E8" w:rsidRDefault="00CE0417" w:rsidP="00401C4E">
      <w:pPr>
        <w:autoSpaceDE w:val="0"/>
        <w:autoSpaceDN w:val="0"/>
        <w:adjustRightInd w:val="0"/>
        <w:snapToGrid w:val="0"/>
        <w:ind w:leftChars="945" w:left="3401" w:hangingChars="472" w:hanging="1133"/>
        <w:jc w:val="both"/>
        <w:rPr>
          <w:rFonts w:eastAsia="標楷體"/>
          <w:color w:val="000000" w:themeColor="text1"/>
        </w:rPr>
      </w:pPr>
      <w:r w:rsidRPr="008667E8">
        <w:rPr>
          <w:rFonts w:eastAsia="標楷體"/>
          <w:color w:val="000000" w:themeColor="text1"/>
          <w:kern w:val="0"/>
        </w:rPr>
        <w:t>(VIII)</w:t>
      </w:r>
      <w:r w:rsidRPr="008667E8">
        <w:rPr>
          <w:rFonts w:eastAsia="標楷體"/>
          <w:color w:val="000000" w:themeColor="text1"/>
          <w:kern w:val="0"/>
        </w:rPr>
        <w:tab/>
        <w:t>Agricultural Extension Center.</w:t>
      </w:r>
    </w:p>
    <w:p w14:paraId="6CB77BBA" w14:textId="77777777" w:rsidR="00CE0417" w:rsidRPr="008667E8" w:rsidRDefault="00CE0417" w:rsidP="00401C4E">
      <w:pPr>
        <w:autoSpaceDE w:val="0"/>
        <w:autoSpaceDN w:val="0"/>
        <w:adjustRightInd w:val="0"/>
        <w:snapToGrid w:val="0"/>
        <w:ind w:leftChars="945" w:left="3401" w:hangingChars="472" w:hanging="1133"/>
        <w:jc w:val="both"/>
        <w:rPr>
          <w:rFonts w:eastAsia="標楷體"/>
          <w:color w:val="000000" w:themeColor="text1"/>
        </w:rPr>
      </w:pPr>
      <w:r w:rsidRPr="008667E8">
        <w:rPr>
          <w:rFonts w:eastAsia="標楷體"/>
          <w:color w:val="000000" w:themeColor="text1"/>
          <w:kern w:val="0"/>
        </w:rPr>
        <w:t>（九）</w:t>
      </w:r>
      <w:r w:rsidRPr="008667E8">
        <w:rPr>
          <w:rFonts w:eastAsia="標楷體"/>
          <w:color w:val="000000" w:themeColor="text1"/>
          <w:kern w:val="0"/>
        </w:rPr>
        <w:tab/>
      </w:r>
      <w:r w:rsidRPr="008667E8">
        <w:rPr>
          <w:rFonts w:eastAsia="標楷體"/>
          <w:color w:val="000000" w:themeColor="text1"/>
          <w:kern w:val="0"/>
        </w:rPr>
        <w:t>農業自動化中心。</w:t>
      </w:r>
    </w:p>
    <w:p w14:paraId="5612822F" w14:textId="622B6337" w:rsidR="00CE0417" w:rsidRPr="008667E8" w:rsidRDefault="00CE0417" w:rsidP="00401C4E">
      <w:pPr>
        <w:autoSpaceDE w:val="0"/>
        <w:autoSpaceDN w:val="0"/>
        <w:adjustRightInd w:val="0"/>
        <w:snapToGrid w:val="0"/>
        <w:ind w:leftChars="945" w:left="3401" w:hangingChars="472" w:hanging="1133"/>
        <w:jc w:val="both"/>
        <w:rPr>
          <w:rFonts w:eastAsia="標楷體"/>
          <w:color w:val="000000" w:themeColor="text1"/>
        </w:rPr>
      </w:pPr>
      <w:r w:rsidRPr="008667E8">
        <w:rPr>
          <w:rFonts w:eastAsia="標楷體"/>
          <w:color w:val="000000" w:themeColor="text1"/>
          <w:kern w:val="0"/>
        </w:rPr>
        <w:t>(IX)</w:t>
      </w:r>
      <w:r w:rsidRPr="008667E8">
        <w:rPr>
          <w:rFonts w:eastAsia="標楷體"/>
          <w:color w:val="000000" w:themeColor="text1"/>
          <w:kern w:val="0"/>
        </w:rPr>
        <w:tab/>
        <w:t>Agricultural Automation Center.</w:t>
      </w:r>
    </w:p>
    <w:p w14:paraId="1F192968" w14:textId="77777777" w:rsidR="00CE0417" w:rsidRPr="008667E8" w:rsidRDefault="00CE0417" w:rsidP="00401C4E">
      <w:pPr>
        <w:autoSpaceDE w:val="0"/>
        <w:autoSpaceDN w:val="0"/>
        <w:adjustRightInd w:val="0"/>
        <w:snapToGrid w:val="0"/>
        <w:ind w:leftChars="945" w:left="3401" w:hangingChars="472" w:hanging="1133"/>
        <w:jc w:val="both"/>
        <w:rPr>
          <w:rFonts w:eastAsia="標楷體"/>
          <w:color w:val="000000" w:themeColor="text1"/>
        </w:rPr>
      </w:pPr>
      <w:r w:rsidRPr="008667E8">
        <w:rPr>
          <w:rFonts w:eastAsia="標楷體"/>
          <w:color w:val="000000" w:themeColor="text1"/>
        </w:rPr>
        <w:t>（十）</w:t>
      </w:r>
      <w:r w:rsidRPr="008667E8">
        <w:rPr>
          <w:rFonts w:eastAsia="標楷體"/>
          <w:color w:val="000000" w:themeColor="text1"/>
        </w:rPr>
        <w:tab/>
      </w:r>
      <w:r w:rsidRPr="008667E8">
        <w:rPr>
          <w:rFonts w:eastAsia="標楷體"/>
          <w:color w:val="000000" w:themeColor="text1"/>
        </w:rPr>
        <w:t>農藥殘留檢測中心。</w:t>
      </w:r>
    </w:p>
    <w:p w14:paraId="23563693" w14:textId="17C49276" w:rsidR="00CE0417" w:rsidRPr="008667E8" w:rsidRDefault="00CE0417" w:rsidP="00401C4E">
      <w:pPr>
        <w:autoSpaceDE w:val="0"/>
        <w:autoSpaceDN w:val="0"/>
        <w:adjustRightInd w:val="0"/>
        <w:snapToGrid w:val="0"/>
        <w:ind w:leftChars="945" w:left="3401" w:hangingChars="472" w:hanging="1133"/>
        <w:jc w:val="both"/>
        <w:rPr>
          <w:rFonts w:eastAsia="標楷體"/>
          <w:color w:val="000000" w:themeColor="text1"/>
        </w:rPr>
      </w:pPr>
      <w:r w:rsidRPr="008667E8">
        <w:rPr>
          <w:rFonts w:eastAsia="標楷體"/>
          <w:color w:val="000000" w:themeColor="text1"/>
        </w:rPr>
        <w:t>(X)</w:t>
      </w:r>
      <w:r w:rsidRPr="008667E8">
        <w:rPr>
          <w:rFonts w:eastAsia="標楷體"/>
          <w:color w:val="000000" w:themeColor="text1"/>
        </w:rPr>
        <w:tab/>
        <w:t>Pesticide Residue Analysis Center.</w:t>
      </w:r>
    </w:p>
    <w:p w14:paraId="3D787D4B" w14:textId="77777777" w:rsidR="00CE0417" w:rsidRPr="008667E8" w:rsidRDefault="00CE0417" w:rsidP="00401C4E">
      <w:pPr>
        <w:autoSpaceDE w:val="0"/>
        <w:autoSpaceDN w:val="0"/>
        <w:adjustRightInd w:val="0"/>
        <w:snapToGrid w:val="0"/>
        <w:ind w:leftChars="945" w:left="3401" w:hangingChars="472" w:hanging="1133"/>
        <w:jc w:val="both"/>
        <w:rPr>
          <w:rFonts w:eastAsia="標楷體"/>
          <w:color w:val="000000" w:themeColor="text1"/>
        </w:rPr>
      </w:pPr>
      <w:r w:rsidRPr="008667E8">
        <w:rPr>
          <w:rFonts w:eastAsia="標楷體"/>
          <w:color w:val="000000" w:themeColor="text1"/>
        </w:rPr>
        <w:t>（十一）</w:t>
      </w:r>
      <w:r w:rsidRPr="008667E8">
        <w:rPr>
          <w:rFonts w:eastAsia="標楷體"/>
          <w:color w:val="000000" w:themeColor="text1"/>
        </w:rPr>
        <w:tab/>
      </w:r>
      <w:r w:rsidRPr="008667E8">
        <w:rPr>
          <w:rFonts w:eastAsia="標楷體"/>
          <w:color w:val="000000" w:themeColor="text1"/>
        </w:rPr>
        <w:t>實習商店。</w:t>
      </w:r>
    </w:p>
    <w:p w14:paraId="526B828F" w14:textId="32E1239B" w:rsidR="00CE0417" w:rsidRPr="008667E8" w:rsidRDefault="00CE0417" w:rsidP="00401C4E">
      <w:pPr>
        <w:autoSpaceDE w:val="0"/>
        <w:autoSpaceDN w:val="0"/>
        <w:adjustRightInd w:val="0"/>
        <w:snapToGrid w:val="0"/>
        <w:ind w:leftChars="945" w:left="3401" w:hangingChars="472" w:hanging="1133"/>
        <w:jc w:val="both"/>
        <w:rPr>
          <w:rFonts w:eastAsia="標楷體"/>
          <w:color w:val="000000" w:themeColor="text1"/>
        </w:rPr>
      </w:pPr>
      <w:r w:rsidRPr="008667E8">
        <w:rPr>
          <w:rFonts w:eastAsia="標楷體"/>
          <w:color w:val="000000" w:themeColor="text1"/>
        </w:rPr>
        <w:t>(XI)</w:t>
      </w:r>
      <w:r w:rsidRPr="008667E8">
        <w:rPr>
          <w:rFonts w:eastAsia="標楷體"/>
          <w:color w:val="000000" w:themeColor="text1"/>
        </w:rPr>
        <w:tab/>
        <w:t>NCHU Mart.</w:t>
      </w:r>
    </w:p>
    <w:p w14:paraId="017C7967" w14:textId="77777777"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rPr>
        <w:t>三、</w:t>
      </w:r>
      <w:r w:rsidRPr="008667E8">
        <w:rPr>
          <w:rFonts w:eastAsia="標楷體"/>
          <w:color w:val="000000" w:themeColor="text1"/>
        </w:rPr>
        <w:tab/>
      </w:r>
      <w:r w:rsidRPr="008667E8">
        <w:rPr>
          <w:rFonts w:eastAsia="標楷體"/>
          <w:color w:val="000000" w:themeColor="text1"/>
        </w:rPr>
        <w:t>理學院：</w:t>
      </w:r>
    </w:p>
    <w:p w14:paraId="1F4A028B" w14:textId="77777777"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rPr>
        <w:t>III.</w:t>
      </w:r>
      <w:r w:rsidRPr="008667E8">
        <w:rPr>
          <w:rFonts w:eastAsia="標楷體"/>
          <w:color w:val="000000" w:themeColor="text1"/>
        </w:rPr>
        <w:tab/>
        <w:t>College of Science:</w:t>
      </w:r>
    </w:p>
    <w:p w14:paraId="755042B8" w14:textId="77777777" w:rsidR="00CE0417" w:rsidRPr="008667E8" w:rsidRDefault="00CE0417" w:rsidP="00401C4E">
      <w:pPr>
        <w:autoSpaceDE w:val="0"/>
        <w:autoSpaceDN w:val="0"/>
        <w:adjustRightInd w:val="0"/>
        <w:snapToGrid w:val="0"/>
        <w:ind w:leftChars="945" w:left="3401" w:hangingChars="472" w:hanging="1133"/>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rPr>
        <w:t>科學教育中心。</w:t>
      </w:r>
    </w:p>
    <w:p w14:paraId="231C8957" w14:textId="38FF9479" w:rsidR="00CE0417" w:rsidRPr="008667E8" w:rsidRDefault="001A5065" w:rsidP="00401C4E">
      <w:pPr>
        <w:autoSpaceDE w:val="0"/>
        <w:autoSpaceDN w:val="0"/>
        <w:adjustRightInd w:val="0"/>
        <w:snapToGrid w:val="0"/>
        <w:ind w:leftChars="945" w:left="3401" w:hangingChars="472" w:hanging="1133"/>
        <w:jc w:val="both"/>
        <w:rPr>
          <w:rFonts w:eastAsia="標楷體"/>
          <w:color w:val="000000" w:themeColor="text1"/>
        </w:rPr>
      </w:pPr>
      <w:r w:rsidRPr="008667E8">
        <w:rPr>
          <w:rFonts w:eastAsia="標楷體"/>
          <w:color w:val="000000" w:themeColor="text1"/>
        </w:rPr>
        <w:t>(I)</w:t>
      </w:r>
      <w:r w:rsidRPr="008667E8">
        <w:rPr>
          <w:rFonts w:eastAsia="標楷體"/>
          <w:color w:val="000000" w:themeColor="text1"/>
        </w:rPr>
        <w:tab/>
        <w:t>Science Education Center.</w:t>
      </w:r>
    </w:p>
    <w:p w14:paraId="18CD8D79" w14:textId="77777777"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四、</w:t>
      </w:r>
      <w:r w:rsidRPr="008667E8">
        <w:rPr>
          <w:rFonts w:eastAsia="標楷體"/>
          <w:color w:val="000000" w:themeColor="text1"/>
          <w:kern w:val="0"/>
        </w:rPr>
        <w:tab/>
      </w:r>
      <w:r w:rsidRPr="008667E8">
        <w:rPr>
          <w:rFonts w:eastAsia="標楷體"/>
          <w:color w:val="000000" w:themeColor="text1"/>
          <w:kern w:val="0"/>
        </w:rPr>
        <w:t>工學院：</w:t>
      </w:r>
      <w:r w:rsidRPr="008667E8">
        <w:rPr>
          <w:rFonts w:eastAsia="標楷體"/>
          <w:color w:val="000000" w:themeColor="text1"/>
          <w:kern w:val="0"/>
        </w:rPr>
        <w:t xml:space="preserve">  </w:t>
      </w:r>
    </w:p>
    <w:p w14:paraId="20B91DA5" w14:textId="24A5FD74"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IV.</w:t>
      </w:r>
      <w:r w:rsidRPr="008667E8">
        <w:rPr>
          <w:rFonts w:eastAsia="標楷體"/>
          <w:color w:val="000000" w:themeColor="text1"/>
          <w:kern w:val="0"/>
        </w:rPr>
        <w:tab/>
        <w:t>College of Engineering:</w:t>
      </w:r>
    </w:p>
    <w:p w14:paraId="78B30FBD" w14:textId="77777777" w:rsidR="00CE0417" w:rsidRPr="008667E8" w:rsidRDefault="00CE0417" w:rsidP="00401C4E">
      <w:pPr>
        <w:autoSpaceDE w:val="0"/>
        <w:autoSpaceDN w:val="0"/>
        <w:adjustRightInd w:val="0"/>
        <w:snapToGrid w:val="0"/>
        <w:ind w:leftChars="946" w:left="3403" w:hangingChars="472" w:hanging="1133"/>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機械實習工廠。</w:t>
      </w:r>
      <w:r w:rsidRPr="008667E8">
        <w:rPr>
          <w:rFonts w:eastAsia="標楷體"/>
          <w:color w:val="000000" w:themeColor="text1"/>
          <w:kern w:val="0"/>
        </w:rPr>
        <w:t xml:space="preserve">  </w:t>
      </w:r>
    </w:p>
    <w:p w14:paraId="086FCCD6" w14:textId="0AE8EBAD" w:rsidR="00CE0417" w:rsidRPr="008667E8" w:rsidRDefault="00CE0417" w:rsidP="00401C4E">
      <w:pPr>
        <w:autoSpaceDE w:val="0"/>
        <w:autoSpaceDN w:val="0"/>
        <w:adjustRightInd w:val="0"/>
        <w:snapToGrid w:val="0"/>
        <w:ind w:leftChars="946" w:left="3403" w:hangingChars="472" w:hanging="1133"/>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Machine Workshop.</w:t>
      </w:r>
    </w:p>
    <w:p w14:paraId="4411D4EE" w14:textId="77777777" w:rsidR="00CE0417" w:rsidRPr="008667E8" w:rsidRDefault="00CE0417" w:rsidP="00401C4E">
      <w:pPr>
        <w:autoSpaceDE w:val="0"/>
        <w:autoSpaceDN w:val="0"/>
        <w:adjustRightInd w:val="0"/>
        <w:snapToGrid w:val="0"/>
        <w:ind w:leftChars="946" w:left="3403" w:hangingChars="472" w:hanging="1133"/>
        <w:jc w:val="both"/>
        <w:rPr>
          <w:rFonts w:eastAsia="標楷體"/>
          <w:color w:val="000000" w:themeColor="text1"/>
        </w:rPr>
      </w:pPr>
      <w:r w:rsidRPr="008667E8">
        <w:rPr>
          <w:rFonts w:eastAsia="標楷體"/>
          <w:color w:val="000000" w:themeColor="text1"/>
          <w:kern w:val="0"/>
        </w:rPr>
        <w:lastRenderedPageBreak/>
        <w:t>（二）</w:t>
      </w:r>
      <w:r w:rsidRPr="008667E8">
        <w:rPr>
          <w:rFonts w:eastAsia="標楷體"/>
          <w:color w:val="000000" w:themeColor="text1"/>
          <w:kern w:val="0"/>
        </w:rPr>
        <w:tab/>
      </w:r>
      <w:r w:rsidRPr="008667E8">
        <w:rPr>
          <w:rFonts w:eastAsia="標楷體"/>
          <w:color w:val="000000" w:themeColor="text1"/>
          <w:kern w:val="0"/>
        </w:rPr>
        <w:t>工程科技研發中心。</w:t>
      </w:r>
      <w:r w:rsidRPr="008667E8">
        <w:rPr>
          <w:rFonts w:eastAsia="標楷體"/>
          <w:color w:val="000000" w:themeColor="text1"/>
          <w:kern w:val="0"/>
        </w:rPr>
        <w:t xml:space="preserve">  </w:t>
      </w:r>
    </w:p>
    <w:p w14:paraId="7B228839" w14:textId="02B6F4C7" w:rsidR="00CE0417" w:rsidRPr="008667E8" w:rsidRDefault="00CE0417" w:rsidP="00401C4E">
      <w:pPr>
        <w:autoSpaceDE w:val="0"/>
        <w:autoSpaceDN w:val="0"/>
        <w:adjustRightInd w:val="0"/>
        <w:snapToGrid w:val="0"/>
        <w:ind w:leftChars="946" w:left="3403" w:hangingChars="472" w:hanging="1133"/>
        <w:jc w:val="both"/>
        <w:rPr>
          <w:rFonts w:eastAsia="標楷體"/>
          <w:color w:val="000000" w:themeColor="text1"/>
        </w:rPr>
      </w:pPr>
      <w:r w:rsidRPr="008667E8">
        <w:rPr>
          <w:rFonts w:eastAsia="標楷體"/>
          <w:color w:val="000000" w:themeColor="text1"/>
          <w:kern w:val="0"/>
        </w:rPr>
        <w:t>(II)</w:t>
      </w:r>
      <w:r w:rsidRPr="008667E8">
        <w:rPr>
          <w:rFonts w:eastAsia="標楷體"/>
          <w:color w:val="000000" w:themeColor="text1"/>
          <w:kern w:val="0"/>
        </w:rPr>
        <w:tab/>
        <w:t>Engineering Technology Research and Development Center.</w:t>
      </w:r>
    </w:p>
    <w:p w14:paraId="76D0E3C5" w14:textId="77777777" w:rsidR="00CE0417" w:rsidRPr="008667E8" w:rsidRDefault="00CE0417" w:rsidP="00401C4E">
      <w:pPr>
        <w:autoSpaceDE w:val="0"/>
        <w:autoSpaceDN w:val="0"/>
        <w:adjustRightInd w:val="0"/>
        <w:snapToGrid w:val="0"/>
        <w:ind w:leftChars="946" w:left="3403" w:hangingChars="472" w:hanging="1133"/>
        <w:jc w:val="both"/>
        <w:rPr>
          <w:rFonts w:eastAsia="標楷體"/>
          <w:color w:val="000000" w:themeColor="text1"/>
        </w:rPr>
      </w:pPr>
      <w:r w:rsidRPr="008667E8">
        <w:rPr>
          <w:rFonts w:eastAsia="標楷體"/>
          <w:color w:val="000000" w:themeColor="text1"/>
        </w:rPr>
        <w:t>（三）</w:t>
      </w:r>
      <w:r w:rsidRPr="008667E8">
        <w:rPr>
          <w:rFonts w:eastAsia="標楷體"/>
          <w:color w:val="000000" w:themeColor="text1"/>
        </w:rPr>
        <w:tab/>
      </w:r>
      <w:r w:rsidRPr="008667E8">
        <w:rPr>
          <w:rFonts w:eastAsia="標楷體"/>
          <w:color w:val="000000" w:themeColor="text1"/>
        </w:rPr>
        <w:t>智慧自動化暨精密機械研究中心。</w:t>
      </w:r>
    </w:p>
    <w:p w14:paraId="46BF0084" w14:textId="500B8388" w:rsidR="00CE0417" w:rsidRPr="008667E8" w:rsidRDefault="00CE0417" w:rsidP="00401C4E">
      <w:pPr>
        <w:autoSpaceDE w:val="0"/>
        <w:autoSpaceDN w:val="0"/>
        <w:adjustRightInd w:val="0"/>
        <w:snapToGrid w:val="0"/>
        <w:ind w:leftChars="946" w:left="3403" w:hangingChars="472" w:hanging="1133"/>
        <w:jc w:val="both"/>
        <w:rPr>
          <w:rFonts w:eastAsia="標楷體"/>
          <w:color w:val="000000" w:themeColor="text1"/>
        </w:rPr>
      </w:pPr>
      <w:r w:rsidRPr="008667E8">
        <w:rPr>
          <w:rFonts w:eastAsia="標楷體"/>
          <w:color w:val="000000" w:themeColor="text1"/>
        </w:rPr>
        <w:t>(III)</w:t>
      </w:r>
      <w:r w:rsidRPr="008667E8">
        <w:rPr>
          <w:rFonts w:eastAsia="標楷體"/>
          <w:color w:val="000000" w:themeColor="text1"/>
        </w:rPr>
        <w:tab/>
        <w:t>Intelligent Automation and Precision Machinery Research Center.</w:t>
      </w:r>
    </w:p>
    <w:p w14:paraId="28839CD9" w14:textId="77777777"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五、</w:t>
      </w:r>
      <w:r w:rsidRPr="008667E8">
        <w:rPr>
          <w:rFonts w:eastAsia="標楷體"/>
          <w:color w:val="000000" w:themeColor="text1"/>
          <w:kern w:val="0"/>
        </w:rPr>
        <w:tab/>
      </w:r>
      <w:r w:rsidRPr="008667E8">
        <w:rPr>
          <w:rFonts w:eastAsia="標楷體"/>
          <w:color w:val="000000" w:themeColor="text1"/>
          <w:kern w:val="0"/>
        </w:rPr>
        <w:t>生命科學院：</w:t>
      </w:r>
      <w:r w:rsidRPr="008667E8">
        <w:rPr>
          <w:rFonts w:eastAsia="標楷體"/>
          <w:color w:val="000000" w:themeColor="text1"/>
          <w:kern w:val="0"/>
        </w:rPr>
        <w:t xml:space="preserve">  </w:t>
      </w:r>
    </w:p>
    <w:p w14:paraId="5C2502F4" w14:textId="3FD93B27"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V.</w:t>
      </w:r>
      <w:r w:rsidRPr="008667E8">
        <w:rPr>
          <w:rFonts w:eastAsia="標楷體"/>
          <w:color w:val="000000" w:themeColor="text1"/>
          <w:kern w:val="0"/>
        </w:rPr>
        <w:tab/>
        <w:t>College of Life Sciences:</w:t>
      </w:r>
    </w:p>
    <w:p w14:paraId="12EF277B" w14:textId="77777777" w:rsidR="00CE0417" w:rsidRPr="008667E8" w:rsidRDefault="00CE0417" w:rsidP="00401C4E">
      <w:pPr>
        <w:autoSpaceDE w:val="0"/>
        <w:autoSpaceDN w:val="0"/>
        <w:adjustRightInd w:val="0"/>
        <w:snapToGrid w:val="0"/>
        <w:ind w:leftChars="946" w:left="3403" w:hangingChars="472" w:hanging="1133"/>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榮興轉譯醫學研究中心。</w:t>
      </w:r>
    </w:p>
    <w:p w14:paraId="7BCA4F2E" w14:textId="310152ED" w:rsidR="00CE0417" w:rsidRPr="008667E8" w:rsidRDefault="00CE0417" w:rsidP="00401C4E">
      <w:pPr>
        <w:autoSpaceDE w:val="0"/>
        <w:autoSpaceDN w:val="0"/>
        <w:adjustRightInd w:val="0"/>
        <w:snapToGrid w:val="0"/>
        <w:ind w:leftChars="946" w:left="3403" w:hangingChars="472" w:hanging="1133"/>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Rong-Hsing Translational Medicine Research Center.</w:t>
      </w:r>
    </w:p>
    <w:p w14:paraId="1B4C8C14" w14:textId="77777777" w:rsidR="00CE0417" w:rsidRPr="008667E8" w:rsidRDefault="00CE0417" w:rsidP="00401C4E">
      <w:pPr>
        <w:autoSpaceDE w:val="0"/>
        <w:autoSpaceDN w:val="0"/>
        <w:adjustRightInd w:val="0"/>
        <w:snapToGrid w:val="0"/>
        <w:ind w:leftChars="946" w:left="3403" w:hangingChars="472" w:hanging="1133"/>
        <w:jc w:val="both"/>
        <w:rPr>
          <w:rFonts w:eastAsia="標楷體"/>
          <w:color w:val="000000" w:themeColor="text1"/>
        </w:rPr>
      </w:pPr>
      <w:r w:rsidRPr="008667E8">
        <w:rPr>
          <w:rFonts w:eastAsia="標楷體"/>
          <w:color w:val="000000" w:themeColor="text1"/>
          <w:kern w:val="0"/>
        </w:rPr>
        <w:t>（二）</w:t>
      </w:r>
      <w:r w:rsidRPr="008667E8">
        <w:rPr>
          <w:rFonts w:eastAsia="標楷體"/>
          <w:color w:val="000000" w:themeColor="text1"/>
          <w:kern w:val="0"/>
        </w:rPr>
        <w:tab/>
      </w:r>
      <w:r w:rsidRPr="008667E8">
        <w:rPr>
          <w:rFonts w:eastAsia="標楷體"/>
          <w:color w:val="000000" w:themeColor="text1"/>
          <w:kern w:val="0"/>
        </w:rPr>
        <w:t>全球變遷生物學研究中心。</w:t>
      </w:r>
    </w:p>
    <w:p w14:paraId="62A69230" w14:textId="34657D8E" w:rsidR="00CE0417" w:rsidRPr="008667E8" w:rsidRDefault="00CE0417" w:rsidP="00401C4E">
      <w:pPr>
        <w:autoSpaceDE w:val="0"/>
        <w:autoSpaceDN w:val="0"/>
        <w:adjustRightInd w:val="0"/>
        <w:snapToGrid w:val="0"/>
        <w:ind w:leftChars="946" w:left="3403" w:hangingChars="472" w:hanging="1133"/>
        <w:jc w:val="both"/>
        <w:rPr>
          <w:rFonts w:eastAsia="標楷體"/>
          <w:color w:val="000000" w:themeColor="text1"/>
        </w:rPr>
      </w:pPr>
      <w:r w:rsidRPr="008667E8">
        <w:rPr>
          <w:rFonts w:eastAsia="標楷體"/>
          <w:color w:val="000000" w:themeColor="text1"/>
          <w:kern w:val="0"/>
        </w:rPr>
        <w:t>(II)</w:t>
      </w:r>
      <w:r w:rsidRPr="008667E8">
        <w:rPr>
          <w:rFonts w:eastAsia="標楷體"/>
          <w:color w:val="000000" w:themeColor="text1"/>
          <w:kern w:val="0"/>
        </w:rPr>
        <w:tab/>
        <w:t>Global Change Biology Research Center.</w:t>
      </w:r>
    </w:p>
    <w:p w14:paraId="2B431ABF" w14:textId="77777777"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六、</w:t>
      </w:r>
      <w:r w:rsidRPr="008667E8">
        <w:rPr>
          <w:rFonts w:eastAsia="標楷體"/>
          <w:color w:val="000000" w:themeColor="text1"/>
          <w:kern w:val="0"/>
        </w:rPr>
        <w:tab/>
      </w:r>
      <w:r w:rsidRPr="008667E8">
        <w:rPr>
          <w:rFonts w:eastAsia="標楷體"/>
          <w:color w:val="000000" w:themeColor="text1"/>
          <w:kern w:val="0"/>
        </w:rPr>
        <w:t>獸醫學院：</w:t>
      </w:r>
      <w:r w:rsidRPr="008667E8">
        <w:rPr>
          <w:rFonts w:eastAsia="標楷體"/>
          <w:color w:val="000000" w:themeColor="text1"/>
          <w:kern w:val="0"/>
        </w:rPr>
        <w:t xml:space="preserve">  </w:t>
      </w:r>
    </w:p>
    <w:p w14:paraId="4865ED06" w14:textId="0BBF1E3E" w:rsidR="00CE0417" w:rsidRPr="008667E8" w:rsidRDefault="00CE0417" w:rsidP="00401C4E">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VI.</w:t>
      </w:r>
      <w:r w:rsidRPr="008667E8">
        <w:rPr>
          <w:rFonts w:eastAsia="標楷體"/>
          <w:color w:val="000000" w:themeColor="text1"/>
          <w:kern w:val="0"/>
        </w:rPr>
        <w:tab/>
        <w:t>College of Veterinary Medicine:</w:t>
      </w:r>
    </w:p>
    <w:p w14:paraId="0942DEA4" w14:textId="77777777" w:rsidR="00CE0417" w:rsidRPr="008667E8" w:rsidRDefault="00CE0417" w:rsidP="00401C4E">
      <w:pPr>
        <w:autoSpaceDE w:val="0"/>
        <w:autoSpaceDN w:val="0"/>
        <w:adjustRightInd w:val="0"/>
        <w:snapToGrid w:val="0"/>
        <w:ind w:leftChars="946" w:left="3403" w:hangingChars="472" w:hanging="1133"/>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獸醫教學醫院。</w:t>
      </w:r>
      <w:r w:rsidRPr="008667E8">
        <w:rPr>
          <w:rFonts w:eastAsia="標楷體"/>
          <w:color w:val="000000" w:themeColor="text1"/>
          <w:kern w:val="0"/>
        </w:rPr>
        <w:t xml:space="preserve">  </w:t>
      </w:r>
    </w:p>
    <w:p w14:paraId="6563FCC9" w14:textId="68071BC9" w:rsidR="00CE0417" w:rsidRPr="008667E8" w:rsidRDefault="00CE0417" w:rsidP="00401C4E">
      <w:pPr>
        <w:autoSpaceDE w:val="0"/>
        <w:autoSpaceDN w:val="0"/>
        <w:adjustRightInd w:val="0"/>
        <w:snapToGrid w:val="0"/>
        <w:ind w:leftChars="946" w:left="3403" w:hangingChars="472" w:hanging="1133"/>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Veterinary Medical Teaching Hospital.</w:t>
      </w:r>
    </w:p>
    <w:p w14:paraId="47E5A899" w14:textId="77777777" w:rsidR="00CE0417" w:rsidRPr="008667E8" w:rsidRDefault="00CE0417" w:rsidP="00401C4E">
      <w:pPr>
        <w:autoSpaceDE w:val="0"/>
        <w:autoSpaceDN w:val="0"/>
        <w:adjustRightInd w:val="0"/>
        <w:snapToGrid w:val="0"/>
        <w:ind w:leftChars="946" w:left="3403" w:hangingChars="472" w:hanging="1133"/>
        <w:jc w:val="both"/>
        <w:rPr>
          <w:rFonts w:eastAsia="標楷體"/>
          <w:color w:val="000000" w:themeColor="text1"/>
        </w:rPr>
      </w:pPr>
      <w:r w:rsidRPr="008667E8">
        <w:rPr>
          <w:rFonts w:eastAsia="標楷體"/>
          <w:color w:val="000000" w:themeColor="text1"/>
          <w:kern w:val="0"/>
        </w:rPr>
        <w:t>（二）</w:t>
      </w:r>
      <w:r w:rsidRPr="008667E8">
        <w:rPr>
          <w:rFonts w:eastAsia="標楷體"/>
          <w:color w:val="000000" w:themeColor="text1"/>
          <w:kern w:val="0"/>
        </w:rPr>
        <w:tab/>
      </w:r>
      <w:r w:rsidRPr="008667E8">
        <w:rPr>
          <w:rFonts w:eastAsia="標楷體"/>
          <w:color w:val="000000" w:themeColor="text1"/>
          <w:kern w:val="0"/>
        </w:rPr>
        <w:t>動物疾病診斷中心。</w:t>
      </w:r>
    </w:p>
    <w:p w14:paraId="5081DFE8" w14:textId="298FFBF7" w:rsidR="00CE0417" w:rsidRPr="008667E8" w:rsidRDefault="00CE0417" w:rsidP="00401C4E">
      <w:pPr>
        <w:autoSpaceDE w:val="0"/>
        <w:autoSpaceDN w:val="0"/>
        <w:adjustRightInd w:val="0"/>
        <w:snapToGrid w:val="0"/>
        <w:ind w:leftChars="946" w:left="3403" w:hangingChars="472" w:hanging="1133"/>
        <w:jc w:val="both"/>
        <w:rPr>
          <w:rFonts w:eastAsia="標楷體"/>
          <w:color w:val="000000" w:themeColor="text1"/>
        </w:rPr>
      </w:pPr>
      <w:r w:rsidRPr="008667E8">
        <w:rPr>
          <w:rFonts w:eastAsia="標楷體"/>
          <w:color w:val="000000" w:themeColor="text1"/>
          <w:kern w:val="0"/>
        </w:rPr>
        <w:t>(II)</w:t>
      </w:r>
      <w:r w:rsidRPr="008667E8">
        <w:rPr>
          <w:rFonts w:eastAsia="標楷體"/>
          <w:color w:val="000000" w:themeColor="text1"/>
          <w:kern w:val="0"/>
        </w:rPr>
        <w:tab/>
        <w:t>Animal Disease Diagnostic Center.</w:t>
      </w:r>
    </w:p>
    <w:p w14:paraId="21779775" w14:textId="77777777" w:rsidR="00CE0417" w:rsidRPr="008667E8" w:rsidRDefault="00CE0417" w:rsidP="00401C4E">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前項各單位之組織除實驗林管理處以組織規程規定並報教育部核定外，其餘單位之設置辦法另定之，經校務會議審議通過後實施。其主管由相關學院院長提請校長</w:t>
      </w:r>
      <w:proofErr w:type="gramStart"/>
      <w:r w:rsidRPr="008667E8">
        <w:rPr>
          <w:rFonts w:eastAsia="標楷體"/>
          <w:color w:val="000000" w:themeColor="text1"/>
          <w:kern w:val="0"/>
        </w:rPr>
        <w:t>遴</w:t>
      </w:r>
      <w:proofErr w:type="gramEnd"/>
      <w:r w:rsidRPr="008667E8">
        <w:rPr>
          <w:rFonts w:eastAsia="標楷體"/>
          <w:color w:val="000000" w:themeColor="text1"/>
          <w:kern w:val="0"/>
        </w:rPr>
        <w:t>聘助理教授以上教學或研究人員兼任。</w:t>
      </w:r>
      <w:r w:rsidRPr="008667E8">
        <w:rPr>
          <w:rFonts w:eastAsia="標楷體"/>
          <w:color w:val="000000" w:themeColor="text1"/>
          <w:kern w:val="0"/>
        </w:rPr>
        <w:t xml:space="preserve">  </w:t>
      </w:r>
    </w:p>
    <w:p w14:paraId="03FA249F" w14:textId="6E2B1CED" w:rsidR="00CE0417" w:rsidRPr="008667E8" w:rsidRDefault="00CE0417" w:rsidP="00401C4E">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Except for the Office of Experimental Forest Management, whose organization shall be governed by organizational regulations approved by the Ministry of Education, the establishment regulations for all other units referred to in the previous paragraph shall be formulated separately and implemented after review and passage by the University Council. Their heads shall be appointed by the President upon nomination by the respective college Deans, from among teaching or research personnel at the assistant professor level or above.</w:t>
      </w:r>
    </w:p>
    <w:p w14:paraId="68307500" w14:textId="532F673A" w:rsidR="00CE0417" w:rsidRPr="008667E8" w:rsidRDefault="00CE0417" w:rsidP="00511238">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第六條之一</w:t>
      </w:r>
      <w:r w:rsidRPr="008667E8">
        <w:rPr>
          <w:rFonts w:eastAsia="標楷體"/>
          <w:color w:val="000000" w:themeColor="text1"/>
          <w:kern w:val="0"/>
        </w:rPr>
        <w:tab/>
      </w:r>
      <w:r w:rsidRPr="008667E8">
        <w:rPr>
          <w:rFonts w:eastAsia="標楷體"/>
          <w:color w:val="000000" w:themeColor="text1"/>
          <w:kern w:val="0"/>
        </w:rPr>
        <w:t>本大學因教學實習或實驗之需要，得設立附屬學校。</w:t>
      </w:r>
      <w:r w:rsidRPr="008667E8">
        <w:rPr>
          <w:rFonts w:eastAsia="標楷體"/>
          <w:color w:val="000000" w:themeColor="text1"/>
          <w:kern w:val="0"/>
        </w:rPr>
        <w:br/>
      </w:r>
      <w:r w:rsidRPr="008667E8">
        <w:rPr>
          <w:rFonts w:eastAsia="標楷體"/>
          <w:color w:val="000000" w:themeColor="text1"/>
          <w:kern w:val="0"/>
        </w:rPr>
        <w:t>本大學附屬學校校長，由本大學依相關規定遴選合格人員聘任（兼）並報請教育部備查，或委由教育部遴選合格人員聘任。</w:t>
      </w:r>
      <w:r w:rsidRPr="008667E8">
        <w:rPr>
          <w:rFonts w:eastAsia="標楷體"/>
          <w:color w:val="000000" w:themeColor="text1"/>
          <w:kern w:val="0"/>
        </w:rPr>
        <w:br/>
      </w:r>
      <w:r w:rsidRPr="008667E8">
        <w:rPr>
          <w:rFonts w:eastAsia="標楷體"/>
          <w:color w:val="000000" w:themeColor="text1"/>
          <w:kern w:val="0"/>
        </w:rPr>
        <w:t>前項校長由本大學遴選時，其遴選相關規定另定之。</w:t>
      </w:r>
    </w:p>
    <w:p w14:paraId="6F83FB86" w14:textId="5C97FB27" w:rsidR="00511238" w:rsidRPr="008667E8" w:rsidRDefault="00511238" w:rsidP="00511238">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Article 6 -1</w:t>
      </w:r>
      <w:r w:rsidRPr="008667E8">
        <w:rPr>
          <w:rFonts w:eastAsia="標楷體"/>
          <w:color w:val="000000" w:themeColor="text1"/>
          <w:kern w:val="0"/>
        </w:rPr>
        <w:tab/>
        <w:t>The University may establish affiliated schools as needed for teaching internships or experimental purposes.</w:t>
      </w:r>
      <w:r w:rsidRPr="008667E8">
        <w:rPr>
          <w:rFonts w:eastAsia="標楷體"/>
          <w:color w:val="000000" w:themeColor="text1"/>
          <w:kern w:val="0"/>
        </w:rPr>
        <w:br/>
        <w:t>The presidents of the University’s affiliated schools shall be selected and appointed (or concurrently appointed) by the University from among qualified personnel in accordance with relevant regulations and reported to the Ministry of Education for reference, or may be selected and appointed from among qualified personnel by the Ministry of Education.</w:t>
      </w:r>
      <w:r w:rsidRPr="008667E8">
        <w:rPr>
          <w:rFonts w:eastAsia="標楷體"/>
          <w:color w:val="000000" w:themeColor="text1"/>
          <w:kern w:val="0"/>
        </w:rPr>
        <w:br/>
        <w:t>When the presidents referred to in the preceding paragraph are selected by the University, the relevant selection regulations shall be formulated separately.</w:t>
      </w:r>
    </w:p>
    <w:p w14:paraId="5CED263F" w14:textId="4D8AFFBA" w:rsidR="00CE0417" w:rsidRPr="008667E8" w:rsidRDefault="00CE0417" w:rsidP="00511238">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第六條之二</w:t>
      </w:r>
      <w:r w:rsidRPr="008667E8">
        <w:rPr>
          <w:rFonts w:eastAsia="標楷體"/>
          <w:color w:val="000000" w:themeColor="text1"/>
          <w:kern w:val="0"/>
        </w:rPr>
        <w:tab/>
      </w:r>
      <w:r w:rsidRPr="008667E8">
        <w:rPr>
          <w:rFonts w:eastAsia="標楷體"/>
          <w:color w:val="000000" w:themeColor="text1"/>
        </w:rPr>
        <w:t>本大學因教學</w:t>
      </w:r>
      <w:proofErr w:type="gramStart"/>
      <w:r w:rsidRPr="008667E8">
        <w:rPr>
          <w:rFonts w:eastAsia="標楷體"/>
          <w:color w:val="000000" w:themeColor="text1"/>
        </w:rPr>
        <w:t>研究所需得與</w:t>
      </w:r>
      <w:proofErr w:type="gramEnd"/>
      <w:r w:rsidRPr="008667E8">
        <w:rPr>
          <w:rFonts w:eastAsia="標楷體"/>
          <w:color w:val="000000" w:themeColor="text1"/>
        </w:rPr>
        <w:t>相關之醫療機構合作，並列為本大學之教學醫院。</w:t>
      </w:r>
      <w:r w:rsidRPr="008667E8">
        <w:rPr>
          <w:rFonts w:eastAsia="標楷體"/>
          <w:color w:val="000000" w:themeColor="text1"/>
        </w:rPr>
        <w:br/>
      </w:r>
      <w:r w:rsidRPr="008667E8">
        <w:rPr>
          <w:rFonts w:eastAsia="標楷體"/>
          <w:color w:val="000000" w:themeColor="text1"/>
        </w:rPr>
        <w:t>本大學合作之教學醫院為</w:t>
      </w:r>
      <w:proofErr w:type="gramStart"/>
      <w:r w:rsidRPr="008667E8">
        <w:rPr>
          <w:rFonts w:eastAsia="標楷體"/>
          <w:color w:val="000000" w:themeColor="text1"/>
        </w:rPr>
        <w:t>臺</w:t>
      </w:r>
      <w:proofErr w:type="gramEnd"/>
      <w:r w:rsidRPr="008667E8">
        <w:rPr>
          <w:rFonts w:eastAsia="標楷體"/>
          <w:color w:val="000000" w:themeColor="text1"/>
        </w:rPr>
        <w:t>中榮民總醫院、彰化基督教醫療財團法人彰化基督教醫院、童綜合醫療社團法人童綜合醫院、秀傳醫療社團法人秀傳紀念醫院及秀傳醫療財團法人</w:t>
      </w:r>
      <w:proofErr w:type="gramStart"/>
      <w:r w:rsidRPr="008667E8">
        <w:rPr>
          <w:rFonts w:eastAsia="標楷體"/>
          <w:color w:val="000000" w:themeColor="text1"/>
        </w:rPr>
        <w:t>彰濱秀</w:t>
      </w:r>
      <w:proofErr w:type="gramEnd"/>
      <w:r w:rsidRPr="008667E8">
        <w:rPr>
          <w:rFonts w:eastAsia="標楷體"/>
          <w:color w:val="000000" w:themeColor="text1"/>
        </w:rPr>
        <w:t>傳紀念醫院。</w:t>
      </w:r>
    </w:p>
    <w:p w14:paraId="11F66275" w14:textId="77777777" w:rsidR="00F27E0A" w:rsidRPr="008667E8" w:rsidRDefault="00F27E0A" w:rsidP="00F27E0A">
      <w:pPr>
        <w:adjustRightInd w:val="0"/>
        <w:snapToGrid w:val="0"/>
        <w:ind w:left="1416" w:hangingChars="590" w:hanging="1416"/>
        <w:jc w:val="both"/>
        <w:rPr>
          <w:rFonts w:eastAsia="標楷體"/>
          <w:color w:val="000000" w:themeColor="text1"/>
        </w:rPr>
      </w:pPr>
      <w:r w:rsidRPr="008667E8">
        <w:rPr>
          <w:rFonts w:eastAsia="標楷體"/>
          <w:color w:val="000000" w:themeColor="text1"/>
        </w:rPr>
        <w:t>Article 6 -2</w:t>
      </w:r>
      <w:r w:rsidRPr="008667E8">
        <w:rPr>
          <w:rFonts w:eastAsia="標楷體"/>
          <w:color w:val="000000" w:themeColor="text1"/>
        </w:rPr>
        <w:tab/>
        <w:t>The University may collaborate with relevant medical institutions as needed for teaching and research, designating them as teaching hospitals of the University.</w:t>
      </w:r>
    </w:p>
    <w:p w14:paraId="10E137D3" w14:textId="11EAA248" w:rsidR="00CE0417" w:rsidRPr="008667E8" w:rsidRDefault="00F27E0A" w:rsidP="00F27E0A">
      <w:pPr>
        <w:adjustRightInd w:val="0"/>
        <w:snapToGrid w:val="0"/>
        <w:ind w:left="1416" w:hangingChars="590" w:hanging="1416"/>
        <w:jc w:val="both"/>
        <w:rPr>
          <w:rFonts w:eastAsia="標楷體"/>
          <w:color w:val="000000" w:themeColor="text1"/>
        </w:rPr>
      </w:pPr>
      <w:r w:rsidRPr="008667E8">
        <w:rPr>
          <w:rFonts w:eastAsia="標楷體"/>
          <w:color w:val="000000" w:themeColor="text1"/>
        </w:rPr>
        <w:tab/>
        <w:t>The University’s designated teaching hospitals include Taichung Veterans General Hospital, Changhua Christian Hospital, Tungs’ Taichung MetroHarbor Hospital, Show Chwan Memorial Hospital, and Chang Bing Show Chwan Memorial Hospital.</w:t>
      </w:r>
    </w:p>
    <w:p w14:paraId="77E80B61" w14:textId="4741489E" w:rsidR="00CE0417" w:rsidRPr="008667E8" w:rsidRDefault="00CE0417" w:rsidP="00511238">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第六條之三</w:t>
      </w:r>
      <w:r w:rsidRPr="008667E8">
        <w:rPr>
          <w:rFonts w:eastAsia="標楷體"/>
          <w:color w:val="000000" w:themeColor="text1"/>
          <w:kern w:val="0"/>
        </w:rPr>
        <w:tab/>
      </w:r>
      <w:r w:rsidRPr="008667E8">
        <w:rPr>
          <w:rFonts w:eastAsia="標楷體"/>
          <w:color w:val="000000" w:themeColor="text1"/>
          <w:kern w:val="0"/>
        </w:rPr>
        <w:t>本大學依國家重點領域產學合作及人才培育創新條例設立循環經濟研究學院，</w:t>
      </w:r>
      <w:r w:rsidRPr="008667E8">
        <w:rPr>
          <w:rFonts w:eastAsia="標楷體"/>
          <w:color w:val="000000" w:themeColor="text1"/>
          <w:kern w:val="0"/>
        </w:rPr>
        <w:lastRenderedPageBreak/>
        <w:t>其組織規程另訂之。</w:t>
      </w:r>
    </w:p>
    <w:p w14:paraId="1C0976AF" w14:textId="2E8BA3C6" w:rsidR="00CE0417" w:rsidRPr="008667E8" w:rsidRDefault="00511238" w:rsidP="00511238">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Article 6 -3</w:t>
      </w:r>
      <w:r w:rsidRPr="008667E8">
        <w:rPr>
          <w:rFonts w:eastAsia="標楷體"/>
          <w:color w:val="000000" w:themeColor="text1"/>
          <w:kern w:val="0"/>
        </w:rPr>
        <w:tab/>
        <w:t>In accordance with the Innovation Act for Industry-Academia Collaboration and Talent Cultivation in National Key Fields, the University establishes the Academy of Circular Economy, with its organizational regulations separately established.</w:t>
      </w:r>
    </w:p>
    <w:p w14:paraId="321AE786" w14:textId="77777777" w:rsidR="00CE0417" w:rsidRPr="008667E8" w:rsidRDefault="00CE0417" w:rsidP="00511238">
      <w:pPr>
        <w:adjustRightInd w:val="0"/>
        <w:snapToGrid w:val="0"/>
        <w:ind w:left="1416" w:hangingChars="590" w:hanging="1416"/>
        <w:jc w:val="both"/>
        <w:rPr>
          <w:rFonts w:eastAsia="標楷體"/>
          <w:color w:val="000000" w:themeColor="text1"/>
        </w:rPr>
      </w:pPr>
      <w:r w:rsidRPr="008667E8">
        <w:rPr>
          <w:rFonts w:eastAsia="標楷體"/>
          <w:color w:val="000000" w:themeColor="text1"/>
        </w:rPr>
        <w:t>第七條</w:t>
      </w:r>
      <w:r w:rsidRPr="008667E8">
        <w:rPr>
          <w:rFonts w:eastAsia="標楷體"/>
          <w:color w:val="000000" w:themeColor="text1"/>
        </w:rPr>
        <w:tab/>
      </w:r>
      <w:r w:rsidRPr="008667E8">
        <w:rPr>
          <w:rFonts w:eastAsia="標楷體"/>
          <w:color w:val="000000" w:themeColor="text1"/>
        </w:rPr>
        <w:t>本大學各單位及各附屬單位之辦事細則另訂之。</w:t>
      </w:r>
      <w:r w:rsidRPr="008667E8">
        <w:rPr>
          <w:rFonts w:eastAsia="標楷體"/>
          <w:color w:val="000000" w:themeColor="text1"/>
        </w:rPr>
        <w:t xml:space="preserve">  </w:t>
      </w:r>
    </w:p>
    <w:p w14:paraId="4D30D240" w14:textId="62FE37F2" w:rsidR="00CE0417" w:rsidRPr="008667E8" w:rsidRDefault="00CE0417" w:rsidP="00511238">
      <w:pPr>
        <w:adjustRightInd w:val="0"/>
        <w:snapToGrid w:val="0"/>
        <w:ind w:left="1416" w:hangingChars="590" w:hanging="1416"/>
        <w:jc w:val="both"/>
        <w:rPr>
          <w:rFonts w:eastAsia="標楷體"/>
          <w:color w:val="000000" w:themeColor="text1"/>
        </w:rPr>
      </w:pPr>
      <w:r w:rsidRPr="008667E8">
        <w:rPr>
          <w:rFonts w:eastAsia="標楷體"/>
          <w:color w:val="000000" w:themeColor="text1"/>
        </w:rPr>
        <w:t>Article 7</w:t>
      </w:r>
      <w:r w:rsidRPr="008667E8">
        <w:rPr>
          <w:rFonts w:eastAsia="標楷體"/>
          <w:color w:val="000000" w:themeColor="text1"/>
        </w:rPr>
        <w:tab/>
        <w:t>The specific rules for the implementation of the affairs of each unit and each affiliated unit of the University shall be formulated separately.</w:t>
      </w:r>
    </w:p>
    <w:p w14:paraId="64FEC188" w14:textId="77777777" w:rsidR="00CE0417" w:rsidRPr="008667E8" w:rsidRDefault="00CE0417" w:rsidP="00CE0417">
      <w:pPr>
        <w:autoSpaceDE w:val="0"/>
        <w:autoSpaceDN w:val="0"/>
        <w:adjustRightInd w:val="0"/>
        <w:snapToGrid w:val="0"/>
        <w:jc w:val="center"/>
        <w:rPr>
          <w:rFonts w:eastAsia="標楷體"/>
          <w:b/>
          <w:color w:val="000000" w:themeColor="text1"/>
        </w:rPr>
      </w:pPr>
      <w:r w:rsidRPr="008667E8">
        <w:rPr>
          <w:rFonts w:eastAsia="標楷體"/>
          <w:b/>
          <w:bCs/>
          <w:color w:val="000000" w:themeColor="text1"/>
          <w:kern w:val="0"/>
        </w:rPr>
        <w:t>第三節</w:t>
      </w:r>
      <w:r w:rsidRPr="008667E8">
        <w:rPr>
          <w:rFonts w:eastAsia="標楷體"/>
          <w:b/>
          <w:bCs/>
          <w:color w:val="000000" w:themeColor="text1"/>
          <w:kern w:val="0"/>
        </w:rPr>
        <w:tab/>
      </w:r>
      <w:r w:rsidRPr="008667E8">
        <w:rPr>
          <w:rFonts w:eastAsia="標楷體"/>
          <w:b/>
          <w:bCs/>
          <w:color w:val="000000" w:themeColor="text1"/>
          <w:kern w:val="0"/>
        </w:rPr>
        <w:t>各項會議</w:t>
      </w:r>
    </w:p>
    <w:p w14:paraId="1C5367E8" w14:textId="77777777" w:rsidR="00CE0417" w:rsidRPr="008667E8" w:rsidRDefault="00CE0417" w:rsidP="00CE0417">
      <w:pPr>
        <w:autoSpaceDE w:val="0"/>
        <w:autoSpaceDN w:val="0"/>
        <w:adjustRightInd w:val="0"/>
        <w:snapToGrid w:val="0"/>
        <w:jc w:val="center"/>
        <w:rPr>
          <w:rFonts w:eastAsia="標楷體"/>
          <w:b/>
          <w:color w:val="000000" w:themeColor="text1"/>
        </w:rPr>
      </w:pPr>
      <w:r w:rsidRPr="008667E8">
        <w:rPr>
          <w:rFonts w:eastAsia="標楷體"/>
          <w:b/>
          <w:bCs/>
          <w:color w:val="000000" w:themeColor="text1"/>
          <w:kern w:val="0"/>
        </w:rPr>
        <w:t>Section 3</w:t>
      </w:r>
      <w:r w:rsidRPr="008667E8">
        <w:rPr>
          <w:rFonts w:eastAsia="標楷體"/>
          <w:color w:val="000000" w:themeColor="text1"/>
          <w:kern w:val="0"/>
        </w:rPr>
        <w:tab/>
      </w:r>
      <w:r w:rsidRPr="008667E8">
        <w:rPr>
          <w:rFonts w:eastAsia="標楷體"/>
          <w:b/>
          <w:bCs/>
          <w:color w:val="000000" w:themeColor="text1"/>
          <w:kern w:val="0"/>
        </w:rPr>
        <w:t>Various Meetings</w:t>
      </w:r>
    </w:p>
    <w:p w14:paraId="61F9A735" w14:textId="094EE380" w:rsidR="00CE0417" w:rsidRPr="008667E8" w:rsidRDefault="00CE0417" w:rsidP="00511238">
      <w:pPr>
        <w:adjustRightInd w:val="0"/>
        <w:snapToGrid w:val="0"/>
        <w:ind w:left="1416" w:hangingChars="590" w:hanging="1416"/>
        <w:jc w:val="both"/>
        <w:rPr>
          <w:rFonts w:eastAsia="標楷體"/>
          <w:color w:val="000000" w:themeColor="text1"/>
        </w:rPr>
      </w:pPr>
      <w:r w:rsidRPr="008667E8">
        <w:rPr>
          <w:rFonts w:eastAsia="標楷體"/>
          <w:color w:val="000000" w:themeColor="text1"/>
        </w:rPr>
        <w:t>第八條</w:t>
      </w:r>
      <w:r w:rsidRPr="008667E8">
        <w:rPr>
          <w:rFonts w:eastAsia="標楷體"/>
          <w:color w:val="000000" w:themeColor="text1"/>
        </w:rPr>
        <w:tab/>
      </w:r>
      <w:r w:rsidRPr="008667E8">
        <w:rPr>
          <w:rFonts w:eastAsia="標楷體"/>
          <w:color w:val="000000" w:themeColor="text1"/>
        </w:rPr>
        <w:t>本大學設校務會議，議決校務重大事項。校務會議成員總額以一百一十人為原則，由校長、副校長、教務長、學生事務長、總務長、研究發展長、國際事務長、各學院院長、主任秘書、創新產業暨國際學院院長、</w:t>
      </w:r>
      <w:r w:rsidRPr="008667E8">
        <w:rPr>
          <w:rFonts w:eastAsia="標楷體"/>
          <w:color w:val="000000" w:themeColor="text1"/>
          <w:shd w:val="clear" w:color="auto" w:fill="FFFFFF"/>
        </w:rPr>
        <w:t>循環經濟研究學院院長</w:t>
      </w:r>
      <w:r w:rsidRPr="008667E8">
        <w:rPr>
          <w:rFonts w:eastAsia="標楷體"/>
          <w:color w:val="000000" w:themeColor="text1"/>
        </w:rPr>
        <w:t>等當然代表，以及經選舉產生之教師及研究人員、助教及職工與學生等各類選舉代表組織之。</w:t>
      </w:r>
      <w:r w:rsidRPr="008667E8">
        <w:rPr>
          <w:rFonts w:eastAsia="標楷體"/>
          <w:color w:val="000000" w:themeColor="text1"/>
        </w:rPr>
        <w:t xml:space="preserve">  </w:t>
      </w:r>
      <w:r w:rsidRPr="008667E8">
        <w:rPr>
          <w:rFonts w:eastAsia="標楷體"/>
          <w:color w:val="000000" w:themeColor="text1"/>
        </w:rPr>
        <w:br/>
      </w:r>
      <w:r w:rsidRPr="008667E8">
        <w:rPr>
          <w:rFonts w:eastAsia="標楷體"/>
          <w:color w:val="000000" w:themeColor="text1"/>
        </w:rPr>
        <w:t>教師及研究人員、助教及職工與學生代表應經選舉產生。如遇退休、離職、休假研究、被借調校外單位及出國進修三個月以上者須加以遞補。</w:t>
      </w:r>
    </w:p>
    <w:p w14:paraId="41908740" w14:textId="1750E506" w:rsidR="00CE0417" w:rsidRPr="008667E8" w:rsidRDefault="00511238" w:rsidP="0000371A">
      <w:pPr>
        <w:adjustRightInd w:val="0"/>
        <w:snapToGrid w:val="0"/>
        <w:ind w:left="1416" w:hangingChars="590" w:hanging="1416"/>
        <w:jc w:val="both"/>
        <w:rPr>
          <w:rFonts w:eastAsia="標楷體"/>
          <w:color w:val="000000" w:themeColor="text1"/>
        </w:rPr>
      </w:pPr>
      <w:r w:rsidRPr="008667E8">
        <w:rPr>
          <w:rFonts w:eastAsia="標楷體"/>
          <w:color w:val="000000" w:themeColor="text1"/>
        </w:rPr>
        <w:t>Article 8</w:t>
      </w:r>
      <w:r w:rsidRPr="008667E8">
        <w:rPr>
          <w:rFonts w:eastAsia="標楷體"/>
          <w:color w:val="000000" w:themeColor="text1"/>
        </w:rPr>
        <w:tab/>
        <w:t>The University establishes the University Council to deliberate on major university affairs. The total number of members in the University Council shall be 110 members in principle. The University Council shall consist of ex-officio members, including the President, Senior Vice President, Vice President for Academic Affairs, Vice President for Student Affairs, Vice President for General Affairs, Vice President for Research and Development, Vice President for International Affairs, Deans of all colleges, Secretary General, Dean of the International College of Innovation and Industry Liaison, and Dean of the Academy of Circular Economy, as well as elected representatives from faculty and research personnel, teaching assistants, staff, and students.</w:t>
      </w:r>
      <w:r w:rsidRPr="008667E8">
        <w:rPr>
          <w:rFonts w:eastAsia="標楷體"/>
          <w:color w:val="000000" w:themeColor="text1"/>
        </w:rPr>
        <w:br/>
        <w:t>Representatives of faculty and research personnel, teaching assistants, staff, and students shall be elected. In cases of retirement, resignation, sabbatical leave, secondment to external units, or overseas further study for more than three months, substitutes shall be appointed.</w:t>
      </w:r>
    </w:p>
    <w:p w14:paraId="60A18AC6" w14:textId="77777777" w:rsidR="00CE0417" w:rsidRPr="008667E8" w:rsidRDefault="00CE0417" w:rsidP="00511238">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rPr>
        <w:t>各類選舉代表名額比例依下列規定：</w:t>
      </w:r>
    </w:p>
    <w:p w14:paraId="3055B6AE" w14:textId="77777777" w:rsidR="00CE0417" w:rsidRPr="008667E8" w:rsidRDefault="00CE0417" w:rsidP="00511238">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rPr>
        <w:t>The allocation ratios for representatives in various elections shall be governed by the following provisions:</w:t>
      </w:r>
    </w:p>
    <w:p w14:paraId="634E0880" w14:textId="77777777" w:rsidR="00CE0417" w:rsidRPr="008667E8" w:rsidRDefault="00CE0417" w:rsidP="00511238">
      <w:pPr>
        <w:autoSpaceDE w:val="0"/>
        <w:autoSpaceDN w:val="0"/>
        <w:adjustRightInd w:val="0"/>
        <w:snapToGrid w:val="0"/>
        <w:ind w:leftChars="591" w:left="2126" w:hangingChars="295" w:hanging="708"/>
        <w:jc w:val="both"/>
        <w:rPr>
          <w:rFonts w:eastAsia="標楷體"/>
          <w:color w:val="000000" w:themeColor="text1"/>
        </w:rPr>
      </w:pPr>
      <w:r w:rsidRPr="008667E8">
        <w:rPr>
          <w:rFonts w:eastAsia="標楷體"/>
          <w:color w:val="000000" w:themeColor="text1"/>
        </w:rPr>
        <w:t>一、</w:t>
      </w:r>
      <w:r w:rsidRPr="008667E8">
        <w:rPr>
          <w:rFonts w:eastAsia="標楷體"/>
          <w:color w:val="000000" w:themeColor="text1"/>
        </w:rPr>
        <w:tab/>
      </w:r>
      <w:r w:rsidRPr="008667E8">
        <w:rPr>
          <w:rFonts w:eastAsia="標楷體"/>
          <w:color w:val="000000" w:themeColor="text1"/>
        </w:rPr>
        <w:t>教師及研究人員代表：</w:t>
      </w:r>
    </w:p>
    <w:p w14:paraId="43A907CB" w14:textId="77777777" w:rsidR="00CE0417" w:rsidRPr="008667E8" w:rsidRDefault="00CE0417" w:rsidP="00511238">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rPr>
        <w:t>I.</w:t>
      </w:r>
      <w:r w:rsidRPr="008667E8">
        <w:rPr>
          <w:rFonts w:eastAsia="標楷體"/>
          <w:color w:val="000000" w:themeColor="text1"/>
        </w:rPr>
        <w:tab/>
        <w:t>Faculty and research personnel representatives:</w:t>
      </w:r>
    </w:p>
    <w:p w14:paraId="469CC2CC" w14:textId="77777777" w:rsidR="00CE0417" w:rsidRPr="008667E8" w:rsidRDefault="00CE0417" w:rsidP="00511238">
      <w:pPr>
        <w:autoSpaceDE w:val="0"/>
        <w:autoSpaceDN w:val="0"/>
        <w:adjustRightInd w:val="0"/>
        <w:snapToGrid w:val="0"/>
        <w:ind w:leftChars="945" w:left="2268"/>
        <w:jc w:val="both"/>
        <w:rPr>
          <w:rFonts w:eastAsia="標楷體"/>
          <w:color w:val="000000" w:themeColor="text1"/>
        </w:rPr>
      </w:pPr>
      <w:r w:rsidRPr="008667E8">
        <w:rPr>
          <w:rFonts w:eastAsia="標楷體"/>
          <w:color w:val="000000" w:themeColor="text1"/>
        </w:rPr>
        <w:t>依各學院及非屬學院之其他單位教授、副教授、助理教授、講師、研究人員、軍訓教官及護理教師之人數比例分配選舉產生。</w:t>
      </w:r>
    </w:p>
    <w:p w14:paraId="06E9F3F7" w14:textId="77777777" w:rsidR="00CE0417" w:rsidRPr="008667E8" w:rsidRDefault="00CE0417" w:rsidP="00511238">
      <w:pPr>
        <w:autoSpaceDE w:val="0"/>
        <w:autoSpaceDN w:val="0"/>
        <w:adjustRightInd w:val="0"/>
        <w:snapToGrid w:val="0"/>
        <w:ind w:leftChars="945" w:left="2268"/>
        <w:jc w:val="both"/>
        <w:rPr>
          <w:rFonts w:eastAsia="標楷體"/>
          <w:color w:val="000000" w:themeColor="text1"/>
        </w:rPr>
      </w:pPr>
      <w:r w:rsidRPr="008667E8">
        <w:rPr>
          <w:rFonts w:eastAsia="標楷體"/>
          <w:color w:val="000000" w:themeColor="text1"/>
        </w:rPr>
        <w:t>Elected based on the ratio of professors, associate professors, assistant professors, instructors, research personnel, military training instructors, and nursing faculty members across all colleges and other non-college academic units.</w:t>
      </w:r>
    </w:p>
    <w:p w14:paraId="5840F4C4" w14:textId="77777777" w:rsidR="00CE0417" w:rsidRPr="008667E8" w:rsidRDefault="00CE0417" w:rsidP="00511238">
      <w:pPr>
        <w:autoSpaceDE w:val="0"/>
        <w:autoSpaceDN w:val="0"/>
        <w:adjustRightInd w:val="0"/>
        <w:snapToGrid w:val="0"/>
        <w:ind w:leftChars="945" w:left="2268"/>
        <w:jc w:val="both"/>
        <w:rPr>
          <w:rFonts w:eastAsia="標楷體"/>
          <w:color w:val="000000" w:themeColor="text1"/>
        </w:rPr>
      </w:pPr>
      <w:r w:rsidRPr="008667E8">
        <w:rPr>
          <w:rFonts w:eastAsia="標楷體"/>
          <w:color w:val="000000" w:themeColor="text1"/>
        </w:rPr>
        <w:t>教師代表人數不得少於全體會議人員之二分之一。其中具副教授或</w:t>
      </w:r>
      <w:proofErr w:type="gramStart"/>
      <w:r w:rsidRPr="008667E8">
        <w:rPr>
          <w:rFonts w:eastAsia="標楷體"/>
          <w:color w:val="000000" w:themeColor="text1"/>
        </w:rPr>
        <w:t>相當</w:t>
      </w:r>
      <w:proofErr w:type="gramEnd"/>
      <w:r w:rsidRPr="008667E8">
        <w:rPr>
          <w:rFonts w:eastAsia="標楷體"/>
          <w:color w:val="000000" w:themeColor="text1"/>
        </w:rPr>
        <w:t>職級以上資格者，不得少於三分之二。</w:t>
      </w:r>
      <w:r w:rsidRPr="008667E8">
        <w:rPr>
          <w:rFonts w:eastAsia="標楷體"/>
          <w:color w:val="000000" w:themeColor="text1"/>
        </w:rPr>
        <w:t xml:space="preserve">  </w:t>
      </w:r>
    </w:p>
    <w:p w14:paraId="4EFAD938" w14:textId="3CBC19A6" w:rsidR="00CE0417" w:rsidRPr="008667E8" w:rsidRDefault="00CE0417" w:rsidP="00511238">
      <w:pPr>
        <w:autoSpaceDE w:val="0"/>
        <w:autoSpaceDN w:val="0"/>
        <w:adjustRightInd w:val="0"/>
        <w:snapToGrid w:val="0"/>
        <w:ind w:leftChars="945" w:left="2268"/>
        <w:jc w:val="both"/>
        <w:rPr>
          <w:rFonts w:eastAsia="標楷體"/>
          <w:color w:val="000000" w:themeColor="text1"/>
        </w:rPr>
      </w:pPr>
      <w:r w:rsidRPr="008667E8">
        <w:rPr>
          <w:rFonts w:eastAsia="標楷體"/>
          <w:color w:val="000000" w:themeColor="text1"/>
        </w:rPr>
        <w:t>Faculty representatives may not be fewer than half of all meeting members. Among them, those holding the rank of associate professor or above may not be less than two-thirds.</w:t>
      </w:r>
    </w:p>
    <w:p w14:paraId="086C2744" w14:textId="77777777" w:rsidR="00CE0417" w:rsidRPr="008667E8" w:rsidRDefault="00CE0417" w:rsidP="00511238">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rPr>
        <w:t>二、</w:t>
      </w:r>
      <w:r w:rsidRPr="008667E8">
        <w:rPr>
          <w:rFonts w:eastAsia="標楷體"/>
          <w:color w:val="000000" w:themeColor="text1"/>
        </w:rPr>
        <w:tab/>
      </w:r>
      <w:r w:rsidRPr="008667E8">
        <w:rPr>
          <w:rFonts w:eastAsia="標楷體"/>
          <w:color w:val="000000" w:themeColor="text1"/>
        </w:rPr>
        <w:t>助教及職工代表：八人，由助教、編制內職員</w:t>
      </w:r>
      <w:r w:rsidRPr="008667E8">
        <w:rPr>
          <w:rFonts w:eastAsia="標楷體"/>
          <w:color w:val="000000" w:themeColor="text1"/>
        </w:rPr>
        <w:t>(</w:t>
      </w:r>
      <w:r w:rsidRPr="008667E8">
        <w:rPr>
          <w:rFonts w:eastAsia="標楷體"/>
          <w:color w:val="000000" w:themeColor="text1"/>
        </w:rPr>
        <w:t>含稀少性科技人員</w:t>
      </w:r>
      <w:r w:rsidRPr="008667E8">
        <w:rPr>
          <w:rFonts w:eastAsia="標楷體"/>
          <w:color w:val="000000" w:themeColor="text1"/>
        </w:rPr>
        <w:t>)</w:t>
      </w:r>
      <w:r w:rsidRPr="008667E8">
        <w:rPr>
          <w:rFonts w:eastAsia="標楷體"/>
          <w:color w:val="000000" w:themeColor="text1"/>
        </w:rPr>
        <w:t>、約用職員</w:t>
      </w:r>
      <w:r w:rsidRPr="008667E8">
        <w:rPr>
          <w:rFonts w:eastAsia="標楷體"/>
          <w:color w:val="000000" w:themeColor="text1"/>
        </w:rPr>
        <w:t>(</w:t>
      </w:r>
      <w:r w:rsidRPr="008667E8">
        <w:rPr>
          <w:rFonts w:eastAsia="標楷體"/>
          <w:color w:val="000000" w:themeColor="text1"/>
        </w:rPr>
        <w:t>含聘僱人員</w:t>
      </w:r>
      <w:r w:rsidRPr="008667E8">
        <w:rPr>
          <w:rFonts w:eastAsia="標楷體"/>
          <w:color w:val="000000" w:themeColor="text1"/>
        </w:rPr>
        <w:t>)</w:t>
      </w:r>
      <w:r w:rsidRPr="008667E8">
        <w:rPr>
          <w:rFonts w:eastAsia="標楷體"/>
          <w:color w:val="000000" w:themeColor="text1"/>
        </w:rPr>
        <w:t>、技工工友及駐衛警分別互選之。</w:t>
      </w:r>
    </w:p>
    <w:p w14:paraId="382B2116" w14:textId="45B6E064" w:rsidR="00CE0417" w:rsidRPr="008667E8" w:rsidRDefault="00925330" w:rsidP="00511238">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rPr>
        <w:t>II.</w:t>
      </w:r>
      <w:r w:rsidRPr="008667E8">
        <w:rPr>
          <w:rFonts w:eastAsia="標楷體"/>
          <w:color w:val="000000" w:themeColor="text1"/>
        </w:rPr>
        <w:tab/>
        <w:t xml:space="preserve">Teaching assistants and staff representatives: Eight representatives, elected separately by and from teaching assistants, regular staff members (including </w:t>
      </w:r>
      <w:r w:rsidRPr="008667E8">
        <w:rPr>
          <w:rFonts w:eastAsia="標楷體"/>
          <w:color w:val="000000" w:themeColor="text1"/>
        </w:rPr>
        <w:lastRenderedPageBreak/>
        <w:t>specialized technical personnel), contract staff (including hired personnel), technical and maintenance workers, and security guards.</w:t>
      </w:r>
    </w:p>
    <w:p w14:paraId="69A12A79" w14:textId="77777777" w:rsidR="00CE0417" w:rsidRPr="008667E8" w:rsidRDefault="00CE0417" w:rsidP="00511238">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rPr>
        <w:t>三、</w:t>
      </w:r>
      <w:r w:rsidRPr="008667E8">
        <w:rPr>
          <w:rFonts w:eastAsia="標楷體"/>
          <w:color w:val="000000" w:themeColor="text1"/>
        </w:rPr>
        <w:tab/>
      </w:r>
      <w:r w:rsidRPr="008667E8">
        <w:rPr>
          <w:rFonts w:eastAsia="標楷體"/>
          <w:color w:val="000000" w:themeColor="text1"/>
        </w:rPr>
        <w:t>學生代表：十二人，由學生會推選產生。</w:t>
      </w:r>
    </w:p>
    <w:p w14:paraId="66E749DC" w14:textId="77777777" w:rsidR="00CE0417" w:rsidRPr="008667E8" w:rsidRDefault="00CE0417" w:rsidP="00511238">
      <w:pPr>
        <w:autoSpaceDE w:val="0"/>
        <w:autoSpaceDN w:val="0"/>
        <w:adjustRightInd w:val="0"/>
        <w:snapToGrid w:val="0"/>
        <w:ind w:leftChars="590" w:left="2266" w:hangingChars="354" w:hanging="850"/>
        <w:jc w:val="both"/>
        <w:rPr>
          <w:rFonts w:eastAsia="標楷體"/>
          <w:color w:val="000000" w:themeColor="text1"/>
        </w:rPr>
      </w:pPr>
      <w:r w:rsidRPr="008667E8">
        <w:rPr>
          <w:rFonts w:eastAsia="標楷體"/>
          <w:color w:val="000000" w:themeColor="text1"/>
        </w:rPr>
        <w:t>III.</w:t>
      </w:r>
      <w:r w:rsidRPr="008667E8">
        <w:rPr>
          <w:rFonts w:eastAsia="標楷體"/>
          <w:color w:val="000000" w:themeColor="text1"/>
        </w:rPr>
        <w:tab/>
        <w:t>Student representatives: 12 representatives, elected by the Student Association.</w:t>
      </w:r>
    </w:p>
    <w:p w14:paraId="520957F5" w14:textId="77777777" w:rsidR="00CE0417" w:rsidRPr="008667E8" w:rsidRDefault="00CE0417" w:rsidP="00511238">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rPr>
        <w:t>校務會議代表選舉辦法另訂之。</w:t>
      </w:r>
    </w:p>
    <w:p w14:paraId="4B804671" w14:textId="77777777" w:rsidR="00CE0417" w:rsidRPr="008667E8" w:rsidRDefault="00CE0417" w:rsidP="00511238">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rPr>
        <w:t>The Regulations for the Election of University Council Representatives shall be formulated separately.</w:t>
      </w:r>
    </w:p>
    <w:p w14:paraId="131B413C" w14:textId="77777777" w:rsidR="00CE0417" w:rsidRPr="008667E8" w:rsidRDefault="00CE0417" w:rsidP="00511238">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rPr>
        <w:t>校長指定之職務有關人員，</w:t>
      </w:r>
      <w:proofErr w:type="gramStart"/>
      <w:r w:rsidRPr="008667E8">
        <w:rPr>
          <w:rFonts w:eastAsia="標楷體"/>
          <w:color w:val="000000" w:themeColor="text1"/>
        </w:rPr>
        <w:t>均得列席</w:t>
      </w:r>
      <w:proofErr w:type="gramEnd"/>
      <w:r w:rsidRPr="008667E8">
        <w:rPr>
          <w:rFonts w:eastAsia="標楷體"/>
          <w:color w:val="000000" w:themeColor="text1"/>
        </w:rPr>
        <w:t>會議。</w:t>
      </w:r>
    </w:p>
    <w:p w14:paraId="17A248A8" w14:textId="77777777" w:rsidR="00CE0417" w:rsidRPr="008667E8" w:rsidRDefault="00CE0417" w:rsidP="00511238">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rPr>
        <w:t>Personnel designated by the President whose duties are relevant to the matters of the meeting may attend the meetings.</w:t>
      </w:r>
    </w:p>
    <w:p w14:paraId="47CA0ECD" w14:textId="77777777" w:rsidR="00CE0417" w:rsidRPr="008667E8" w:rsidRDefault="00CE0417" w:rsidP="00511238">
      <w:pPr>
        <w:adjustRightInd w:val="0"/>
        <w:snapToGrid w:val="0"/>
        <w:ind w:leftChars="590" w:left="1416"/>
        <w:jc w:val="both"/>
        <w:rPr>
          <w:rFonts w:eastAsia="標楷體"/>
          <w:color w:val="000000" w:themeColor="text1"/>
        </w:rPr>
      </w:pPr>
      <w:r w:rsidRPr="008667E8">
        <w:rPr>
          <w:rFonts w:eastAsia="標楷體"/>
          <w:color w:val="000000" w:themeColor="text1"/>
        </w:rPr>
        <w:t>校務會議由校長召開，每一學期至少一次；經校務會議應出席人員五分之一以上連署請求召開臨時校務會議時，校長應於十五日內召開之。校務會議議事規則由校務會議訂定之。</w:t>
      </w:r>
    </w:p>
    <w:p w14:paraId="2DA6AA09" w14:textId="77777777" w:rsidR="00CE0417" w:rsidRPr="008667E8" w:rsidRDefault="00CE0417" w:rsidP="00511238">
      <w:pPr>
        <w:adjustRightInd w:val="0"/>
        <w:snapToGrid w:val="0"/>
        <w:ind w:leftChars="590" w:left="1416"/>
        <w:jc w:val="both"/>
        <w:rPr>
          <w:rFonts w:eastAsia="標楷體"/>
          <w:color w:val="000000" w:themeColor="text1"/>
        </w:rPr>
      </w:pPr>
      <w:r w:rsidRPr="008667E8">
        <w:rPr>
          <w:rFonts w:eastAsia="標楷體"/>
          <w:color w:val="000000" w:themeColor="text1"/>
        </w:rPr>
        <w:t>The University Council shall be convened by the President at least once per semester. If more than one-fifth of the University Council’s required attendees jointly petition for an interim meeting, the President shall convene it within 15 days. The procedural rules of the University Council shall be established by the University Council itself.</w:t>
      </w:r>
    </w:p>
    <w:p w14:paraId="6DD5F3C2" w14:textId="77777777" w:rsidR="00CE0417" w:rsidRPr="008667E8" w:rsidRDefault="00CE0417" w:rsidP="00511238">
      <w:pPr>
        <w:adjustRightInd w:val="0"/>
        <w:snapToGrid w:val="0"/>
        <w:ind w:leftChars="590" w:left="1416"/>
        <w:jc w:val="both"/>
        <w:rPr>
          <w:rFonts w:eastAsia="標楷體"/>
          <w:color w:val="000000" w:themeColor="text1"/>
        </w:rPr>
      </w:pPr>
      <w:r w:rsidRPr="008667E8">
        <w:rPr>
          <w:rFonts w:eastAsia="標楷體"/>
          <w:color w:val="000000" w:themeColor="text1"/>
        </w:rPr>
        <w:t>校務會議設法規委員會，其</w:t>
      </w:r>
      <w:r w:rsidRPr="008667E8">
        <w:rPr>
          <w:rFonts w:eastAsia="標楷體"/>
          <w:color w:val="000000" w:themeColor="text1"/>
          <w:kern w:val="0"/>
        </w:rPr>
        <w:t>設置辦法</w:t>
      </w:r>
      <w:r w:rsidRPr="008667E8">
        <w:rPr>
          <w:rFonts w:eastAsia="標楷體"/>
          <w:color w:val="000000" w:themeColor="text1"/>
        </w:rPr>
        <w:t>另訂之，經校務會議審議通過後實施。</w:t>
      </w:r>
    </w:p>
    <w:p w14:paraId="43F5472C" w14:textId="2F0EA284" w:rsidR="00CE0417" w:rsidRPr="008667E8" w:rsidRDefault="00670F55" w:rsidP="00511238">
      <w:pPr>
        <w:adjustRightInd w:val="0"/>
        <w:snapToGrid w:val="0"/>
        <w:ind w:leftChars="590" w:left="1416"/>
        <w:jc w:val="both"/>
        <w:rPr>
          <w:rFonts w:eastAsia="標楷體"/>
          <w:color w:val="000000" w:themeColor="text1"/>
        </w:rPr>
      </w:pPr>
      <w:r w:rsidRPr="008667E8">
        <w:rPr>
          <w:rFonts w:eastAsia="標楷體"/>
          <w:color w:val="000000" w:themeColor="text1"/>
        </w:rPr>
        <w:t>A Regulations Committee shall be established under the University Council. The regulations governing its establishment shall be formulated separately and implemented after review and passage by the University Council.</w:t>
      </w:r>
    </w:p>
    <w:p w14:paraId="33B839D4" w14:textId="77777777" w:rsidR="00CE0417" w:rsidRPr="008667E8" w:rsidRDefault="00CE0417" w:rsidP="00511238">
      <w:pPr>
        <w:adjustRightInd w:val="0"/>
        <w:snapToGrid w:val="0"/>
        <w:ind w:left="1416" w:hangingChars="590" w:hanging="1416"/>
        <w:jc w:val="both"/>
        <w:rPr>
          <w:rFonts w:eastAsia="標楷體"/>
          <w:color w:val="000000" w:themeColor="text1"/>
        </w:rPr>
      </w:pPr>
      <w:r w:rsidRPr="008667E8">
        <w:rPr>
          <w:rFonts w:eastAsia="標楷體"/>
          <w:color w:val="000000" w:themeColor="text1"/>
        </w:rPr>
        <w:t>第九條</w:t>
      </w:r>
      <w:r w:rsidRPr="008667E8">
        <w:rPr>
          <w:rFonts w:eastAsia="標楷體"/>
          <w:color w:val="000000" w:themeColor="text1"/>
        </w:rPr>
        <w:tab/>
      </w:r>
      <w:r w:rsidRPr="008667E8">
        <w:rPr>
          <w:rFonts w:eastAsia="標楷體"/>
          <w:color w:val="000000" w:themeColor="text1"/>
        </w:rPr>
        <w:t>校務會議審議下列事項：</w:t>
      </w:r>
      <w:r w:rsidRPr="008667E8">
        <w:rPr>
          <w:rFonts w:eastAsia="標楷體"/>
          <w:color w:val="000000" w:themeColor="text1"/>
        </w:rPr>
        <w:t xml:space="preserve"> </w:t>
      </w:r>
    </w:p>
    <w:p w14:paraId="3D8F417F" w14:textId="47D3A5C1" w:rsidR="00CE0417" w:rsidRPr="008667E8" w:rsidRDefault="00CE0417" w:rsidP="00511238">
      <w:pPr>
        <w:adjustRightInd w:val="0"/>
        <w:snapToGrid w:val="0"/>
        <w:ind w:left="1416" w:hangingChars="590" w:hanging="1416"/>
        <w:jc w:val="both"/>
        <w:rPr>
          <w:rFonts w:eastAsia="標楷體"/>
          <w:color w:val="000000" w:themeColor="text1"/>
        </w:rPr>
      </w:pPr>
      <w:r w:rsidRPr="008667E8">
        <w:rPr>
          <w:rFonts w:eastAsia="標楷體"/>
          <w:color w:val="000000" w:themeColor="text1"/>
        </w:rPr>
        <w:t>Article 9</w:t>
      </w:r>
      <w:r w:rsidRPr="008667E8">
        <w:rPr>
          <w:rFonts w:eastAsia="標楷體"/>
          <w:color w:val="000000" w:themeColor="text1"/>
        </w:rPr>
        <w:tab/>
        <w:t>The University Council shall deliberate on the following matters:</w:t>
      </w:r>
    </w:p>
    <w:p w14:paraId="3BD089EA" w14:textId="77777777" w:rsidR="00CE0417" w:rsidRPr="008667E8" w:rsidRDefault="00CE0417" w:rsidP="00511238">
      <w:pPr>
        <w:autoSpaceDE w:val="0"/>
        <w:autoSpaceDN w:val="0"/>
        <w:adjustRightInd w:val="0"/>
        <w:snapToGrid w:val="0"/>
        <w:ind w:leftChars="591" w:left="2268" w:hangingChars="354" w:hanging="850"/>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校務發展計畫及預算。</w:t>
      </w:r>
      <w:r w:rsidRPr="008667E8">
        <w:rPr>
          <w:rFonts w:eastAsia="標楷體"/>
          <w:color w:val="000000" w:themeColor="text1"/>
          <w:kern w:val="0"/>
        </w:rPr>
        <w:t xml:space="preserve"> </w:t>
      </w:r>
    </w:p>
    <w:p w14:paraId="4A47BB9C" w14:textId="1730D092" w:rsidR="00CE0417" w:rsidRPr="008667E8" w:rsidRDefault="00CE0417" w:rsidP="00511238">
      <w:pPr>
        <w:autoSpaceDE w:val="0"/>
        <w:autoSpaceDN w:val="0"/>
        <w:adjustRightInd w:val="0"/>
        <w:snapToGrid w:val="0"/>
        <w:ind w:leftChars="591" w:left="2268" w:hangingChars="354" w:hanging="850"/>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University development plans and budget.</w:t>
      </w:r>
    </w:p>
    <w:p w14:paraId="3CF53533" w14:textId="77777777" w:rsidR="00CE0417" w:rsidRPr="008667E8" w:rsidRDefault="00CE0417" w:rsidP="00511238">
      <w:pPr>
        <w:autoSpaceDE w:val="0"/>
        <w:autoSpaceDN w:val="0"/>
        <w:adjustRightInd w:val="0"/>
        <w:snapToGrid w:val="0"/>
        <w:ind w:leftChars="591" w:left="2268" w:hangingChars="354" w:hanging="850"/>
        <w:jc w:val="both"/>
        <w:rPr>
          <w:rFonts w:eastAsia="標楷體"/>
          <w:color w:val="000000" w:themeColor="text1"/>
        </w:rPr>
      </w:pPr>
      <w:r w:rsidRPr="008667E8">
        <w:rPr>
          <w:rFonts w:eastAsia="標楷體"/>
          <w:color w:val="000000" w:themeColor="text1"/>
          <w:kern w:val="0"/>
        </w:rPr>
        <w:t>二、</w:t>
      </w:r>
      <w:r w:rsidRPr="008667E8">
        <w:rPr>
          <w:rFonts w:eastAsia="標楷體"/>
          <w:color w:val="000000" w:themeColor="text1"/>
          <w:kern w:val="0"/>
        </w:rPr>
        <w:tab/>
      </w:r>
      <w:r w:rsidRPr="008667E8">
        <w:rPr>
          <w:rFonts w:eastAsia="標楷體"/>
          <w:color w:val="000000" w:themeColor="text1"/>
          <w:kern w:val="0"/>
        </w:rPr>
        <w:t>組織規程及各種重要章則。</w:t>
      </w:r>
      <w:r w:rsidRPr="008667E8">
        <w:rPr>
          <w:rFonts w:eastAsia="標楷體"/>
          <w:color w:val="000000" w:themeColor="text1"/>
          <w:kern w:val="0"/>
        </w:rPr>
        <w:t xml:space="preserve"> </w:t>
      </w:r>
    </w:p>
    <w:p w14:paraId="2606C417" w14:textId="77777777" w:rsidR="00CE0417" w:rsidRPr="008667E8" w:rsidRDefault="00CE0417" w:rsidP="00511238">
      <w:pPr>
        <w:autoSpaceDE w:val="0"/>
        <w:autoSpaceDN w:val="0"/>
        <w:adjustRightInd w:val="0"/>
        <w:snapToGrid w:val="0"/>
        <w:ind w:leftChars="591" w:left="2268" w:hangingChars="354" w:hanging="850"/>
        <w:jc w:val="both"/>
        <w:rPr>
          <w:rFonts w:eastAsia="標楷體"/>
          <w:color w:val="000000" w:themeColor="text1"/>
        </w:rPr>
      </w:pPr>
      <w:r w:rsidRPr="008667E8">
        <w:rPr>
          <w:rFonts w:eastAsia="標楷體"/>
          <w:color w:val="000000" w:themeColor="text1"/>
          <w:kern w:val="0"/>
        </w:rPr>
        <w:t>II.</w:t>
      </w:r>
      <w:r w:rsidRPr="008667E8">
        <w:rPr>
          <w:rFonts w:eastAsia="標楷體"/>
          <w:color w:val="000000" w:themeColor="text1"/>
          <w:kern w:val="0"/>
        </w:rPr>
        <w:tab/>
        <w:t xml:space="preserve">Organizational regulations and other important bylaws. </w:t>
      </w:r>
    </w:p>
    <w:p w14:paraId="6C9D62AC" w14:textId="77777777" w:rsidR="00CE0417" w:rsidRPr="008667E8" w:rsidRDefault="00CE0417" w:rsidP="00511238">
      <w:pPr>
        <w:autoSpaceDE w:val="0"/>
        <w:autoSpaceDN w:val="0"/>
        <w:adjustRightInd w:val="0"/>
        <w:snapToGrid w:val="0"/>
        <w:ind w:leftChars="591" w:left="2268" w:hangingChars="354" w:hanging="850"/>
        <w:jc w:val="both"/>
        <w:rPr>
          <w:rFonts w:eastAsia="標楷體"/>
          <w:color w:val="000000" w:themeColor="text1"/>
        </w:rPr>
      </w:pPr>
      <w:r w:rsidRPr="008667E8">
        <w:rPr>
          <w:rFonts w:eastAsia="標楷體"/>
          <w:color w:val="000000" w:themeColor="text1"/>
          <w:kern w:val="0"/>
        </w:rPr>
        <w:t>三、</w:t>
      </w:r>
      <w:r w:rsidRPr="008667E8">
        <w:rPr>
          <w:rFonts w:eastAsia="標楷體"/>
          <w:color w:val="000000" w:themeColor="text1"/>
          <w:kern w:val="0"/>
        </w:rPr>
        <w:tab/>
      </w:r>
      <w:r w:rsidRPr="008667E8">
        <w:rPr>
          <w:rFonts w:eastAsia="標楷體"/>
          <w:color w:val="000000" w:themeColor="text1"/>
          <w:kern w:val="0"/>
        </w:rPr>
        <w:t>學院、學系、研究所及附屬單位之設立、變更、裁撤與停辦。</w:t>
      </w:r>
      <w:r w:rsidRPr="008667E8">
        <w:rPr>
          <w:rFonts w:eastAsia="標楷體"/>
          <w:color w:val="000000" w:themeColor="text1"/>
          <w:kern w:val="0"/>
        </w:rPr>
        <w:t xml:space="preserve"> </w:t>
      </w:r>
    </w:p>
    <w:p w14:paraId="6CDF42CA" w14:textId="46BE2DA8" w:rsidR="00CE0417" w:rsidRPr="008667E8" w:rsidRDefault="00CE0417" w:rsidP="00511238">
      <w:pPr>
        <w:autoSpaceDE w:val="0"/>
        <w:autoSpaceDN w:val="0"/>
        <w:adjustRightInd w:val="0"/>
        <w:snapToGrid w:val="0"/>
        <w:ind w:leftChars="591" w:left="2268" w:hangingChars="354" w:hanging="850"/>
        <w:jc w:val="both"/>
        <w:rPr>
          <w:rFonts w:eastAsia="標楷體"/>
          <w:color w:val="000000" w:themeColor="text1"/>
        </w:rPr>
      </w:pPr>
      <w:r w:rsidRPr="008667E8">
        <w:rPr>
          <w:rFonts w:eastAsia="標楷體"/>
          <w:color w:val="000000" w:themeColor="text1"/>
          <w:kern w:val="0"/>
        </w:rPr>
        <w:t>III.</w:t>
      </w:r>
      <w:r w:rsidRPr="008667E8">
        <w:rPr>
          <w:rFonts w:eastAsia="標楷體"/>
          <w:color w:val="000000" w:themeColor="text1"/>
          <w:kern w:val="0"/>
        </w:rPr>
        <w:tab/>
        <w:t>Establishment, modification, dissolution, or discontinuation of colleges, departments, graduate institutes, and affiliated units.</w:t>
      </w:r>
    </w:p>
    <w:p w14:paraId="4C122536" w14:textId="77777777" w:rsidR="00CE0417" w:rsidRPr="008667E8" w:rsidRDefault="00CE0417" w:rsidP="00511238">
      <w:pPr>
        <w:autoSpaceDE w:val="0"/>
        <w:autoSpaceDN w:val="0"/>
        <w:adjustRightInd w:val="0"/>
        <w:snapToGrid w:val="0"/>
        <w:ind w:leftChars="591" w:left="2268" w:hangingChars="354" w:hanging="850"/>
        <w:jc w:val="both"/>
        <w:rPr>
          <w:rFonts w:eastAsia="標楷體"/>
          <w:color w:val="000000" w:themeColor="text1"/>
        </w:rPr>
      </w:pPr>
      <w:r w:rsidRPr="008667E8">
        <w:rPr>
          <w:rFonts w:eastAsia="標楷體"/>
          <w:color w:val="000000" w:themeColor="text1"/>
          <w:kern w:val="0"/>
        </w:rPr>
        <w:t>四、</w:t>
      </w:r>
      <w:r w:rsidRPr="008667E8">
        <w:rPr>
          <w:rFonts w:eastAsia="標楷體"/>
          <w:color w:val="000000" w:themeColor="text1"/>
          <w:kern w:val="0"/>
        </w:rPr>
        <w:tab/>
      </w:r>
      <w:r w:rsidRPr="008667E8">
        <w:rPr>
          <w:rFonts w:eastAsia="標楷體"/>
          <w:color w:val="000000" w:themeColor="text1"/>
          <w:kern w:val="0"/>
        </w:rPr>
        <w:t>教務、學生事務、總務、研究及其他重要校務事項。</w:t>
      </w:r>
      <w:r w:rsidRPr="008667E8">
        <w:rPr>
          <w:rFonts w:eastAsia="標楷體"/>
          <w:color w:val="000000" w:themeColor="text1"/>
          <w:kern w:val="0"/>
        </w:rPr>
        <w:t xml:space="preserve"> </w:t>
      </w:r>
    </w:p>
    <w:p w14:paraId="6F2A5CC2" w14:textId="08EA5DDA" w:rsidR="00CE0417" w:rsidRPr="008667E8" w:rsidRDefault="00CE0417" w:rsidP="00511238">
      <w:pPr>
        <w:autoSpaceDE w:val="0"/>
        <w:autoSpaceDN w:val="0"/>
        <w:adjustRightInd w:val="0"/>
        <w:snapToGrid w:val="0"/>
        <w:ind w:leftChars="591" w:left="2268" w:hangingChars="354" w:hanging="850"/>
        <w:jc w:val="both"/>
        <w:rPr>
          <w:rFonts w:eastAsia="標楷體"/>
          <w:color w:val="000000" w:themeColor="text1"/>
        </w:rPr>
      </w:pPr>
      <w:r w:rsidRPr="008667E8">
        <w:rPr>
          <w:rFonts w:eastAsia="標楷體"/>
          <w:color w:val="000000" w:themeColor="text1"/>
          <w:kern w:val="0"/>
        </w:rPr>
        <w:t>IV.</w:t>
      </w:r>
      <w:r w:rsidRPr="008667E8">
        <w:rPr>
          <w:rFonts w:eastAsia="標楷體"/>
          <w:color w:val="000000" w:themeColor="text1"/>
          <w:kern w:val="0"/>
        </w:rPr>
        <w:tab/>
        <w:t>Academic affairs, student affairs, general affairs, research, and other important university matters.</w:t>
      </w:r>
    </w:p>
    <w:p w14:paraId="47357E01" w14:textId="77777777" w:rsidR="00CE0417" w:rsidRPr="008667E8" w:rsidRDefault="00CE0417" w:rsidP="00511238">
      <w:pPr>
        <w:autoSpaceDE w:val="0"/>
        <w:autoSpaceDN w:val="0"/>
        <w:adjustRightInd w:val="0"/>
        <w:snapToGrid w:val="0"/>
        <w:ind w:leftChars="591" w:left="2268" w:hangingChars="354" w:hanging="850"/>
        <w:jc w:val="both"/>
        <w:rPr>
          <w:rFonts w:eastAsia="標楷體"/>
          <w:color w:val="000000" w:themeColor="text1"/>
        </w:rPr>
      </w:pPr>
      <w:r w:rsidRPr="008667E8">
        <w:rPr>
          <w:rFonts w:eastAsia="標楷體"/>
          <w:color w:val="000000" w:themeColor="text1"/>
          <w:kern w:val="0"/>
        </w:rPr>
        <w:t>五、</w:t>
      </w:r>
      <w:r w:rsidRPr="008667E8">
        <w:rPr>
          <w:rFonts w:eastAsia="標楷體"/>
          <w:color w:val="000000" w:themeColor="text1"/>
          <w:kern w:val="0"/>
        </w:rPr>
        <w:tab/>
      </w:r>
      <w:r w:rsidRPr="008667E8">
        <w:rPr>
          <w:rFonts w:eastAsia="標楷體"/>
          <w:color w:val="000000" w:themeColor="text1"/>
          <w:kern w:val="0"/>
        </w:rPr>
        <w:t>教學評鑑辦法及有關規定。</w:t>
      </w:r>
      <w:r w:rsidRPr="008667E8">
        <w:rPr>
          <w:rFonts w:eastAsia="標楷體"/>
          <w:color w:val="000000" w:themeColor="text1"/>
          <w:kern w:val="0"/>
        </w:rPr>
        <w:t xml:space="preserve"> </w:t>
      </w:r>
    </w:p>
    <w:p w14:paraId="6A2FCC32" w14:textId="221F232D" w:rsidR="00CE0417" w:rsidRPr="008667E8" w:rsidRDefault="00CE0417" w:rsidP="00511238">
      <w:pPr>
        <w:autoSpaceDE w:val="0"/>
        <w:autoSpaceDN w:val="0"/>
        <w:adjustRightInd w:val="0"/>
        <w:snapToGrid w:val="0"/>
        <w:ind w:leftChars="591" w:left="2268" w:hangingChars="354" w:hanging="850"/>
        <w:jc w:val="both"/>
        <w:rPr>
          <w:rFonts w:eastAsia="標楷體"/>
          <w:color w:val="000000" w:themeColor="text1"/>
        </w:rPr>
      </w:pPr>
      <w:r w:rsidRPr="008667E8">
        <w:rPr>
          <w:rFonts w:eastAsia="標楷體"/>
          <w:color w:val="000000" w:themeColor="text1"/>
          <w:kern w:val="0"/>
        </w:rPr>
        <w:t>V.</w:t>
      </w:r>
      <w:r w:rsidRPr="008667E8">
        <w:rPr>
          <w:rFonts w:eastAsia="標楷體"/>
          <w:color w:val="000000" w:themeColor="text1"/>
          <w:kern w:val="0"/>
        </w:rPr>
        <w:tab/>
        <w:t>Regulations and provisions related to teaching evaluation.</w:t>
      </w:r>
    </w:p>
    <w:p w14:paraId="46B98037" w14:textId="77777777" w:rsidR="00CE0417" w:rsidRPr="008667E8" w:rsidRDefault="00CE0417" w:rsidP="00511238">
      <w:pPr>
        <w:autoSpaceDE w:val="0"/>
        <w:autoSpaceDN w:val="0"/>
        <w:adjustRightInd w:val="0"/>
        <w:snapToGrid w:val="0"/>
        <w:ind w:leftChars="591" w:left="2268" w:hangingChars="354" w:hanging="850"/>
        <w:jc w:val="both"/>
        <w:rPr>
          <w:rFonts w:eastAsia="標楷體"/>
          <w:color w:val="000000" w:themeColor="text1"/>
        </w:rPr>
      </w:pPr>
      <w:r w:rsidRPr="008667E8">
        <w:rPr>
          <w:rFonts w:eastAsia="標楷體"/>
          <w:color w:val="000000" w:themeColor="text1"/>
          <w:kern w:val="0"/>
        </w:rPr>
        <w:t>六、</w:t>
      </w:r>
      <w:r w:rsidRPr="008667E8">
        <w:rPr>
          <w:rFonts w:eastAsia="標楷體"/>
          <w:color w:val="000000" w:themeColor="text1"/>
          <w:kern w:val="0"/>
        </w:rPr>
        <w:tab/>
      </w:r>
      <w:r w:rsidRPr="008667E8">
        <w:rPr>
          <w:rFonts w:eastAsia="標楷體"/>
          <w:color w:val="000000" w:themeColor="text1"/>
          <w:kern w:val="0"/>
        </w:rPr>
        <w:t>校務會議所設委員會或專案小組決議事項。</w:t>
      </w:r>
      <w:r w:rsidRPr="008667E8">
        <w:rPr>
          <w:rFonts w:eastAsia="標楷體"/>
          <w:color w:val="000000" w:themeColor="text1"/>
          <w:kern w:val="0"/>
        </w:rPr>
        <w:t xml:space="preserve"> </w:t>
      </w:r>
    </w:p>
    <w:p w14:paraId="5578A6F4" w14:textId="77777777" w:rsidR="00CE0417" w:rsidRPr="008667E8" w:rsidRDefault="00CE0417" w:rsidP="00511238">
      <w:pPr>
        <w:autoSpaceDE w:val="0"/>
        <w:autoSpaceDN w:val="0"/>
        <w:adjustRightInd w:val="0"/>
        <w:snapToGrid w:val="0"/>
        <w:ind w:leftChars="591" w:left="2268" w:hangingChars="354" w:hanging="850"/>
        <w:jc w:val="both"/>
        <w:rPr>
          <w:rFonts w:eastAsia="標楷體"/>
          <w:color w:val="000000" w:themeColor="text1"/>
        </w:rPr>
      </w:pPr>
      <w:r w:rsidRPr="008667E8">
        <w:rPr>
          <w:rFonts w:eastAsia="標楷體"/>
          <w:color w:val="000000" w:themeColor="text1"/>
          <w:kern w:val="0"/>
        </w:rPr>
        <w:t>VI.</w:t>
      </w:r>
      <w:r w:rsidRPr="008667E8">
        <w:rPr>
          <w:rFonts w:eastAsia="標楷體"/>
          <w:color w:val="000000" w:themeColor="text1"/>
          <w:kern w:val="0"/>
        </w:rPr>
        <w:tab/>
        <w:t xml:space="preserve">Decisions made by committees or task forces established under the University Council. </w:t>
      </w:r>
    </w:p>
    <w:p w14:paraId="10A9CAD7" w14:textId="77777777" w:rsidR="00CE0417" w:rsidRPr="008667E8" w:rsidRDefault="00CE0417" w:rsidP="00511238">
      <w:pPr>
        <w:autoSpaceDE w:val="0"/>
        <w:autoSpaceDN w:val="0"/>
        <w:adjustRightInd w:val="0"/>
        <w:snapToGrid w:val="0"/>
        <w:ind w:leftChars="591" w:left="2268" w:hangingChars="354" w:hanging="850"/>
        <w:jc w:val="both"/>
        <w:rPr>
          <w:rFonts w:eastAsia="標楷體"/>
          <w:color w:val="000000" w:themeColor="text1"/>
        </w:rPr>
      </w:pPr>
      <w:r w:rsidRPr="008667E8">
        <w:rPr>
          <w:rFonts w:eastAsia="標楷體"/>
          <w:color w:val="000000" w:themeColor="text1"/>
          <w:kern w:val="0"/>
        </w:rPr>
        <w:t>七、</w:t>
      </w:r>
      <w:r w:rsidRPr="008667E8">
        <w:rPr>
          <w:rFonts w:eastAsia="標楷體"/>
          <w:color w:val="000000" w:themeColor="text1"/>
          <w:kern w:val="0"/>
        </w:rPr>
        <w:tab/>
      </w:r>
      <w:r w:rsidRPr="008667E8">
        <w:rPr>
          <w:rFonts w:eastAsia="標楷體"/>
          <w:color w:val="000000" w:themeColor="text1"/>
          <w:kern w:val="0"/>
        </w:rPr>
        <w:t>會議提案及校長提議事項。</w:t>
      </w:r>
    </w:p>
    <w:p w14:paraId="5CD758AB" w14:textId="77777777" w:rsidR="00CE0417" w:rsidRPr="008667E8" w:rsidRDefault="00CE0417" w:rsidP="00511238">
      <w:pPr>
        <w:autoSpaceDE w:val="0"/>
        <w:autoSpaceDN w:val="0"/>
        <w:adjustRightInd w:val="0"/>
        <w:snapToGrid w:val="0"/>
        <w:ind w:leftChars="591" w:left="2268" w:hangingChars="354" w:hanging="850"/>
        <w:jc w:val="both"/>
        <w:rPr>
          <w:rFonts w:eastAsia="標楷體"/>
          <w:color w:val="000000" w:themeColor="text1"/>
        </w:rPr>
      </w:pPr>
      <w:r w:rsidRPr="008667E8">
        <w:rPr>
          <w:rFonts w:eastAsia="標楷體"/>
          <w:color w:val="000000" w:themeColor="text1"/>
          <w:kern w:val="0"/>
        </w:rPr>
        <w:t>VII.</w:t>
      </w:r>
      <w:r w:rsidRPr="008667E8">
        <w:rPr>
          <w:rFonts w:eastAsia="標楷體"/>
          <w:color w:val="000000" w:themeColor="text1"/>
          <w:kern w:val="0"/>
        </w:rPr>
        <w:tab/>
        <w:t>Meeting proposals and matters raised by the President.</w:t>
      </w:r>
    </w:p>
    <w:p w14:paraId="4C718BA9"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第十條</w:t>
      </w:r>
      <w:r w:rsidRPr="008667E8">
        <w:rPr>
          <w:rFonts w:eastAsia="標楷體"/>
          <w:color w:val="000000" w:themeColor="text1"/>
          <w:kern w:val="0"/>
        </w:rPr>
        <w:tab/>
      </w:r>
      <w:r w:rsidRPr="008667E8">
        <w:rPr>
          <w:rFonts w:eastAsia="標楷體"/>
          <w:color w:val="000000" w:themeColor="text1"/>
          <w:kern w:val="0"/>
        </w:rPr>
        <w:t>本大學設行政會議，以校長、副校長、第三條之教學研究單位一級主管（學位學程除外）</w:t>
      </w:r>
      <w:r w:rsidRPr="008667E8">
        <w:rPr>
          <w:rFonts w:eastAsia="標楷體"/>
          <w:color w:val="000000" w:themeColor="text1"/>
        </w:rPr>
        <w:t>、</w:t>
      </w:r>
      <w:r w:rsidRPr="008667E8">
        <w:rPr>
          <w:rFonts w:eastAsia="標楷體"/>
          <w:color w:val="000000" w:themeColor="text1"/>
          <w:shd w:val="clear" w:color="auto" w:fill="FFFFFF"/>
        </w:rPr>
        <w:t>循環經濟研究學院院長</w:t>
      </w:r>
      <w:r w:rsidRPr="008667E8">
        <w:rPr>
          <w:rFonts w:eastAsia="標楷體"/>
          <w:color w:val="000000" w:themeColor="text1"/>
          <w:kern w:val="0"/>
        </w:rPr>
        <w:t>及第五條之行政單位一級主管及學生代表一名組織之。校長為主席，討論本大學重要行政事項，及協助校長處理有關校務執行事項。必要時得邀請相關人員列席。</w:t>
      </w:r>
      <w:r w:rsidRPr="008667E8">
        <w:rPr>
          <w:rFonts w:eastAsia="標楷體"/>
          <w:color w:val="000000" w:themeColor="text1"/>
          <w:kern w:val="0"/>
        </w:rPr>
        <w:t xml:space="preserve"> </w:t>
      </w:r>
    </w:p>
    <w:p w14:paraId="3B07AFAE" w14:textId="2AC1A7CF"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Article 10</w:t>
      </w:r>
      <w:r w:rsidRPr="008667E8">
        <w:rPr>
          <w:rFonts w:eastAsia="標楷體"/>
          <w:color w:val="000000" w:themeColor="text1"/>
          <w:kern w:val="0"/>
        </w:rPr>
        <w:tab/>
        <w:t xml:space="preserve">The University establishes the Administrative Meeting, composed of the President, Senior Vice President, first-level heads of academic and research units as specified in Article 3 (excluding degree programs), the Dean of the Academy of Circular Economy, first-level heads of administrative units as specified in Article 5, and one student </w:t>
      </w:r>
      <w:r w:rsidRPr="008667E8">
        <w:rPr>
          <w:rFonts w:eastAsia="標楷體"/>
          <w:color w:val="000000" w:themeColor="text1"/>
          <w:kern w:val="0"/>
        </w:rPr>
        <w:lastRenderedPageBreak/>
        <w:t>representative. The meeting is chaired by the President to discuss important administrative matters of the University. The Administrative Meeting shall assist the President in handling matters related to the implementation of university affairs. If necessary, other relevant personnel may be invited to attend.</w:t>
      </w:r>
    </w:p>
    <w:p w14:paraId="30EB8585" w14:textId="77777777" w:rsidR="00CE0417" w:rsidRPr="008667E8" w:rsidRDefault="00CE0417" w:rsidP="007B1407">
      <w:pPr>
        <w:adjustRightInd w:val="0"/>
        <w:snapToGrid w:val="0"/>
        <w:ind w:leftChars="590" w:left="1416"/>
        <w:jc w:val="both"/>
        <w:rPr>
          <w:rFonts w:eastAsia="標楷體"/>
          <w:color w:val="000000" w:themeColor="text1"/>
        </w:rPr>
      </w:pPr>
      <w:r w:rsidRPr="008667E8">
        <w:rPr>
          <w:rFonts w:eastAsia="標楷體"/>
          <w:color w:val="000000" w:themeColor="text1"/>
          <w:kern w:val="0"/>
        </w:rPr>
        <w:t>行政會議每學期至少召開一次擴大行政會議，出席人員除前項所列主管外，並包括第三條教學研究單位</w:t>
      </w:r>
      <w:r w:rsidRPr="008667E8">
        <w:rPr>
          <w:rFonts w:eastAsia="標楷體"/>
          <w:color w:val="000000" w:themeColor="text1"/>
        </w:rPr>
        <w:t>及</w:t>
      </w:r>
      <w:r w:rsidRPr="008667E8">
        <w:rPr>
          <w:rFonts w:eastAsia="標楷體"/>
          <w:color w:val="000000" w:themeColor="text1"/>
          <w:shd w:val="clear" w:color="auto" w:fill="FFFFFF"/>
        </w:rPr>
        <w:t>循環經濟研究學院</w:t>
      </w:r>
      <w:r w:rsidRPr="008667E8">
        <w:rPr>
          <w:rFonts w:eastAsia="標楷體"/>
          <w:color w:val="000000" w:themeColor="text1"/>
          <w:kern w:val="0"/>
        </w:rPr>
        <w:t>之學系、研究所、學位學程主管、第六條之</w:t>
      </w:r>
      <w:proofErr w:type="gramStart"/>
      <w:r w:rsidRPr="008667E8">
        <w:rPr>
          <w:rFonts w:eastAsia="標楷體"/>
          <w:color w:val="000000" w:themeColor="text1"/>
          <w:kern w:val="0"/>
        </w:rPr>
        <w:t>一</w:t>
      </w:r>
      <w:proofErr w:type="gramEnd"/>
      <w:r w:rsidRPr="008667E8">
        <w:rPr>
          <w:rFonts w:eastAsia="標楷體"/>
          <w:color w:val="000000" w:themeColor="text1"/>
          <w:kern w:val="0"/>
        </w:rPr>
        <w:t>附屬學校校長及本大學學生代表三名。</w:t>
      </w:r>
    </w:p>
    <w:p w14:paraId="566E1AF4" w14:textId="1B543837" w:rsidR="00CE0417" w:rsidRPr="008667E8" w:rsidRDefault="003064DE" w:rsidP="007B1407">
      <w:pPr>
        <w:adjustRightInd w:val="0"/>
        <w:snapToGrid w:val="0"/>
        <w:ind w:leftChars="590" w:left="1416"/>
        <w:jc w:val="both"/>
        <w:rPr>
          <w:rFonts w:eastAsia="標楷體"/>
          <w:color w:val="000000" w:themeColor="text1"/>
        </w:rPr>
      </w:pPr>
      <w:r w:rsidRPr="008667E8">
        <w:rPr>
          <w:rFonts w:eastAsia="標楷體"/>
          <w:color w:val="000000" w:themeColor="text1"/>
        </w:rPr>
        <w:t>The Administrative Meeting shall convene an expanded session at least once each semester. In addition to the heads listed in the preceding paragraph, attendees shall include the heads of the departments, graduate institutes, and degree programs under the academic and research units specified in Article 3 and the Academy of Circular Economy, as well as the presidents of the affiliated schools referred to in Article 6-1, and three student representatives of the University.</w:t>
      </w:r>
    </w:p>
    <w:p w14:paraId="590CE219" w14:textId="77777777" w:rsidR="00CE0417" w:rsidRPr="008667E8" w:rsidRDefault="00CE0417" w:rsidP="007B1407">
      <w:pPr>
        <w:adjustRightInd w:val="0"/>
        <w:snapToGrid w:val="0"/>
        <w:ind w:leftChars="590" w:left="1416"/>
        <w:jc w:val="both"/>
        <w:rPr>
          <w:rFonts w:eastAsia="標楷體"/>
          <w:color w:val="000000" w:themeColor="text1"/>
        </w:rPr>
      </w:pPr>
      <w:r w:rsidRPr="008667E8">
        <w:rPr>
          <w:rFonts w:eastAsia="標楷體"/>
          <w:color w:val="000000" w:themeColor="text1"/>
          <w:kern w:val="0"/>
        </w:rPr>
        <w:t>行政會議出席人員因故無法出席會議時，得指派職務代理人代理出席。</w:t>
      </w:r>
    </w:p>
    <w:p w14:paraId="5E4AC2A8" w14:textId="77777777" w:rsidR="00CE0417" w:rsidRPr="008667E8" w:rsidRDefault="00CE0417" w:rsidP="007B1407">
      <w:pPr>
        <w:adjustRightInd w:val="0"/>
        <w:snapToGrid w:val="0"/>
        <w:ind w:leftChars="590" w:left="1416"/>
        <w:jc w:val="both"/>
        <w:rPr>
          <w:rFonts w:eastAsia="標楷體"/>
          <w:color w:val="000000" w:themeColor="text1"/>
        </w:rPr>
      </w:pPr>
      <w:r w:rsidRPr="008667E8">
        <w:rPr>
          <w:rFonts w:eastAsia="標楷體"/>
          <w:color w:val="000000" w:themeColor="text1"/>
          <w:kern w:val="0"/>
        </w:rPr>
        <w:t>If an attendee is unable to participate in the Administrative Meeting for any reason, a deputy may be designated to attend on their behalf.</w:t>
      </w:r>
    </w:p>
    <w:p w14:paraId="751A7E3F"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第十條之一</w:t>
      </w:r>
      <w:r w:rsidRPr="008667E8">
        <w:rPr>
          <w:rFonts w:eastAsia="標楷體"/>
          <w:color w:val="000000" w:themeColor="text1"/>
          <w:kern w:val="0"/>
        </w:rPr>
        <w:tab/>
      </w:r>
      <w:r w:rsidRPr="008667E8">
        <w:rPr>
          <w:rFonts w:eastAsia="標楷體"/>
          <w:color w:val="000000" w:themeColor="text1"/>
          <w:kern w:val="0"/>
        </w:rPr>
        <w:t>本大學設校務發展委員會，由校長、副校長、教務長、學生事務長、總務長、研究發展長、國際事務長、主任秘書、各學院代表各一人、學生會代表一人、校務諮詢委員會執行長及校內外學者專家三至五人組成，就有關本</w:t>
      </w:r>
      <w:r w:rsidRPr="008667E8">
        <w:rPr>
          <w:rFonts w:eastAsia="標楷體"/>
          <w:color w:val="000000" w:themeColor="text1"/>
        </w:rPr>
        <w:t>大學</w:t>
      </w:r>
      <w:r w:rsidRPr="008667E8">
        <w:rPr>
          <w:rFonts w:eastAsia="標楷體"/>
          <w:color w:val="000000" w:themeColor="text1"/>
          <w:kern w:val="0"/>
        </w:rPr>
        <w:t>校務發展之重要事項提供建議。</w:t>
      </w:r>
    </w:p>
    <w:p w14:paraId="146A2137" w14:textId="3C886357" w:rsidR="00CE0417" w:rsidRPr="008667E8" w:rsidRDefault="00DB6768"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rPr>
        <w:t>Article 10 -1</w:t>
      </w:r>
      <w:r w:rsidRPr="008667E8">
        <w:rPr>
          <w:rFonts w:eastAsia="標楷體"/>
          <w:color w:val="000000" w:themeColor="text1"/>
        </w:rPr>
        <w:tab/>
        <w:t>The University establishes the University Development Committee, composed of the President, Senior Vice President, Vice President for Academic Affairs, Vice President for Student Affairs, Vice President for General Affairs, Vice President for Research and Development, Vice President for International Affairs, Secretary General, one representative from each college, one Student Association representative, the Chief Operating Officer of the University Advisory Committee, and three to five internal or external scholars and experts to provide recommendations on major development matters of the University.</w:t>
      </w:r>
    </w:p>
    <w:p w14:paraId="4688E4DE"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rPr>
        <w:t>第十一條</w:t>
      </w:r>
      <w:r w:rsidRPr="008667E8">
        <w:rPr>
          <w:rFonts w:eastAsia="標楷體"/>
          <w:color w:val="000000" w:themeColor="text1"/>
        </w:rPr>
        <w:tab/>
      </w:r>
      <w:r w:rsidRPr="008667E8">
        <w:rPr>
          <w:rFonts w:eastAsia="標楷體"/>
          <w:color w:val="000000" w:themeColor="text1"/>
        </w:rPr>
        <w:t>本大學設下列會議：</w:t>
      </w:r>
      <w:r w:rsidRPr="008667E8">
        <w:rPr>
          <w:rFonts w:eastAsia="標楷體"/>
          <w:color w:val="000000" w:themeColor="text1"/>
        </w:rPr>
        <w:t xml:space="preserve">  </w:t>
      </w:r>
    </w:p>
    <w:p w14:paraId="0CC0E0BC" w14:textId="1D8AB096"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rPr>
        <w:t>Article 11</w:t>
      </w:r>
      <w:r w:rsidRPr="008667E8">
        <w:rPr>
          <w:rFonts w:eastAsia="標楷體"/>
          <w:color w:val="000000" w:themeColor="text1"/>
        </w:rPr>
        <w:tab/>
        <w:t xml:space="preserve">The University shall establish the following meetings: </w:t>
      </w:r>
    </w:p>
    <w:p w14:paraId="5E7A35BB" w14:textId="77777777" w:rsidR="00CE0417" w:rsidRPr="008667E8" w:rsidRDefault="00CE0417" w:rsidP="007B1407">
      <w:pPr>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教務會議：以教務長、</w:t>
      </w:r>
      <w:r w:rsidRPr="008667E8">
        <w:rPr>
          <w:rFonts w:eastAsia="標楷體"/>
          <w:color w:val="000000" w:themeColor="text1"/>
        </w:rPr>
        <w:t>學生事務長、研究發展長、</w:t>
      </w:r>
      <w:r w:rsidRPr="008667E8">
        <w:rPr>
          <w:rFonts w:eastAsia="標楷體"/>
          <w:color w:val="000000" w:themeColor="text1"/>
          <w:kern w:val="0"/>
        </w:rPr>
        <w:t>國際事務長、副教務長、各學院院長、各學系（學位學程）主任、各研究所所長、圖書館館長、生物科技發展</w:t>
      </w:r>
      <w:proofErr w:type="gramStart"/>
      <w:r w:rsidRPr="008667E8">
        <w:rPr>
          <w:rFonts w:eastAsia="標楷體"/>
          <w:color w:val="000000" w:themeColor="text1"/>
          <w:kern w:val="0"/>
        </w:rPr>
        <w:t>中心中心</w:t>
      </w:r>
      <w:proofErr w:type="gramEnd"/>
      <w:r w:rsidRPr="008667E8">
        <w:rPr>
          <w:rFonts w:eastAsia="標楷體"/>
          <w:color w:val="000000" w:themeColor="text1"/>
          <w:kern w:val="0"/>
        </w:rPr>
        <w:t>主任、前瞻理工科技研究中心中心主任、人文社會科學前瞻研究中心中心主任、計算機及資訊網路</w:t>
      </w:r>
      <w:proofErr w:type="gramStart"/>
      <w:r w:rsidRPr="008667E8">
        <w:rPr>
          <w:rFonts w:eastAsia="標楷體"/>
          <w:color w:val="000000" w:themeColor="text1"/>
          <w:kern w:val="0"/>
        </w:rPr>
        <w:t>中心中</w:t>
      </w:r>
      <w:proofErr w:type="gramEnd"/>
      <w:r w:rsidRPr="008667E8">
        <w:rPr>
          <w:rFonts w:eastAsia="標楷體"/>
          <w:color w:val="000000" w:themeColor="text1"/>
          <w:kern w:val="0"/>
        </w:rPr>
        <w:t>心主任、體育室主任、創新產業暨國際學院院長、循環經濟研究學院院長、師資培育</w:t>
      </w:r>
      <w:proofErr w:type="gramStart"/>
      <w:r w:rsidRPr="008667E8">
        <w:rPr>
          <w:rFonts w:eastAsia="標楷體"/>
          <w:color w:val="000000" w:themeColor="text1"/>
          <w:kern w:val="0"/>
        </w:rPr>
        <w:t>中心中</w:t>
      </w:r>
      <w:proofErr w:type="gramEnd"/>
      <w:r w:rsidRPr="008667E8">
        <w:rPr>
          <w:rFonts w:eastAsia="標楷體"/>
          <w:color w:val="000000" w:themeColor="text1"/>
          <w:kern w:val="0"/>
        </w:rPr>
        <w:t>心主任、學生安全輔導室主任及學生代表組織之。學生代表由學生會代表一人及各學院學生代表一人共同組成，各學院學生代表由學生會辦理選舉產生。教務長為主席，教務處秘書及各組（中心）組長（主任）列席，議決有關教務之重要事項。</w:t>
      </w:r>
    </w:p>
    <w:p w14:paraId="116C31EF" w14:textId="6915DB99" w:rsidR="00CE0417" w:rsidRPr="008667E8" w:rsidRDefault="00BC5CBE" w:rsidP="007B1407">
      <w:pPr>
        <w:adjustRightInd w:val="0"/>
        <w:snapToGrid w:val="0"/>
        <w:ind w:leftChars="590" w:left="2266" w:hangingChars="354" w:hanging="850"/>
        <w:jc w:val="both"/>
        <w:rPr>
          <w:rFonts w:eastAsia="標楷體"/>
          <w:color w:val="000000" w:themeColor="text1"/>
        </w:rPr>
      </w:pPr>
      <w:r w:rsidRPr="008667E8">
        <w:rPr>
          <w:rFonts w:eastAsia="標楷體"/>
          <w:color w:val="000000" w:themeColor="text1"/>
        </w:rPr>
        <w:t>I.</w:t>
      </w:r>
      <w:r w:rsidRPr="008667E8">
        <w:rPr>
          <w:rFonts w:eastAsia="標楷體"/>
          <w:color w:val="000000" w:themeColor="text1"/>
        </w:rPr>
        <w:tab/>
        <w:t xml:space="preserve">Academic Affairs Meeting: The meeting consists of the Vice President for Academic Affairs, Vice President for Student Affairs, Vice President for Research and Development, Vice President for International Affairs, Associate Vice President for Academic Affairs, Deans of all colleges, department Chairs (degree program Directors), graduate institute Directors, University Librarian, Chief Director of the Biotechnology Center, Chief Director of the Interdisciplinary Center for Advanced Science and Technology, Chief Director of the Advanced Research Center for Humanities and Social Sciences, Chief Director of the Computer and Information Network Center, Director of the Office of Physical Education and Sports, Dean of the International College of Innovation and Industry Liaison, Dean of the </w:t>
      </w:r>
      <w:r w:rsidRPr="008667E8">
        <w:rPr>
          <w:rFonts w:eastAsia="標楷體"/>
          <w:color w:val="000000" w:themeColor="text1"/>
        </w:rPr>
        <w:lastRenderedPageBreak/>
        <w:t>Academy of Circular Economy, Chief Director of the Center for Teacher Education, Student Safety Director, and student representatives. Student representatives include one representative from the Student Association and one representative from each college, with college representatives elected through the Student Association. The meeting is chaired by the Vice President for Academic Affairs. The Secretary of the Office of Academic Affairs and the Division Chiefs (Directors) of divisions (centers) under the office shall attend. The meeting deliberates on important academic affairs matters.</w:t>
      </w:r>
    </w:p>
    <w:p w14:paraId="7EC45FFB" w14:textId="77777777" w:rsidR="00CE0417" w:rsidRPr="008667E8" w:rsidRDefault="00CE0417" w:rsidP="007B1407">
      <w:pPr>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二、</w:t>
      </w:r>
      <w:r w:rsidRPr="008667E8">
        <w:rPr>
          <w:rFonts w:eastAsia="標楷體"/>
          <w:color w:val="000000" w:themeColor="text1"/>
          <w:kern w:val="0"/>
        </w:rPr>
        <w:tab/>
      </w:r>
      <w:r w:rsidRPr="008667E8">
        <w:rPr>
          <w:rFonts w:eastAsia="標楷體"/>
          <w:color w:val="000000" w:themeColor="text1"/>
        </w:rPr>
        <w:t>學生事務會議：以學生事務長、教務長、總務長、國際事務長、各學院院長、創新產業暨國際學院院長、循環經濟研究學院院長、體育室主任、副學生事務長、學生安全輔導室主任、各學院教師代表一人、學生代表組織之，學生代表出席人數為應出席代表人數五分之一。以學生事務長為主席，學生事務處秘書及各組、室、中心主管列席，議決有關學生之重要事項。下設學生獎懲委員會，其組織另訂之。</w:t>
      </w:r>
      <w:r w:rsidRPr="008667E8">
        <w:rPr>
          <w:rFonts w:eastAsia="標楷體"/>
          <w:color w:val="000000" w:themeColor="text1"/>
          <w:kern w:val="0"/>
        </w:rPr>
        <w:t xml:space="preserve"> </w:t>
      </w:r>
    </w:p>
    <w:p w14:paraId="4EA32F4C" w14:textId="5A6E73D9" w:rsidR="00CE0417" w:rsidRPr="008667E8" w:rsidRDefault="00D306AD" w:rsidP="007B1407">
      <w:pPr>
        <w:adjustRightInd w:val="0"/>
        <w:snapToGrid w:val="0"/>
        <w:ind w:leftChars="590" w:left="2266" w:hangingChars="354" w:hanging="850"/>
        <w:jc w:val="both"/>
        <w:rPr>
          <w:rFonts w:eastAsia="標楷體"/>
          <w:color w:val="000000" w:themeColor="text1"/>
        </w:rPr>
      </w:pPr>
      <w:r w:rsidRPr="008667E8">
        <w:rPr>
          <w:rFonts w:eastAsia="標楷體"/>
          <w:color w:val="000000" w:themeColor="text1"/>
        </w:rPr>
        <w:t>II.</w:t>
      </w:r>
      <w:r w:rsidRPr="008667E8">
        <w:rPr>
          <w:rFonts w:eastAsia="標楷體"/>
          <w:color w:val="000000" w:themeColor="text1"/>
        </w:rPr>
        <w:tab/>
        <w:t>Student Affairs Meeting: The meeting consists of the Vice President for Student Affairs, Vice President for Academic Affairs, Vice President for General Affairs, Vice President for International Affairs, Deans of all colleges, Dean of the International College of Innovation and Industry Liaison, Dean of the Academy of Circular Economy, Director of the Office of Physical Education and Sports, Associate Vice President for Student Affairs, Student Safety Director, one faculty representative from each college, and student representatives. Student representatives shall constitute one-fifth of the total meeting participants. The meeting is chaired by the Vice President for Student Affairs. The Secretary of the Office of Student Affairs and the heads of divisions, offices, and centers under the office shall attend. The meeting deliberates on important matters concerning students. A Student Rewards and Penalties Committee shall be established under the meeting, and its organization shall be stipulated separately.</w:t>
      </w:r>
    </w:p>
    <w:p w14:paraId="655A4E0C" w14:textId="77777777" w:rsidR="00CE0417" w:rsidRPr="008667E8" w:rsidRDefault="00CE0417" w:rsidP="007B1407">
      <w:pPr>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三、</w:t>
      </w:r>
      <w:r w:rsidRPr="008667E8">
        <w:rPr>
          <w:rFonts w:eastAsia="標楷體"/>
          <w:color w:val="000000" w:themeColor="text1"/>
          <w:kern w:val="0"/>
        </w:rPr>
        <w:tab/>
      </w:r>
      <w:r w:rsidRPr="008667E8">
        <w:rPr>
          <w:rFonts w:eastAsia="標楷體"/>
          <w:color w:val="000000" w:themeColor="text1"/>
          <w:kern w:val="0"/>
        </w:rPr>
        <w:t>總務會議：以總務長、教務長、學生事務長、各學院院長、主計室主任、體育室主任、創新產業暨國際學院院長</w:t>
      </w:r>
      <w:r w:rsidRPr="008667E8">
        <w:rPr>
          <w:rFonts w:eastAsia="標楷體"/>
          <w:color w:val="000000" w:themeColor="text1"/>
        </w:rPr>
        <w:t>、</w:t>
      </w:r>
      <w:r w:rsidRPr="008667E8">
        <w:rPr>
          <w:rFonts w:eastAsia="標楷體"/>
          <w:color w:val="000000" w:themeColor="text1"/>
          <w:shd w:val="clear" w:color="auto" w:fill="FFFFFF"/>
        </w:rPr>
        <w:t>循環經濟研究學院院長</w:t>
      </w:r>
      <w:r w:rsidRPr="008667E8">
        <w:rPr>
          <w:rFonts w:eastAsia="標楷體"/>
          <w:color w:val="000000" w:themeColor="text1"/>
          <w:kern w:val="0"/>
        </w:rPr>
        <w:t>及學生代表一名組織之。總務長為主席，總務處秘書、各組組長及學生代表二名列席，議決有關總務之重要事項。</w:t>
      </w:r>
      <w:r w:rsidRPr="008667E8">
        <w:rPr>
          <w:rFonts w:eastAsia="標楷體"/>
          <w:color w:val="000000" w:themeColor="text1"/>
          <w:kern w:val="0"/>
        </w:rPr>
        <w:t xml:space="preserve">   </w:t>
      </w:r>
    </w:p>
    <w:p w14:paraId="54712196" w14:textId="4655348F" w:rsidR="00CE0417" w:rsidRPr="008667E8" w:rsidRDefault="00CE0417" w:rsidP="007B1407">
      <w:pPr>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III.</w:t>
      </w:r>
      <w:r w:rsidRPr="008667E8">
        <w:rPr>
          <w:rFonts w:eastAsia="標楷體"/>
          <w:color w:val="000000" w:themeColor="text1"/>
          <w:kern w:val="0"/>
        </w:rPr>
        <w:tab/>
        <w:t>General Affairs Meeting: The meeting consists of the Vice President for General Affairs, Vice President for Academic Affairs, Vice President for Student Affairs, Deans of all colleges, Comptroller, Director of the Office of Physical Education and Sports, Dean of the International College of Innovation and Industry Liaison, Dean of the Academy of Circular Economy, and one student representative. The meeting is chaired by the Vice President for General Affairs. The Secretary of the Office of General Affairs, Division Chiefs of divisions under the office, and two student representatives shall attend. The meeting deliberates on important general affairs matters.</w:t>
      </w:r>
    </w:p>
    <w:p w14:paraId="132261AB" w14:textId="77777777" w:rsidR="00CE0417" w:rsidRPr="008667E8" w:rsidRDefault="00CE0417" w:rsidP="007B1407">
      <w:pPr>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四、</w:t>
      </w:r>
      <w:r w:rsidRPr="008667E8">
        <w:rPr>
          <w:rFonts w:eastAsia="標楷體"/>
          <w:color w:val="000000" w:themeColor="text1"/>
          <w:kern w:val="0"/>
        </w:rPr>
        <w:tab/>
      </w:r>
      <w:r w:rsidRPr="008667E8">
        <w:rPr>
          <w:rFonts w:eastAsia="標楷體"/>
          <w:color w:val="000000" w:themeColor="text1"/>
          <w:kern w:val="0"/>
        </w:rPr>
        <w:t>研究發展會議：以研究發展長、教務長、學生事務長、總務長、國際事務長、主任秘書、各學院院長、創新產業暨國際學院院長</w:t>
      </w:r>
      <w:r w:rsidRPr="008667E8">
        <w:rPr>
          <w:rFonts w:eastAsia="標楷體"/>
          <w:color w:val="000000" w:themeColor="text1"/>
        </w:rPr>
        <w:t>、</w:t>
      </w:r>
      <w:r w:rsidRPr="008667E8">
        <w:rPr>
          <w:rFonts w:eastAsia="標楷體"/>
          <w:color w:val="000000" w:themeColor="text1"/>
          <w:shd w:val="clear" w:color="auto" w:fill="FFFFFF"/>
        </w:rPr>
        <w:t>循環經濟研究學院院長</w:t>
      </w:r>
      <w:r w:rsidRPr="008667E8">
        <w:rPr>
          <w:rFonts w:eastAsia="標楷體"/>
          <w:color w:val="000000" w:themeColor="text1"/>
          <w:kern w:val="0"/>
        </w:rPr>
        <w:t>、生物科技發展</w:t>
      </w:r>
      <w:proofErr w:type="gramStart"/>
      <w:r w:rsidRPr="008667E8">
        <w:rPr>
          <w:rFonts w:eastAsia="標楷體"/>
          <w:color w:val="000000" w:themeColor="text1"/>
          <w:kern w:val="0"/>
        </w:rPr>
        <w:t>中心中心</w:t>
      </w:r>
      <w:proofErr w:type="gramEnd"/>
      <w:r w:rsidRPr="008667E8">
        <w:rPr>
          <w:rFonts w:eastAsia="標楷體"/>
          <w:color w:val="000000" w:themeColor="text1"/>
          <w:kern w:val="0"/>
        </w:rPr>
        <w:t>主任、前瞻理工科技研究中心中心主任、人事室主任、主計室主任、圖書館館長、計算機及資訊網路</w:t>
      </w:r>
      <w:proofErr w:type="gramStart"/>
      <w:r w:rsidRPr="008667E8">
        <w:rPr>
          <w:rFonts w:eastAsia="標楷體"/>
          <w:color w:val="000000" w:themeColor="text1"/>
          <w:kern w:val="0"/>
        </w:rPr>
        <w:t>中心中</w:t>
      </w:r>
      <w:proofErr w:type="gramEnd"/>
      <w:r w:rsidRPr="008667E8">
        <w:rPr>
          <w:rFonts w:eastAsia="標楷體"/>
          <w:color w:val="000000" w:themeColor="text1"/>
          <w:kern w:val="0"/>
        </w:rPr>
        <w:t>心主任、人文社會科學</w:t>
      </w:r>
      <w:r w:rsidRPr="008667E8">
        <w:rPr>
          <w:rFonts w:eastAsia="標楷體"/>
          <w:color w:val="000000" w:themeColor="text1"/>
        </w:rPr>
        <w:t>前瞻</w:t>
      </w:r>
      <w:r w:rsidRPr="008667E8">
        <w:rPr>
          <w:rFonts w:eastAsia="標楷體"/>
          <w:color w:val="000000" w:themeColor="text1"/>
          <w:kern w:val="0"/>
        </w:rPr>
        <w:t>研究中心中心主任、</w:t>
      </w:r>
      <w:r w:rsidRPr="008667E8">
        <w:rPr>
          <w:rFonts w:eastAsia="標楷體"/>
          <w:color w:val="000000" w:themeColor="text1"/>
        </w:rPr>
        <w:t>農產品驗證</w:t>
      </w:r>
      <w:proofErr w:type="gramStart"/>
      <w:r w:rsidRPr="008667E8">
        <w:rPr>
          <w:rFonts w:eastAsia="標楷體"/>
          <w:color w:val="000000" w:themeColor="text1"/>
        </w:rPr>
        <w:t>中心中</w:t>
      </w:r>
      <w:proofErr w:type="gramEnd"/>
      <w:r w:rsidRPr="008667E8">
        <w:rPr>
          <w:rFonts w:eastAsia="標楷體"/>
          <w:color w:val="000000" w:themeColor="text1"/>
        </w:rPr>
        <w:t>心主任、</w:t>
      </w:r>
      <w:r w:rsidRPr="008667E8">
        <w:rPr>
          <w:rFonts w:eastAsia="標楷體"/>
          <w:color w:val="000000" w:themeColor="text1"/>
          <w:kern w:val="0"/>
        </w:rPr>
        <w:t>產學研鏈結</w:t>
      </w:r>
      <w:proofErr w:type="gramStart"/>
      <w:r w:rsidRPr="008667E8">
        <w:rPr>
          <w:rFonts w:eastAsia="標楷體"/>
          <w:color w:val="000000" w:themeColor="text1"/>
          <w:kern w:val="0"/>
        </w:rPr>
        <w:t>中心中</w:t>
      </w:r>
      <w:proofErr w:type="gramEnd"/>
      <w:r w:rsidRPr="008667E8">
        <w:rPr>
          <w:rFonts w:eastAsia="標楷體"/>
          <w:color w:val="000000" w:themeColor="text1"/>
          <w:kern w:val="0"/>
        </w:rPr>
        <w:t>心主任、教師（副教授以上）代表及學生代表一名組織之，以研究發展長為主席。教師代表由各學院（體育室及師資培育中心）教師選舉之，農業暨自然資源學院三人、文學院二人、理學</w:t>
      </w:r>
      <w:r w:rsidRPr="008667E8">
        <w:rPr>
          <w:rFonts w:eastAsia="標楷體"/>
          <w:color w:val="000000" w:themeColor="text1"/>
          <w:kern w:val="0"/>
        </w:rPr>
        <w:lastRenderedPageBreak/>
        <w:t>院二人、工學院二人、生命科學院二人、獸醫學院二人、管理學院二人、法政學院二人</w:t>
      </w:r>
      <w:r w:rsidRPr="008667E8">
        <w:rPr>
          <w:rFonts w:eastAsia="標楷體"/>
          <w:color w:val="000000" w:themeColor="text1"/>
        </w:rPr>
        <w:t>、電機資訊學院二人、醫學院二人、</w:t>
      </w:r>
      <w:r w:rsidRPr="008667E8">
        <w:rPr>
          <w:rFonts w:eastAsia="標楷體"/>
          <w:color w:val="000000" w:themeColor="text1"/>
          <w:kern w:val="0"/>
        </w:rPr>
        <w:t>體育室及師資培育中心共同推選一人，任期一年，連選得連任一次。研究發展處各組組長及各中心主任列席，議決有關研究發展之重要事項。</w:t>
      </w:r>
      <w:r w:rsidRPr="008667E8">
        <w:rPr>
          <w:rFonts w:eastAsia="標楷體"/>
          <w:color w:val="000000" w:themeColor="text1"/>
          <w:kern w:val="0"/>
        </w:rPr>
        <w:t xml:space="preserve"> </w:t>
      </w:r>
    </w:p>
    <w:p w14:paraId="29099F5C" w14:textId="1876082C" w:rsidR="00CE0417" w:rsidRPr="008667E8" w:rsidRDefault="00CE0417" w:rsidP="007B1407">
      <w:pPr>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IV.</w:t>
      </w:r>
      <w:r w:rsidRPr="008667E8">
        <w:rPr>
          <w:rFonts w:eastAsia="標楷體"/>
          <w:color w:val="000000" w:themeColor="text1"/>
          <w:kern w:val="0"/>
        </w:rPr>
        <w:tab/>
        <w:t>Research and Development Meeting: The meeting consists of the Vice President for Research and Development, Vice President for Academic Affairs, Vice President for Student Affairs, Vice President for General Affairs, Vice President for International Affairs, Secretary General, Deans of all colleges, Dean of the International College of Innovation and Industry Liaison, Dean of the Academy of Circular Economy, Chief Director of the Biotechnology Center, Chief Director of the Interdisciplinary Center for Advanced Science and Technology, Director of Personnel, Comptroller, University Librarian, Chief Director of the Computer and Information Network Center, Chief Director of the Advanced Research Center for Humanities and Social Sciences, Chief Director of the Agricultural Products Approval and Certification Center, Chief Director of the Academia-Industry Collaboration Center, faculty representatives (associate professor or above), and one student representative. The meeting is chaired by the Vice President for Research and Development. Faculty representatives shall be elected from each college (Office of Physical Education and Sports and Center for Teacher Education) as follows: College of Agriculture and Natural Resources: three representatives; College of Liberal Arts: two representatives; College of Science: two representatives; College of Engineering: two representatives; College of Life Sciences: two representatives; College of Veterinary Medicine: two representatives; College of Management: two representatives; College of Law and Politics: two representatives; College of Electrical Engineering and Computer Science: two representatives; College of Medicine: two representatives; Office of Physical Education and Sports and Center for Teacher Education: one joint representative. Faculty representatives serve for a one-year term and may be re-elected once consecutively. The Division Chiefs of divisions and Directors of centers under the Office of Research and Development shall attend. The meeting deliberates on important research and development matters.</w:t>
      </w:r>
    </w:p>
    <w:p w14:paraId="713355C6" w14:textId="77777777" w:rsidR="00CE0417" w:rsidRPr="008667E8" w:rsidRDefault="00CE0417" w:rsidP="007B1407">
      <w:pPr>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五、</w:t>
      </w:r>
      <w:r w:rsidRPr="008667E8">
        <w:rPr>
          <w:rFonts w:eastAsia="標楷體"/>
          <w:color w:val="000000" w:themeColor="text1"/>
          <w:kern w:val="0"/>
        </w:rPr>
        <w:tab/>
      </w:r>
      <w:r w:rsidRPr="008667E8">
        <w:rPr>
          <w:rFonts w:eastAsia="標楷體"/>
          <w:color w:val="000000" w:themeColor="text1"/>
          <w:kern w:val="0"/>
        </w:rPr>
        <w:t>國際事務會議：以國際事務長、教務長、學生事務長、總務長、研究發展長、主任秘書、各學院院長、生物科技發展</w:t>
      </w:r>
      <w:proofErr w:type="gramStart"/>
      <w:r w:rsidRPr="008667E8">
        <w:rPr>
          <w:rFonts w:eastAsia="標楷體"/>
          <w:color w:val="000000" w:themeColor="text1"/>
          <w:kern w:val="0"/>
        </w:rPr>
        <w:t>中心中心</w:t>
      </w:r>
      <w:proofErr w:type="gramEnd"/>
      <w:r w:rsidRPr="008667E8">
        <w:rPr>
          <w:rFonts w:eastAsia="標楷體"/>
          <w:color w:val="000000" w:themeColor="text1"/>
          <w:kern w:val="0"/>
        </w:rPr>
        <w:t>主任及學生代表一名組織之。國際事務長為主席，國際事務處各組組長、職員等相關人員列席，議決有關國際事務之重要事項。必要時得邀請相關人員列席。</w:t>
      </w:r>
    </w:p>
    <w:p w14:paraId="596E8676" w14:textId="3D2349DE" w:rsidR="00CE0417" w:rsidRPr="008667E8" w:rsidRDefault="00D306AD" w:rsidP="007B1407">
      <w:pPr>
        <w:adjustRightInd w:val="0"/>
        <w:snapToGrid w:val="0"/>
        <w:ind w:leftChars="590" w:left="2266" w:hangingChars="354" w:hanging="850"/>
        <w:jc w:val="both"/>
        <w:rPr>
          <w:rFonts w:eastAsia="標楷體"/>
          <w:color w:val="000000" w:themeColor="text1"/>
        </w:rPr>
      </w:pPr>
      <w:r w:rsidRPr="008667E8">
        <w:rPr>
          <w:rFonts w:eastAsia="標楷體"/>
          <w:color w:val="000000" w:themeColor="text1"/>
        </w:rPr>
        <w:t>V.</w:t>
      </w:r>
      <w:r w:rsidRPr="008667E8">
        <w:rPr>
          <w:rFonts w:eastAsia="標楷體"/>
          <w:color w:val="000000" w:themeColor="text1"/>
        </w:rPr>
        <w:tab/>
        <w:t>International Affairs Meeting: The meeting consists of the Vice President for International Affairs, Vice President for Academic Affairs, Vice President for Student Affairs, Vice President for General Affairs, Vice President for Research and Development, Secretary General, Deans of all colleges, Chief Director of the Biotechnology Center, and one student representative. The meeting is chaired by the Vice President for International Affairs. The Division Chiefs of divisions and staff of the Office of International Affairs shall attend. The meeting deliberates on important international affairs matters. If necessary, other relevant personnel may be invited to attend.</w:t>
      </w:r>
    </w:p>
    <w:p w14:paraId="00294EB0" w14:textId="77777777" w:rsidR="00CE0417" w:rsidRPr="008667E8" w:rsidRDefault="00CE0417" w:rsidP="007B1407">
      <w:pPr>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六、</w:t>
      </w:r>
      <w:r w:rsidRPr="008667E8">
        <w:rPr>
          <w:rFonts w:eastAsia="標楷體"/>
          <w:color w:val="000000" w:themeColor="text1"/>
          <w:kern w:val="0"/>
        </w:rPr>
        <w:tab/>
      </w:r>
      <w:r w:rsidRPr="008667E8">
        <w:rPr>
          <w:rFonts w:eastAsia="標楷體"/>
          <w:color w:val="000000" w:themeColor="text1"/>
          <w:kern w:val="0"/>
        </w:rPr>
        <w:t>創新產業暨國際學院</w:t>
      </w:r>
      <w:proofErr w:type="gramStart"/>
      <w:r w:rsidRPr="008667E8">
        <w:rPr>
          <w:rFonts w:eastAsia="標楷體"/>
          <w:color w:val="000000" w:themeColor="text1"/>
          <w:kern w:val="0"/>
        </w:rPr>
        <w:t>院</w:t>
      </w:r>
      <w:proofErr w:type="gramEnd"/>
      <w:r w:rsidRPr="008667E8">
        <w:rPr>
          <w:rFonts w:eastAsia="標楷體"/>
          <w:color w:val="000000" w:themeColor="text1"/>
          <w:kern w:val="0"/>
        </w:rPr>
        <w:t>務會議：</w:t>
      </w:r>
      <w:r w:rsidRPr="008667E8">
        <w:rPr>
          <w:rFonts w:eastAsia="標楷體"/>
          <w:color w:val="000000" w:themeColor="text1"/>
        </w:rPr>
        <w:t>由院長、副院長、秘書及各組組長為會議代表</w:t>
      </w:r>
      <w:r w:rsidRPr="008667E8">
        <w:rPr>
          <w:rFonts w:eastAsia="標楷體"/>
          <w:color w:val="000000" w:themeColor="text1"/>
          <w:kern w:val="0"/>
        </w:rPr>
        <w:t>，院長為召集人兼會議主席，必要時得邀請本大學相關人員列席。</w:t>
      </w:r>
      <w:r w:rsidRPr="008667E8">
        <w:rPr>
          <w:rFonts w:eastAsia="標楷體"/>
          <w:color w:val="000000" w:themeColor="text1"/>
          <w:kern w:val="0"/>
        </w:rPr>
        <w:t xml:space="preserve">  </w:t>
      </w:r>
    </w:p>
    <w:p w14:paraId="4BBC660B" w14:textId="07EBF3E0" w:rsidR="00CE0417" w:rsidRPr="008667E8" w:rsidRDefault="00D306AD" w:rsidP="007B1407">
      <w:pPr>
        <w:adjustRightInd w:val="0"/>
        <w:snapToGrid w:val="0"/>
        <w:ind w:leftChars="590" w:left="2266" w:hangingChars="354" w:hanging="850"/>
        <w:jc w:val="both"/>
        <w:rPr>
          <w:rFonts w:eastAsia="標楷體"/>
          <w:color w:val="000000" w:themeColor="text1"/>
        </w:rPr>
      </w:pPr>
      <w:r w:rsidRPr="008667E8">
        <w:rPr>
          <w:rFonts w:eastAsia="標楷體"/>
          <w:color w:val="000000" w:themeColor="text1"/>
        </w:rPr>
        <w:t>VI.</w:t>
      </w:r>
      <w:r w:rsidRPr="008667E8">
        <w:rPr>
          <w:rFonts w:eastAsia="標楷體"/>
          <w:color w:val="000000" w:themeColor="text1"/>
        </w:rPr>
        <w:tab/>
        <w:t xml:space="preserve">International College of Innovation and Industry Liaison Affairs Meeting: The meeting consists of the Dean, Associate Dean, Secretary, and Division Chiefs of divisions. The Dean shall serve as the convener and chair of the </w:t>
      </w:r>
      <w:r w:rsidRPr="008667E8">
        <w:rPr>
          <w:rFonts w:eastAsia="標楷體"/>
          <w:color w:val="000000" w:themeColor="text1"/>
        </w:rPr>
        <w:lastRenderedPageBreak/>
        <w:t>meeting. If necessary, relevant personnel from the University may be invited to attend.</w:t>
      </w:r>
    </w:p>
    <w:p w14:paraId="15A37F01" w14:textId="77777777" w:rsidR="00CE0417" w:rsidRPr="008667E8" w:rsidRDefault="00CE0417" w:rsidP="007B1407">
      <w:pPr>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七、</w:t>
      </w:r>
      <w:r w:rsidRPr="008667E8">
        <w:rPr>
          <w:rFonts w:eastAsia="標楷體"/>
          <w:color w:val="000000" w:themeColor="text1"/>
          <w:kern w:val="0"/>
        </w:rPr>
        <w:tab/>
      </w:r>
      <w:r w:rsidRPr="008667E8">
        <w:rPr>
          <w:rFonts w:eastAsia="標楷體"/>
          <w:color w:val="000000" w:themeColor="text1"/>
          <w:kern w:val="0"/>
        </w:rPr>
        <w:t>院</w:t>
      </w:r>
      <w:proofErr w:type="gramStart"/>
      <w:r w:rsidRPr="008667E8">
        <w:rPr>
          <w:rFonts w:eastAsia="標楷體"/>
          <w:color w:val="000000" w:themeColor="text1"/>
          <w:kern w:val="0"/>
        </w:rPr>
        <w:t>務</w:t>
      </w:r>
      <w:proofErr w:type="gramEnd"/>
      <w:r w:rsidRPr="008667E8">
        <w:rPr>
          <w:rFonts w:eastAsia="標楷體"/>
          <w:color w:val="000000" w:themeColor="text1"/>
          <w:kern w:val="0"/>
        </w:rPr>
        <w:t>會議：以各學院院長、副院長及該學院各學系（所、學位學程、室、班）主任（所長）、該院教師代表及學生代表組織之。院長為主席，議決該院教學、研究、推廣及其他有關院</w:t>
      </w:r>
      <w:proofErr w:type="gramStart"/>
      <w:r w:rsidRPr="008667E8">
        <w:rPr>
          <w:rFonts w:eastAsia="標楷體"/>
          <w:color w:val="000000" w:themeColor="text1"/>
          <w:kern w:val="0"/>
        </w:rPr>
        <w:t>務</w:t>
      </w:r>
      <w:proofErr w:type="gramEnd"/>
      <w:r w:rsidRPr="008667E8">
        <w:rPr>
          <w:rFonts w:eastAsia="標楷體"/>
          <w:color w:val="000000" w:themeColor="text1"/>
          <w:kern w:val="0"/>
        </w:rPr>
        <w:t>事項。其中教師代表不得少於全體代表二分之一，教授、副教授代表不得少於教師代表三分之二，教師代表由全院教師選舉之。各該學院附屬單位主管及助教、職員得列席會議，學生代表出席人數為教師應出席代表人數十分之一，人選由各院自行推選。</w:t>
      </w:r>
    </w:p>
    <w:p w14:paraId="3C4C0468" w14:textId="77CE3951" w:rsidR="00CE0417" w:rsidRPr="008667E8" w:rsidRDefault="00CE0417" w:rsidP="007B1407">
      <w:pPr>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VII.</w:t>
      </w:r>
      <w:r w:rsidRPr="008667E8">
        <w:rPr>
          <w:rFonts w:eastAsia="標楷體"/>
          <w:color w:val="000000" w:themeColor="text1"/>
          <w:kern w:val="0"/>
        </w:rPr>
        <w:tab/>
        <w:t>College Affairs Meeting: The meeting consists of the Dean and Associate Dean of the college, the Chairs (Directors) of the departments (graduate institutes, degree programs, offices, or programs) under the college, faculty representatives from the college, and student representatives. The meeting is chaired by the Dean of the college and deliberates on important teaching, research, extension, and other matters of the college. Among the representatives, faculty representatives may comprise no less than one-half of all representatives, and representatives who are professors or associate professors may comprise no less than two-thirds of the faculty representatives. The faculty representatives shall be elected by all faculty members of the college. The heads of affiliated units of each college, as well as teaching assistants and staff, may attend the meeting. The number of student representatives attending shall be one-tenth of the number of faculty representatives required to attend, and the student representatives shall be elected by each college.</w:t>
      </w:r>
    </w:p>
    <w:p w14:paraId="4B51E8B7" w14:textId="77777777" w:rsidR="00CE0417" w:rsidRPr="008667E8" w:rsidRDefault="00CE0417" w:rsidP="007B1407">
      <w:pPr>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八、</w:t>
      </w:r>
      <w:r w:rsidRPr="008667E8">
        <w:rPr>
          <w:rFonts w:eastAsia="標楷體"/>
          <w:color w:val="000000" w:themeColor="text1"/>
          <w:kern w:val="0"/>
        </w:rPr>
        <w:tab/>
      </w:r>
      <w:r w:rsidRPr="008667E8">
        <w:rPr>
          <w:rFonts w:eastAsia="標楷體"/>
          <w:color w:val="000000" w:themeColor="text1"/>
          <w:kern w:val="0"/>
        </w:rPr>
        <w:t>系（所、學位學程、室、班）</w:t>
      </w:r>
      <w:proofErr w:type="gramStart"/>
      <w:r w:rsidRPr="008667E8">
        <w:rPr>
          <w:rFonts w:eastAsia="標楷體"/>
          <w:color w:val="000000" w:themeColor="text1"/>
          <w:kern w:val="0"/>
        </w:rPr>
        <w:t>務</w:t>
      </w:r>
      <w:proofErr w:type="gramEnd"/>
      <w:r w:rsidRPr="008667E8">
        <w:rPr>
          <w:rFonts w:eastAsia="標楷體"/>
          <w:color w:val="000000" w:themeColor="text1"/>
          <w:kern w:val="0"/>
        </w:rPr>
        <w:t>會議：以各該系（所、學位學程、室、班）主任（所長）及教師組織之；各學位學程得以各該學位學程主任及本校相關領域專任教師組織之。主任（所長）為主席，議決該系（所、學位學程、室、班）教學、研究及其他有關事項。助教、職員及相關人員得列席會議。</w:t>
      </w:r>
    </w:p>
    <w:p w14:paraId="205993A4" w14:textId="42C9476B" w:rsidR="00CE0417" w:rsidRPr="008667E8" w:rsidRDefault="00CE0417" w:rsidP="007B1407">
      <w:pPr>
        <w:adjustRightInd w:val="0"/>
        <w:snapToGrid w:val="0"/>
        <w:ind w:leftChars="590" w:left="2266" w:hangingChars="354" w:hanging="850"/>
        <w:jc w:val="both"/>
        <w:rPr>
          <w:rFonts w:eastAsia="標楷體"/>
          <w:color w:val="000000" w:themeColor="text1"/>
        </w:rPr>
      </w:pPr>
      <w:r w:rsidRPr="008667E8">
        <w:rPr>
          <w:rFonts w:eastAsia="標楷體"/>
          <w:color w:val="000000" w:themeColor="text1"/>
          <w:kern w:val="0"/>
        </w:rPr>
        <w:t>VIII.</w:t>
      </w:r>
      <w:r w:rsidRPr="008667E8">
        <w:rPr>
          <w:rFonts w:eastAsia="標楷體"/>
          <w:color w:val="000000" w:themeColor="text1"/>
          <w:kern w:val="0"/>
        </w:rPr>
        <w:tab/>
        <w:t>Department (Graduate Institute, Degree Program, Office, or Program) Affairs Meeting: The meeting consists of the Chair (Director) of the department (graduate institute, degree program, office, or program) and faculty members. Degree programs may form meetings composed of the Director and full-time faculty of the University in related fields. The meeting is chaired by the Chair (Director) and deliberates on important teaching, research, and other matters of the department (graduate institute, degree program, office, or program). Teaching assistants, staff, and relevant personnel may attend.</w:t>
      </w:r>
    </w:p>
    <w:p w14:paraId="2781C848" w14:textId="77777777"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學生代表出席討論有關學生之學業、生活及訂定獎懲有關事項會議，其他事項之會議得由系（所、班）學生代表列席，人選由各系（所、班）自行推選。</w:t>
      </w:r>
      <w:r w:rsidRPr="008667E8">
        <w:rPr>
          <w:rFonts w:eastAsia="標楷體"/>
          <w:color w:val="000000" w:themeColor="text1"/>
          <w:kern w:val="0"/>
        </w:rPr>
        <w:t xml:space="preserve"> </w:t>
      </w:r>
    </w:p>
    <w:p w14:paraId="38ED337F" w14:textId="540B488F"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 xml:space="preserve">Student representatives shall attend meetings to participate in discussions on matters related to students’ studies, life, and the establishment of rewards and penalties. For meetings concerning other matters, student representatives from departments (graduate institutes or programs) may attend. The student representatives shall be elected by each department (graduate institute or program). </w:t>
      </w:r>
    </w:p>
    <w:p w14:paraId="7EDD5198" w14:textId="77777777"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體育室</w:t>
      </w:r>
      <w:proofErr w:type="gramStart"/>
      <w:r w:rsidRPr="008667E8">
        <w:rPr>
          <w:rFonts w:eastAsia="標楷體"/>
          <w:color w:val="000000" w:themeColor="text1"/>
          <w:kern w:val="0"/>
        </w:rPr>
        <w:t>室</w:t>
      </w:r>
      <w:proofErr w:type="gramEnd"/>
      <w:r w:rsidRPr="008667E8">
        <w:rPr>
          <w:rFonts w:eastAsia="標楷體"/>
          <w:color w:val="000000" w:themeColor="text1"/>
          <w:kern w:val="0"/>
        </w:rPr>
        <w:t>務會議學生代表出列席人數，為教師應出席代表人數十分之一，但不得少於二名。</w:t>
      </w:r>
    </w:p>
    <w:p w14:paraId="0B9038D8" w14:textId="77777777"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In the Office of Physical Education and Sports Affairs Meeting, student representatives shall constitute one-tenth of the required faculty attendees, but no fewer than two representatives.</w:t>
      </w:r>
    </w:p>
    <w:p w14:paraId="36E17D6D" w14:textId="77777777"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本條所列各種會議之出席人員，除當然代表及以行政職務之身分出席者，可由</w:t>
      </w:r>
      <w:r w:rsidRPr="008667E8">
        <w:rPr>
          <w:rFonts w:eastAsia="標楷體"/>
          <w:color w:val="000000" w:themeColor="text1"/>
          <w:kern w:val="0"/>
        </w:rPr>
        <w:lastRenderedPageBreak/>
        <w:t>職務代理人出席外，其餘出席人員應親自出席，但各該會議另有規定者，從其規定。</w:t>
      </w:r>
    </w:p>
    <w:p w14:paraId="039598F7" w14:textId="60521647" w:rsidR="00CE0417" w:rsidRPr="008667E8" w:rsidRDefault="00D306AD"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rPr>
        <w:t>For all meetings listed in this article, except for ex-officio members and those attending in an administrative capacity who may designate a deputy to attend on their behalf, all other attendees shall be present in person. However, where otherwise stipulated by the respective meetings, those regulations shall prevail.</w:t>
      </w:r>
    </w:p>
    <w:p w14:paraId="1D19F175"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rPr>
        <w:t>第十二條</w:t>
      </w:r>
      <w:r w:rsidRPr="008667E8">
        <w:rPr>
          <w:rFonts w:eastAsia="標楷體"/>
          <w:color w:val="000000" w:themeColor="text1"/>
        </w:rPr>
        <w:tab/>
      </w:r>
      <w:r w:rsidRPr="008667E8">
        <w:rPr>
          <w:rFonts w:eastAsia="標楷體"/>
          <w:color w:val="000000" w:themeColor="text1"/>
        </w:rPr>
        <w:t>本</w:t>
      </w:r>
      <w:r w:rsidRPr="008667E8">
        <w:rPr>
          <w:rFonts w:eastAsia="標楷體"/>
          <w:color w:val="000000" w:themeColor="text1"/>
          <w:kern w:val="0"/>
        </w:rPr>
        <w:t>大學</w:t>
      </w:r>
      <w:r w:rsidRPr="008667E8">
        <w:rPr>
          <w:rFonts w:eastAsia="標楷體"/>
          <w:color w:val="000000" w:themeColor="text1"/>
        </w:rPr>
        <w:t>得設招生委員會、課程委員會、性別平等教育委員會及其他委員會，其組織規程另訂之。</w:t>
      </w:r>
    </w:p>
    <w:p w14:paraId="0750D20D" w14:textId="37819F5C" w:rsidR="00CE0417" w:rsidRPr="008667E8" w:rsidRDefault="001B7A9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rPr>
        <w:t>Article 12</w:t>
      </w:r>
      <w:r w:rsidRPr="008667E8">
        <w:rPr>
          <w:rFonts w:eastAsia="標楷體"/>
          <w:color w:val="000000" w:themeColor="text1"/>
        </w:rPr>
        <w:tab/>
        <w:t>The University may establish the Admissions Committee, Curriculum Committee, Gender Equity Education Committee, and other committees. The organizational regulations of these committees shall be separately stipulated.</w:t>
      </w:r>
    </w:p>
    <w:p w14:paraId="4296E735"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性別平等教育委員會任</w:t>
      </w:r>
      <w:proofErr w:type="gramStart"/>
      <w:r w:rsidRPr="008667E8">
        <w:rPr>
          <w:rFonts w:eastAsia="標楷體"/>
          <w:color w:val="000000" w:themeColor="text1"/>
          <w:kern w:val="0"/>
        </w:rPr>
        <w:t>一</w:t>
      </w:r>
      <w:proofErr w:type="gramEnd"/>
      <w:r w:rsidRPr="008667E8">
        <w:rPr>
          <w:rFonts w:eastAsia="標楷體"/>
          <w:color w:val="000000" w:themeColor="text1"/>
          <w:kern w:val="0"/>
        </w:rPr>
        <w:t>性別委員應占委員總數三分之一以上，且女性委員應占委員總數二分之一以上。</w:t>
      </w:r>
    </w:p>
    <w:p w14:paraId="3230B5B8"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Members of either gender on the Gender Equity Education Committee shall comprise at least one-third of the total membership, and female members shall comprise at least one-half of the total membership.</w:t>
      </w:r>
    </w:p>
    <w:p w14:paraId="11B8290A" w14:textId="77777777" w:rsidR="00CE0417" w:rsidRPr="008667E8" w:rsidRDefault="00CE0417" w:rsidP="00CE0417">
      <w:pPr>
        <w:autoSpaceDE w:val="0"/>
        <w:autoSpaceDN w:val="0"/>
        <w:adjustRightInd w:val="0"/>
        <w:snapToGrid w:val="0"/>
        <w:jc w:val="center"/>
        <w:rPr>
          <w:rFonts w:eastAsia="標楷體"/>
          <w:b/>
          <w:color w:val="000000" w:themeColor="text1"/>
        </w:rPr>
      </w:pPr>
      <w:r w:rsidRPr="008667E8">
        <w:rPr>
          <w:rFonts w:eastAsia="標楷體"/>
          <w:b/>
          <w:bCs/>
          <w:color w:val="000000" w:themeColor="text1"/>
          <w:kern w:val="0"/>
        </w:rPr>
        <w:t>第三章</w:t>
      </w:r>
      <w:r w:rsidRPr="008667E8">
        <w:rPr>
          <w:rFonts w:eastAsia="標楷體"/>
          <w:b/>
          <w:bCs/>
          <w:color w:val="000000" w:themeColor="text1"/>
          <w:kern w:val="0"/>
        </w:rPr>
        <w:tab/>
      </w:r>
      <w:r w:rsidRPr="008667E8">
        <w:rPr>
          <w:rFonts w:eastAsia="標楷體"/>
          <w:b/>
          <w:bCs/>
          <w:color w:val="000000" w:themeColor="text1"/>
          <w:kern w:val="0"/>
        </w:rPr>
        <w:t>校長、各級主管之資格及聘任</w:t>
      </w:r>
      <w:r w:rsidRPr="008667E8">
        <w:rPr>
          <w:rFonts w:eastAsia="標楷體"/>
          <w:b/>
          <w:bCs/>
          <w:color w:val="000000" w:themeColor="text1"/>
          <w:kern w:val="0"/>
        </w:rPr>
        <w:t xml:space="preserve"> </w:t>
      </w:r>
    </w:p>
    <w:p w14:paraId="610B2C43" w14:textId="77777777" w:rsidR="00CE0417" w:rsidRPr="008667E8" w:rsidRDefault="00CE0417" w:rsidP="00CE0417">
      <w:pPr>
        <w:autoSpaceDE w:val="0"/>
        <w:autoSpaceDN w:val="0"/>
        <w:adjustRightInd w:val="0"/>
        <w:snapToGrid w:val="0"/>
        <w:jc w:val="center"/>
        <w:rPr>
          <w:rFonts w:eastAsia="標楷體"/>
          <w:b/>
          <w:color w:val="000000" w:themeColor="text1"/>
        </w:rPr>
      </w:pPr>
      <w:r w:rsidRPr="008667E8">
        <w:rPr>
          <w:rFonts w:eastAsia="標楷體"/>
          <w:b/>
          <w:bCs/>
          <w:color w:val="000000" w:themeColor="text1"/>
          <w:kern w:val="0"/>
        </w:rPr>
        <w:t>Chapter III.</w:t>
      </w:r>
      <w:r w:rsidRPr="008667E8">
        <w:rPr>
          <w:rFonts w:eastAsia="標楷體"/>
          <w:color w:val="000000" w:themeColor="text1"/>
          <w:kern w:val="0"/>
        </w:rPr>
        <w:tab/>
      </w:r>
      <w:r w:rsidRPr="008667E8">
        <w:rPr>
          <w:rFonts w:eastAsia="標楷體"/>
          <w:b/>
          <w:bCs/>
          <w:color w:val="000000" w:themeColor="text1"/>
          <w:kern w:val="0"/>
        </w:rPr>
        <w:t xml:space="preserve">Qualifications and Appointment of the President and Heads of All Levels </w:t>
      </w:r>
    </w:p>
    <w:p w14:paraId="04ADF90F"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rPr>
        <w:t>第十三條</w:t>
      </w:r>
      <w:r w:rsidRPr="008667E8">
        <w:rPr>
          <w:rFonts w:eastAsia="標楷體"/>
          <w:color w:val="000000" w:themeColor="text1"/>
        </w:rPr>
        <w:tab/>
      </w:r>
      <w:r w:rsidRPr="008667E8">
        <w:rPr>
          <w:rFonts w:eastAsia="標楷體"/>
          <w:color w:val="000000" w:themeColor="text1"/>
        </w:rPr>
        <w:t>本大學置校長一人，綜理校務。</w:t>
      </w:r>
      <w:r w:rsidRPr="008667E8">
        <w:rPr>
          <w:rFonts w:eastAsia="標楷體"/>
          <w:color w:val="000000" w:themeColor="text1"/>
        </w:rPr>
        <w:t xml:space="preserve"> </w:t>
      </w:r>
    </w:p>
    <w:p w14:paraId="21386B73"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rPr>
        <w:t>Article 13</w:t>
      </w:r>
      <w:r w:rsidRPr="008667E8">
        <w:rPr>
          <w:rFonts w:eastAsia="標楷體"/>
          <w:color w:val="000000" w:themeColor="text1"/>
        </w:rPr>
        <w:tab/>
        <w:t xml:space="preserve">The University shall have one President, who shall oversee all university affairs. </w:t>
      </w:r>
    </w:p>
    <w:p w14:paraId="0C7EDAB2" w14:textId="77777777" w:rsidR="00CE0417" w:rsidRPr="008667E8" w:rsidRDefault="00CE0417" w:rsidP="007B1407">
      <w:pPr>
        <w:snapToGrid w:val="0"/>
        <w:ind w:leftChars="590" w:left="1416"/>
        <w:jc w:val="both"/>
        <w:rPr>
          <w:rFonts w:eastAsia="標楷體"/>
          <w:color w:val="000000" w:themeColor="text1"/>
        </w:rPr>
      </w:pPr>
      <w:r w:rsidRPr="008667E8">
        <w:rPr>
          <w:rFonts w:eastAsia="標楷體"/>
          <w:color w:val="000000" w:themeColor="text1"/>
        </w:rPr>
        <w:t>校長之產生，應於現任校長任期屆滿十個月前或因故出缺後二</w:t>
      </w:r>
      <w:proofErr w:type="gramStart"/>
      <w:r w:rsidRPr="008667E8">
        <w:rPr>
          <w:rFonts w:eastAsia="標楷體"/>
          <w:color w:val="000000" w:themeColor="text1"/>
        </w:rPr>
        <w:t>個</w:t>
      </w:r>
      <w:proofErr w:type="gramEnd"/>
      <w:r w:rsidRPr="008667E8">
        <w:rPr>
          <w:rFonts w:eastAsia="標楷體"/>
          <w:color w:val="000000" w:themeColor="text1"/>
        </w:rPr>
        <w:t>月內，組成校長遴選委員會，遴選新任校長報教育部聘任。</w:t>
      </w:r>
      <w:r w:rsidRPr="008667E8">
        <w:rPr>
          <w:rFonts w:eastAsia="標楷體"/>
          <w:color w:val="000000" w:themeColor="text1"/>
        </w:rPr>
        <w:t xml:space="preserve"> </w:t>
      </w:r>
    </w:p>
    <w:p w14:paraId="79988FD0" w14:textId="1F954AEB" w:rsidR="00CE0417" w:rsidRPr="008667E8" w:rsidRDefault="00CE0417" w:rsidP="007B1407">
      <w:pPr>
        <w:snapToGrid w:val="0"/>
        <w:ind w:leftChars="590" w:left="1416"/>
        <w:jc w:val="both"/>
        <w:rPr>
          <w:rFonts w:eastAsia="標楷體"/>
          <w:color w:val="000000" w:themeColor="text1"/>
        </w:rPr>
      </w:pPr>
      <w:r w:rsidRPr="008667E8">
        <w:rPr>
          <w:rFonts w:eastAsia="標楷體"/>
          <w:color w:val="000000" w:themeColor="text1"/>
        </w:rPr>
        <w:t>The selection of the President shall take place 10 months before the expiration of the incumbent President’s term or within 2 months after a vacancy occurs for any reason. A Presidential Selection Committee shall be formed to select a new President for appointment by the Ministry of Education.</w:t>
      </w:r>
    </w:p>
    <w:p w14:paraId="6CD224C2" w14:textId="77777777" w:rsidR="00CE0417" w:rsidRPr="008667E8" w:rsidRDefault="00CE0417" w:rsidP="007B1407">
      <w:pPr>
        <w:snapToGrid w:val="0"/>
        <w:ind w:leftChars="590" w:left="1416"/>
        <w:jc w:val="both"/>
        <w:rPr>
          <w:rFonts w:eastAsia="標楷體"/>
          <w:color w:val="000000" w:themeColor="text1"/>
        </w:rPr>
      </w:pPr>
      <w:r w:rsidRPr="008667E8">
        <w:rPr>
          <w:rFonts w:eastAsia="標楷體"/>
          <w:color w:val="000000" w:themeColor="text1"/>
        </w:rPr>
        <w:t>校長遴選委員會置委員二十一人，由學校就下列人員聘請擔任之：</w:t>
      </w:r>
      <w:r w:rsidRPr="008667E8">
        <w:rPr>
          <w:rFonts w:eastAsia="標楷體"/>
          <w:color w:val="000000" w:themeColor="text1"/>
        </w:rPr>
        <w:t xml:space="preserve"> </w:t>
      </w:r>
    </w:p>
    <w:p w14:paraId="54D90C9A" w14:textId="6CA52B4E" w:rsidR="00CE0417" w:rsidRPr="008667E8" w:rsidRDefault="00CE0417" w:rsidP="007B1407">
      <w:pPr>
        <w:snapToGrid w:val="0"/>
        <w:ind w:leftChars="590" w:left="1416"/>
        <w:jc w:val="both"/>
        <w:rPr>
          <w:rFonts w:eastAsia="標楷體"/>
          <w:color w:val="000000" w:themeColor="text1"/>
        </w:rPr>
      </w:pPr>
      <w:r w:rsidRPr="008667E8">
        <w:rPr>
          <w:rFonts w:eastAsia="標楷體"/>
          <w:color w:val="000000" w:themeColor="text1"/>
        </w:rPr>
        <w:t>The Presidential Selection Committee shall consist of 21 members, appointed by the University from the following individuals:</w:t>
      </w:r>
    </w:p>
    <w:p w14:paraId="6E13DA51" w14:textId="77931D06" w:rsidR="007B1407" w:rsidRPr="008667E8" w:rsidRDefault="007B1407" w:rsidP="007B1407">
      <w:pPr>
        <w:snapToGrid w:val="0"/>
        <w:ind w:leftChars="590" w:left="2268" w:hangingChars="355" w:hanging="852"/>
        <w:jc w:val="both"/>
        <w:rPr>
          <w:rFonts w:eastAsia="標楷體"/>
          <w:color w:val="000000" w:themeColor="text1"/>
        </w:rPr>
      </w:pPr>
      <w:r w:rsidRPr="008667E8">
        <w:rPr>
          <w:rFonts w:eastAsia="標楷體"/>
          <w:color w:val="000000" w:themeColor="text1"/>
        </w:rPr>
        <w:t>一、</w:t>
      </w:r>
      <w:r w:rsidRPr="008667E8">
        <w:rPr>
          <w:rFonts w:eastAsia="標楷體"/>
          <w:color w:val="000000" w:themeColor="text1"/>
        </w:rPr>
        <w:tab/>
      </w:r>
      <w:r w:rsidRPr="008667E8">
        <w:rPr>
          <w:rFonts w:eastAsia="標楷體"/>
          <w:color w:val="000000" w:themeColor="text1"/>
        </w:rPr>
        <w:t>學校校務會議推選之學校代表九人，經校務會議選舉產生。</w:t>
      </w:r>
    </w:p>
    <w:p w14:paraId="779F8FCA" w14:textId="4CEBA8F1" w:rsidR="007B1407" w:rsidRPr="008667E8" w:rsidRDefault="007B1407" w:rsidP="007B1407">
      <w:pPr>
        <w:snapToGrid w:val="0"/>
        <w:ind w:leftChars="590" w:left="2268" w:hangingChars="355" w:hanging="852"/>
        <w:jc w:val="both"/>
        <w:rPr>
          <w:rFonts w:eastAsia="標楷體"/>
          <w:color w:val="000000" w:themeColor="text1"/>
        </w:rPr>
      </w:pPr>
      <w:r w:rsidRPr="008667E8">
        <w:rPr>
          <w:rFonts w:eastAsia="標楷體"/>
          <w:color w:val="000000" w:themeColor="text1"/>
        </w:rPr>
        <w:t>I.</w:t>
      </w:r>
      <w:r w:rsidRPr="008667E8">
        <w:rPr>
          <w:rFonts w:eastAsia="標楷體"/>
          <w:color w:val="000000" w:themeColor="text1"/>
        </w:rPr>
        <w:tab/>
        <w:t>Nine university representatives elected by the University Council.</w:t>
      </w:r>
    </w:p>
    <w:p w14:paraId="2F13915A" w14:textId="10A232AC" w:rsidR="007B1407" w:rsidRPr="008667E8" w:rsidRDefault="007B1407" w:rsidP="007B1407">
      <w:pPr>
        <w:snapToGrid w:val="0"/>
        <w:ind w:leftChars="590" w:left="2268" w:hangingChars="355" w:hanging="852"/>
        <w:jc w:val="both"/>
        <w:rPr>
          <w:rFonts w:eastAsia="標楷體"/>
          <w:color w:val="000000" w:themeColor="text1"/>
        </w:rPr>
      </w:pPr>
      <w:r w:rsidRPr="008667E8">
        <w:rPr>
          <w:rFonts w:eastAsia="標楷體"/>
          <w:color w:val="000000" w:themeColor="text1"/>
        </w:rPr>
        <w:t>二、</w:t>
      </w:r>
      <w:r w:rsidRPr="008667E8">
        <w:rPr>
          <w:rFonts w:eastAsia="標楷體"/>
          <w:color w:val="000000" w:themeColor="text1"/>
        </w:rPr>
        <w:tab/>
      </w:r>
      <w:r w:rsidRPr="008667E8">
        <w:rPr>
          <w:rFonts w:eastAsia="標楷體"/>
          <w:color w:val="000000" w:themeColor="text1"/>
        </w:rPr>
        <w:t>校友代表及社會公正人士九人，經校務會議選舉產生。</w:t>
      </w:r>
    </w:p>
    <w:p w14:paraId="0AAB3590" w14:textId="24A95EAF" w:rsidR="007B1407" w:rsidRPr="008667E8" w:rsidRDefault="007B1407" w:rsidP="007B1407">
      <w:pPr>
        <w:snapToGrid w:val="0"/>
        <w:ind w:leftChars="590" w:left="2268" w:hangingChars="355" w:hanging="852"/>
        <w:jc w:val="both"/>
        <w:rPr>
          <w:rFonts w:eastAsia="標楷體"/>
          <w:color w:val="000000" w:themeColor="text1"/>
        </w:rPr>
      </w:pPr>
      <w:r w:rsidRPr="008667E8">
        <w:rPr>
          <w:rFonts w:eastAsia="標楷體"/>
          <w:color w:val="000000" w:themeColor="text1"/>
        </w:rPr>
        <w:t>II.</w:t>
      </w:r>
      <w:r w:rsidRPr="008667E8">
        <w:rPr>
          <w:rFonts w:eastAsia="標楷體"/>
          <w:color w:val="000000" w:themeColor="text1"/>
        </w:rPr>
        <w:tab/>
        <w:t>Nine representatives from alumni and impartial members of society elected by the University Council.</w:t>
      </w:r>
    </w:p>
    <w:p w14:paraId="049EBA10" w14:textId="376E7C75" w:rsidR="007B1407" w:rsidRPr="008667E8" w:rsidRDefault="007B1407" w:rsidP="007B1407">
      <w:pPr>
        <w:snapToGrid w:val="0"/>
        <w:ind w:leftChars="590" w:left="2268" w:hangingChars="355" w:hanging="852"/>
        <w:jc w:val="both"/>
        <w:rPr>
          <w:rFonts w:eastAsia="標楷體"/>
          <w:color w:val="000000" w:themeColor="text1"/>
        </w:rPr>
      </w:pPr>
      <w:r w:rsidRPr="008667E8">
        <w:rPr>
          <w:rFonts w:eastAsia="標楷體"/>
          <w:color w:val="000000" w:themeColor="text1"/>
        </w:rPr>
        <w:t>三、</w:t>
      </w:r>
      <w:r w:rsidRPr="008667E8">
        <w:rPr>
          <w:rFonts w:eastAsia="標楷體"/>
          <w:color w:val="000000" w:themeColor="text1"/>
        </w:rPr>
        <w:tab/>
      </w:r>
      <w:r w:rsidRPr="008667E8">
        <w:rPr>
          <w:rFonts w:eastAsia="標楷體"/>
          <w:color w:val="000000" w:themeColor="text1"/>
        </w:rPr>
        <w:t>教育部</w:t>
      </w:r>
      <w:proofErr w:type="gramStart"/>
      <w:r w:rsidRPr="008667E8">
        <w:rPr>
          <w:rFonts w:eastAsia="標楷體"/>
          <w:color w:val="000000" w:themeColor="text1"/>
        </w:rPr>
        <w:t>遴</w:t>
      </w:r>
      <w:proofErr w:type="gramEnd"/>
      <w:r w:rsidRPr="008667E8">
        <w:rPr>
          <w:rFonts w:eastAsia="標楷體"/>
          <w:color w:val="000000" w:themeColor="text1"/>
        </w:rPr>
        <w:t>派之代表三人。</w:t>
      </w:r>
    </w:p>
    <w:p w14:paraId="2CDDC446" w14:textId="5D4EE9DC" w:rsidR="007B1407" w:rsidRPr="008667E8" w:rsidRDefault="007B1407" w:rsidP="007B1407">
      <w:pPr>
        <w:snapToGrid w:val="0"/>
        <w:ind w:leftChars="590" w:left="2268" w:hangingChars="355" w:hanging="852"/>
        <w:jc w:val="both"/>
        <w:rPr>
          <w:rFonts w:eastAsia="標楷體"/>
          <w:color w:val="000000" w:themeColor="text1"/>
        </w:rPr>
      </w:pPr>
      <w:r w:rsidRPr="008667E8">
        <w:rPr>
          <w:rFonts w:eastAsia="標楷體"/>
          <w:color w:val="000000" w:themeColor="text1"/>
        </w:rPr>
        <w:t>III.</w:t>
      </w:r>
      <w:r w:rsidRPr="008667E8">
        <w:rPr>
          <w:rFonts w:eastAsia="標楷體"/>
          <w:color w:val="000000" w:themeColor="text1"/>
        </w:rPr>
        <w:tab/>
        <w:t>Three representatives appointed by the Ministry of Education.</w:t>
      </w:r>
    </w:p>
    <w:p w14:paraId="7975BABE" w14:textId="77777777" w:rsidR="00CE0417" w:rsidRPr="008667E8" w:rsidRDefault="00CE0417" w:rsidP="007B1407">
      <w:pPr>
        <w:snapToGrid w:val="0"/>
        <w:ind w:leftChars="590" w:left="1416"/>
        <w:jc w:val="both"/>
        <w:rPr>
          <w:rFonts w:eastAsia="標楷體"/>
          <w:color w:val="000000" w:themeColor="text1"/>
        </w:rPr>
      </w:pPr>
      <w:r w:rsidRPr="008667E8">
        <w:rPr>
          <w:rFonts w:eastAsia="標楷體"/>
          <w:color w:val="000000" w:themeColor="text1"/>
        </w:rPr>
        <w:t>本</w:t>
      </w:r>
      <w:r w:rsidRPr="008667E8">
        <w:rPr>
          <w:rFonts w:eastAsia="標楷體"/>
          <w:color w:val="000000" w:themeColor="text1"/>
          <w:kern w:val="0"/>
        </w:rPr>
        <w:t>大學</w:t>
      </w:r>
      <w:r w:rsidRPr="008667E8">
        <w:rPr>
          <w:rFonts w:eastAsia="標楷體"/>
          <w:color w:val="000000" w:themeColor="text1"/>
        </w:rPr>
        <w:t>校長遴選及續任評鑑辦法另訂之，經校務會議審議通過後實施。</w:t>
      </w:r>
      <w:r w:rsidRPr="008667E8">
        <w:rPr>
          <w:rFonts w:eastAsia="標楷體"/>
          <w:color w:val="000000" w:themeColor="text1"/>
        </w:rPr>
        <w:t xml:space="preserve">  </w:t>
      </w:r>
    </w:p>
    <w:p w14:paraId="3489F2E0" w14:textId="186CBB4E" w:rsidR="00CE0417" w:rsidRPr="008667E8" w:rsidRDefault="00552D33" w:rsidP="007B1407">
      <w:pPr>
        <w:snapToGrid w:val="0"/>
        <w:ind w:leftChars="590" w:left="1416"/>
        <w:jc w:val="both"/>
        <w:rPr>
          <w:rFonts w:eastAsia="標楷體"/>
          <w:color w:val="000000" w:themeColor="text1"/>
        </w:rPr>
      </w:pPr>
      <w:r w:rsidRPr="008667E8">
        <w:rPr>
          <w:rFonts w:eastAsia="標楷體"/>
          <w:color w:val="000000" w:themeColor="text1"/>
        </w:rPr>
        <w:t>The University’s Presidential Selection and Reappointment Evaluation Regulations shall be separately formulated and implemented upon review and passage by the University Council.</w:t>
      </w:r>
    </w:p>
    <w:p w14:paraId="2B374BED"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rPr>
        <w:t>第十四條</w:t>
      </w:r>
      <w:r w:rsidRPr="008667E8">
        <w:rPr>
          <w:rFonts w:eastAsia="標楷體"/>
          <w:color w:val="000000" w:themeColor="text1"/>
        </w:rPr>
        <w:tab/>
      </w:r>
      <w:r w:rsidRPr="008667E8">
        <w:rPr>
          <w:rFonts w:eastAsia="標楷體"/>
          <w:color w:val="000000" w:themeColor="text1"/>
          <w:kern w:val="0"/>
        </w:rPr>
        <w:t>本大學校長任期四年，由八月一日或</w:t>
      </w:r>
      <w:proofErr w:type="gramStart"/>
      <w:r w:rsidRPr="008667E8">
        <w:rPr>
          <w:rFonts w:eastAsia="標楷體"/>
          <w:color w:val="000000" w:themeColor="text1"/>
          <w:kern w:val="0"/>
        </w:rPr>
        <w:t>二月一日起聘為</w:t>
      </w:r>
      <w:proofErr w:type="gramEnd"/>
      <w:r w:rsidRPr="008667E8">
        <w:rPr>
          <w:rFonts w:eastAsia="標楷體"/>
          <w:color w:val="000000" w:themeColor="text1"/>
          <w:kern w:val="0"/>
        </w:rPr>
        <w:t>原則，得續任一次。校長於任期中因故出缺，新任校長任期重新起算。</w:t>
      </w:r>
    </w:p>
    <w:p w14:paraId="036880B1" w14:textId="33E3DFC4" w:rsidR="00CE0417" w:rsidRPr="008667E8" w:rsidRDefault="00552D33"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rPr>
        <w:t>Article 14</w:t>
      </w:r>
      <w:r w:rsidRPr="008667E8">
        <w:rPr>
          <w:rFonts w:eastAsia="標楷體"/>
          <w:color w:val="000000" w:themeColor="text1"/>
        </w:rPr>
        <w:tab/>
        <w:t>The term of the University’s President shall be four years, commencing, in principle, on August 1 or February 1, with one possible reappointment. If the President leaves office before the end of the term, the new President’s term shall start afresh.</w:t>
      </w:r>
    </w:p>
    <w:p w14:paraId="5B1DC59D" w14:textId="4EA2BC05" w:rsidR="00CE0417" w:rsidRPr="008667E8" w:rsidRDefault="00CE0417" w:rsidP="007B1407">
      <w:pPr>
        <w:autoSpaceDE w:val="0"/>
        <w:autoSpaceDN w:val="0"/>
        <w:adjustRightInd w:val="0"/>
        <w:snapToGrid w:val="0"/>
        <w:ind w:leftChars="590" w:left="1416"/>
        <w:rPr>
          <w:rFonts w:eastAsia="標楷體"/>
          <w:color w:val="000000" w:themeColor="text1"/>
        </w:rPr>
      </w:pPr>
      <w:r w:rsidRPr="008667E8">
        <w:rPr>
          <w:rFonts w:eastAsia="標楷體"/>
          <w:color w:val="000000" w:themeColor="text1"/>
          <w:kern w:val="0"/>
        </w:rPr>
        <w:t>校長擬續任者，應於任期屆滿十個月前向校務會議提案，校務會議應由代表互選十一人組成校長續任事務委員會，將校長上任後學校歷年校務基金執行情形、可用資金變化情形及開源節流計畫執行成效，</w:t>
      </w:r>
      <w:proofErr w:type="gramStart"/>
      <w:r w:rsidRPr="008667E8">
        <w:rPr>
          <w:rFonts w:eastAsia="標楷體"/>
          <w:color w:val="000000" w:themeColor="text1"/>
          <w:kern w:val="0"/>
        </w:rPr>
        <w:t>併</w:t>
      </w:r>
      <w:proofErr w:type="gramEnd"/>
      <w:r w:rsidRPr="008667E8">
        <w:rPr>
          <w:rFonts w:eastAsia="標楷體"/>
          <w:color w:val="000000" w:themeColor="text1"/>
          <w:kern w:val="0"/>
        </w:rPr>
        <w:t>同教育部校長續任評鑑報告書提供全校講師以上專任教師</w:t>
      </w:r>
      <w:r w:rsidRPr="008667E8">
        <w:rPr>
          <w:rFonts w:eastAsia="標楷體"/>
          <w:color w:val="000000" w:themeColor="text1"/>
          <w:kern w:val="0"/>
        </w:rPr>
        <w:t>(</w:t>
      </w:r>
      <w:r w:rsidRPr="008667E8">
        <w:rPr>
          <w:rFonts w:eastAsia="標楷體"/>
          <w:color w:val="000000" w:themeColor="text1"/>
          <w:kern w:val="0"/>
        </w:rPr>
        <w:t>含研究人員</w:t>
      </w:r>
      <w:r w:rsidRPr="008667E8">
        <w:rPr>
          <w:rFonts w:eastAsia="標楷體"/>
          <w:color w:val="000000" w:themeColor="text1"/>
          <w:kern w:val="0"/>
        </w:rPr>
        <w:t>)</w:t>
      </w:r>
      <w:proofErr w:type="gramStart"/>
      <w:r w:rsidRPr="008667E8">
        <w:rPr>
          <w:rFonts w:eastAsia="標楷體"/>
          <w:color w:val="000000" w:themeColor="text1"/>
          <w:kern w:val="0"/>
        </w:rPr>
        <w:t>參據</w:t>
      </w:r>
      <w:proofErr w:type="gramEnd"/>
      <w:r w:rsidRPr="008667E8">
        <w:rPr>
          <w:rFonts w:eastAsia="標楷體"/>
          <w:color w:val="000000" w:themeColor="text1"/>
          <w:kern w:val="0"/>
        </w:rPr>
        <w:t>後，以不記名投票方式進行</w:t>
      </w:r>
      <w:r w:rsidRPr="008667E8">
        <w:rPr>
          <w:rFonts w:eastAsia="標楷體"/>
          <w:color w:val="000000" w:themeColor="text1"/>
          <w:kern w:val="0"/>
        </w:rPr>
        <w:lastRenderedPageBreak/>
        <w:t>續任同意投票，須有專任教師（含研究人員）二分之一以上投票，得投票總數二分之一（含）以上之同意票為通過。上述投票選票之統計至確定同意或不同意時即告中止。票數不予公開。</w:t>
      </w:r>
    </w:p>
    <w:p w14:paraId="20330489" w14:textId="5413ED26" w:rsidR="00CE0417" w:rsidRPr="008667E8" w:rsidRDefault="00CE0417" w:rsidP="007B1407">
      <w:pPr>
        <w:autoSpaceDE w:val="0"/>
        <w:autoSpaceDN w:val="0"/>
        <w:adjustRightInd w:val="0"/>
        <w:snapToGrid w:val="0"/>
        <w:ind w:leftChars="590" w:left="1416"/>
        <w:rPr>
          <w:rFonts w:eastAsia="標楷體"/>
          <w:color w:val="000000" w:themeColor="text1"/>
        </w:rPr>
      </w:pPr>
      <w:r w:rsidRPr="008667E8">
        <w:rPr>
          <w:rFonts w:eastAsia="標楷體"/>
          <w:color w:val="000000" w:themeColor="text1"/>
          <w:kern w:val="0"/>
        </w:rPr>
        <w:t xml:space="preserve">A President seeking reappointment shall submit a proposal to the University Council 10 months before the end of the current term. The University Council shall elect 11 representatives from among its members to form the Presidential Reappointment Affairs Committee, which shall provide all full-time faculty at the rank of instructor or above (including research personnel) with the following materials for reference: the implementation status of the University Endowment Fund for each year since the President took office, changes in available funds, the performance of revenue-increasing and cost-saving measures, and the Ministry of Education’s Presidential Reappointment Evaluation Report. A reappointment consent vote shall then be conducted by secret ballot. The voting shall be valid only if more than one-half of all full-time faculty (including research personnel) cast their votes, and the President shall be deemed reappointed upon receiving one-half or more of the votes cast in favor. The counting of the ballots for the </w:t>
      </w:r>
      <w:proofErr w:type="gramStart"/>
      <w:r w:rsidRPr="008667E8">
        <w:rPr>
          <w:rFonts w:eastAsia="標楷體"/>
          <w:color w:val="000000" w:themeColor="text1"/>
          <w:kern w:val="0"/>
        </w:rPr>
        <w:t>aforementioned vote</w:t>
      </w:r>
      <w:proofErr w:type="gramEnd"/>
      <w:r w:rsidRPr="008667E8">
        <w:rPr>
          <w:rFonts w:eastAsia="標楷體"/>
          <w:color w:val="000000" w:themeColor="text1"/>
          <w:kern w:val="0"/>
        </w:rPr>
        <w:t xml:space="preserve"> shall cease once the result of approval or disapproval is confirmed, and the vote tally shall not be disclosed.</w:t>
      </w:r>
    </w:p>
    <w:p w14:paraId="6041AFD8" w14:textId="1B7DA2C6" w:rsidR="00CE0417" w:rsidRPr="008667E8" w:rsidRDefault="00CE0417" w:rsidP="007B1407">
      <w:pPr>
        <w:autoSpaceDE w:val="0"/>
        <w:autoSpaceDN w:val="0"/>
        <w:adjustRightInd w:val="0"/>
        <w:snapToGrid w:val="0"/>
        <w:ind w:leftChars="590" w:left="1416"/>
        <w:rPr>
          <w:rFonts w:eastAsia="標楷體"/>
          <w:color w:val="000000" w:themeColor="text1"/>
        </w:rPr>
      </w:pPr>
      <w:r w:rsidRPr="008667E8">
        <w:rPr>
          <w:rFonts w:eastAsia="標楷體"/>
          <w:color w:val="000000" w:themeColor="text1"/>
          <w:kern w:val="0"/>
        </w:rPr>
        <w:t>前項專任教師</w:t>
      </w:r>
      <w:r w:rsidRPr="008667E8">
        <w:rPr>
          <w:rFonts w:eastAsia="標楷體"/>
          <w:color w:val="000000" w:themeColor="text1"/>
          <w:kern w:val="0"/>
        </w:rPr>
        <w:t>(</w:t>
      </w:r>
      <w:r w:rsidRPr="008667E8">
        <w:rPr>
          <w:rFonts w:eastAsia="標楷體"/>
          <w:color w:val="000000" w:themeColor="text1"/>
          <w:kern w:val="0"/>
        </w:rPr>
        <w:t>含研究人員</w:t>
      </w:r>
      <w:r w:rsidRPr="008667E8">
        <w:rPr>
          <w:rFonts w:eastAsia="標楷體"/>
          <w:color w:val="000000" w:themeColor="text1"/>
          <w:kern w:val="0"/>
        </w:rPr>
        <w:t>)</w:t>
      </w:r>
      <w:r w:rsidRPr="008667E8">
        <w:rPr>
          <w:rFonts w:eastAsia="標楷體"/>
          <w:color w:val="000000" w:themeColor="text1"/>
          <w:kern w:val="0"/>
        </w:rPr>
        <w:t>不含借調、全職進修及其他事由留職停薪之教師</w:t>
      </w:r>
      <w:r w:rsidRPr="008667E8">
        <w:rPr>
          <w:rFonts w:eastAsia="標楷體"/>
          <w:color w:val="000000" w:themeColor="text1"/>
          <w:kern w:val="0"/>
        </w:rPr>
        <w:t xml:space="preserve"> (</w:t>
      </w:r>
      <w:r w:rsidRPr="008667E8">
        <w:rPr>
          <w:rFonts w:eastAsia="標楷體"/>
          <w:color w:val="000000" w:themeColor="text1"/>
          <w:kern w:val="0"/>
        </w:rPr>
        <w:t>含研究人員</w:t>
      </w:r>
      <w:r w:rsidRPr="008667E8">
        <w:rPr>
          <w:rFonts w:eastAsia="標楷體"/>
          <w:color w:val="000000" w:themeColor="text1"/>
          <w:kern w:val="0"/>
        </w:rPr>
        <w:t>)</w:t>
      </w:r>
      <w:r w:rsidRPr="008667E8">
        <w:rPr>
          <w:rFonts w:eastAsia="標楷體"/>
          <w:color w:val="000000" w:themeColor="text1"/>
          <w:kern w:val="0"/>
        </w:rPr>
        <w:t>。</w:t>
      </w:r>
    </w:p>
    <w:p w14:paraId="5303D486" w14:textId="3DDA42D9" w:rsidR="00CE0417" w:rsidRPr="008667E8" w:rsidRDefault="00CE0417" w:rsidP="007B1407">
      <w:pPr>
        <w:autoSpaceDE w:val="0"/>
        <w:autoSpaceDN w:val="0"/>
        <w:adjustRightInd w:val="0"/>
        <w:snapToGrid w:val="0"/>
        <w:ind w:leftChars="590" w:left="1416"/>
        <w:rPr>
          <w:rFonts w:eastAsia="標楷體"/>
          <w:color w:val="000000" w:themeColor="text1"/>
        </w:rPr>
      </w:pPr>
      <w:r w:rsidRPr="008667E8">
        <w:rPr>
          <w:rFonts w:eastAsia="標楷體"/>
          <w:color w:val="000000" w:themeColor="text1"/>
          <w:kern w:val="0"/>
        </w:rPr>
        <w:t xml:space="preserve">Full-time faculty (including research personnel) referred to in the preceding paragraph shall not include those on secondment, full-time study </w:t>
      </w:r>
      <w:proofErr w:type="gramStart"/>
      <w:r w:rsidRPr="008667E8">
        <w:rPr>
          <w:rFonts w:eastAsia="標楷體"/>
          <w:color w:val="000000" w:themeColor="text1"/>
          <w:kern w:val="0"/>
        </w:rPr>
        <w:t>leave</w:t>
      </w:r>
      <w:proofErr w:type="gramEnd"/>
      <w:r w:rsidRPr="008667E8">
        <w:rPr>
          <w:rFonts w:eastAsia="標楷體"/>
          <w:color w:val="000000" w:themeColor="text1"/>
          <w:kern w:val="0"/>
        </w:rPr>
        <w:t>, or other forms of unpaid leave.</w:t>
      </w:r>
    </w:p>
    <w:p w14:paraId="54FCF777" w14:textId="79434C28" w:rsidR="00CE0417" w:rsidRPr="008667E8" w:rsidRDefault="00CE0417" w:rsidP="007B1407">
      <w:pPr>
        <w:autoSpaceDE w:val="0"/>
        <w:autoSpaceDN w:val="0"/>
        <w:adjustRightInd w:val="0"/>
        <w:snapToGrid w:val="0"/>
        <w:ind w:leftChars="590" w:left="1416"/>
        <w:rPr>
          <w:rFonts w:eastAsia="標楷體"/>
          <w:color w:val="000000" w:themeColor="text1"/>
        </w:rPr>
      </w:pPr>
      <w:r w:rsidRPr="008667E8">
        <w:rPr>
          <w:rFonts w:eastAsia="標楷體"/>
          <w:color w:val="000000" w:themeColor="text1"/>
          <w:kern w:val="0"/>
        </w:rPr>
        <w:t>校務會議就校長續任之事宜開會時，校長應予迴避，並由校務會議代表中，推選一人主持會議。</w:t>
      </w:r>
    </w:p>
    <w:p w14:paraId="07AE6175" w14:textId="25CD85C1" w:rsidR="00CE0417" w:rsidRPr="008667E8" w:rsidRDefault="00CE0417" w:rsidP="007B1407">
      <w:pPr>
        <w:autoSpaceDE w:val="0"/>
        <w:autoSpaceDN w:val="0"/>
        <w:adjustRightInd w:val="0"/>
        <w:snapToGrid w:val="0"/>
        <w:ind w:leftChars="590" w:left="1416"/>
        <w:rPr>
          <w:rFonts w:eastAsia="標楷體"/>
          <w:color w:val="000000" w:themeColor="text1"/>
        </w:rPr>
      </w:pPr>
      <w:r w:rsidRPr="008667E8">
        <w:rPr>
          <w:rFonts w:eastAsia="標楷體"/>
          <w:color w:val="000000" w:themeColor="text1"/>
          <w:kern w:val="0"/>
        </w:rPr>
        <w:t>During the University Council meeting on presidential reappointment, the President shall recuse themselves, and the University Council shall elect a member to chair the meeting.</w:t>
      </w:r>
    </w:p>
    <w:p w14:paraId="47DD7515" w14:textId="77777777" w:rsidR="00CE0417" w:rsidRPr="008667E8" w:rsidRDefault="00CE0417" w:rsidP="007B1407">
      <w:pPr>
        <w:autoSpaceDE w:val="0"/>
        <w:autoSpaceDN w:val="0"/>
        <w:adjustRightInd w:val="0"/>
        <w:snapToGrid w:val="0"/>
        <w:ind w:leftChars="590" w:left="1416"/>
        <w:rPr>
          <w:rFonts w:eastAsia="標楷體"/>
          <w:color w:val="000000" w:themeColor="text1"/>
        </w:rPr>
      </w:pPr>
      <w:r w:rsidRPr="008667E8">
        <w:rPr>
          <w:rFonts w:eastAsia="標楷體"/>
          <w:color w:val="000000" w:themeColor="text1"/>
          <w:kern w:val="0"/>
        </w:rPr>
        <w:t>校長不擬續任或不得續任者，依規定組成校長遴選委員會，辦理遴選。</w:t>
      </w:r>
    </w:p>
    <w:p w14:paraId="15E18D95" w14:textId="77777777" w:rsidR="00CE0417" w:rsidRPr="008667E8" w:rsidRDefault="00CE0417" w:rsidP="007B1407">
      <w:pPr>
        <w:autoSpaceDE w:val="0"/>
        <w:autoSpaceDN w:val="0"/>
        <w:adjustRightInd w:val="0"/>
        <w:snapToGrid w:val="0"/>
        <w:ind w:leftChars="590" w:left="1416"/>
        <w:rPr>
          <w:rFonts w:eastAsia="標楷體"/>
          <w:color w:val="000000" w:themeColor="text1"/>
        </w:rPr>
      </w:pPr>
      <w:r w:rsidRPr="008667E8">
        <w:rPr>
          <w:rFonts w:eastAsia="標楷體"/>
          <w:color w:val="000000" w:themeColor="text1"/>
          <w:kern w:val="0"/>
        </w:rPr>
        <w:t>If the President chooses not to seek reappointment or is ineligible, a Presidential Selection Committee shall be formed in accordance with regulations to conduct a new selection process.</w:t>
      </w:r>
    </w:p>
    <w:p w14:paraId="090156A3" w14:textId="77777777" w:rsidR="00CE0417" w:rsidRPr="008667E8" w:rsidRDefault="00CE0417" w:rsidP="007B1407">
      <w:pPr>
        <w:autoSpaceDE w:val="0"/>
        <w:autoSpaceDN w:val="0"/>
        <w:adjustRightInd w:val="0"/>
        <w:snapToGrid w:val="0"/>
        <w:ind w:leftChars="590" w:left="1416"/>
        <w:rPr>
          <w:rFonts w:eastAsia="標楷體"/>
          <w:color w:val="000000" w:themeColor="text1"/>
        </w:rPr>
      </w:pPr>
      <w:r w:rsidRPr="008667E8">
        <w:rPr>
          <w:rFonts w:eastAsia="標楷體"/>
          <w:color w:val="000000" w:themeColor="text1"/>
          <w:kern w:val="0"/>
        </w:rPr>
        <w:t>校長於教育部進行續聘評鑑程序時表達無續任意願，或參加續聘未獲通過者，不得參加本大學新任校長遴選。</w:t>
      </w:r>
    </w:p>
    <w:p w14:paraId="136565F6" w14:textId="77777777" w:rsidR="00CE0417" w:rsidRPr="008667E8" w:rsidRDefault="00CE0417" w:rsidP="007B1407">
      <w:pPr>
        <w:autoSpaceDE w:val="0"/>
        <w:autoSpaceDN w:val="0"/>
        <w:adjustRightInd w:val="0"/>
        <w:snapToGrid w:val="0"/>
        <w:ind w:leftChars="590" w:left="1416"/>
        <w:rPr>
          <w:rFonts w:eastAsia="標楷體"/>
          <w:color w:val="000000" w:themeColor="text1"/>
        </w:rPr>
      </w:pPr>
      <w:r w:rsidRPr="008667E8">
        <w:rPr>
          <w:rFonts w:eastAsia="標楷體"/>
          <w:color w:val="000000" w:themeColor="text1"/>
          <w:kern w:val="0"/>
        </w:rPr>
        <w:t>If the Ministry of Education’s reappointment evaluation procedures result in the President expressing unwillingness to continue or in failure to pass the reappointment evaluation, they may not participate in the selection of the University’s new President.</w:t>
      </w:r>
    </w:p>
    <w:p w14:paraId="3405516E"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rPr>
        <w:t>第十五條</w:t>
      </w:r>
      <w:r w:rsidRPr="008667E8">
        <w:rPr>
          <w:rFonts w:eastAsia="標楷體"/>
          <w:color w:val="000000" w:themeColor="text1"/>
        </w:rPr>
        <w:tab/>
      </w:r>
      <w:r w:rsidRPr="008667E8">
        <w:rPr>
          <w:rFonts w:eastAsia="標楷體"/>
          <w:color w:val="000000" w:themeColor="text1"/>
          <w:kern w:val="0"/>
        </w:rPr>
        <w:t>校長如有教育人員任用條例第三十一條或第三十三條所定情事者，得經校務會議代表總額三分之一以上連署提出不適任建議案，由副校長於十五日內召開臨時校務會議，並由校長答辯後，經校務會議代表總額三分之二以上議決通過，成立不適任案後，於一個月內交由全校講師以上編制內專任教師</w:t>
      </w:r>
      <w:r w:rsidRPr="008667E8">
        <w:rPr>
          <w:rFonts w:eastAsia="標楷體"/>
          <w:color w:val="000000" w:themeColor="text1"/>
          <w:kern w:val="0"/>
        </w:rPr>
        <w:t>(</w:t>
      </w:r>
      <w:r w:rsidRPr="008667E8">
        <w:rPr>
          <w:rFonts w:eastAsia="標楷體"/>
          <w:color w:val="000000" w:themeColor="text1"/>
          <w:kern w:val="0"/>
        </w:rPr>
        <w:t>含研究人員</w:t>
      </w:r>
      <w:r w:rsidRPr="008667E8">
        <w:rPr>
          <w:rFonts w:eastAsia="標楷體"/>
          <w:color w:val="000000" w:themeColor="text1"/>
          <w:kern w:val="0"/>
        </w:rPr>
        <w:t>)</w:t>
      </w:r>
      <w:r w:rsidRPr="008667E8">
        <w:rPr>
          <w:rFonts w:eastAsia="標楷體"/>
          <w:color w:val="000000" w:themeColor="text1"/>
          <w:kern w:val="0"/>
        </w:rPr>
        <w:t>投票表決，有全校講師以上編制內專任教師</w:t>
      </w:r>
      <w:r w:rsidRPr="008667E8">
        <w:rPr>
          <w:rFonts w:eastAsia="標楷體"/>
          <w:color w:val="000000" w:themeColor="text1"/>
          <w:kern w:val="0"/>
        </w:rPr>
        <w:t>(</w:t>
      </w:r>
      <w:r w:rsidRPr="008667E8">
        <w:rPr>
          <w:rFonts w:eastAsia="標楷體"/>
          <w:color w:val="000000" w:themeColor="text1"/>
          <w:kern w:val="0"/>
        </w:rPr>
        <w:t>含研究人員</w:t>
      </w:r>
      <w:r w:rsidRPr="008667E8">
        <w:rPr>
          <w:rFonts w:eastAsia="標楷體"/>
          <w:color w:val="000000" w:themeColor="text1"/>
          <w:kern w:val="0"/>
        </w:rPr>
        <w:t>)</w:t>
      </w:r>
      <w:r w:rsidRPr="008667E8">
        <w:rPr>
          <w:rFonts w:eastAsia="標楷體"/>
          <w:color w:val="000000" w:themeColor="text1"/>
          <w:kern w:val="0"/>
        </w:rPr>
        <w:t>總額二分之一以上贊成不適任案時，報請教育部解聘後依前條規定重新遴選校長，報請教育部擇聘之。</w:t>
      </w:r>
    </w:p>
    <w:p w14:paraId="4B11B23E" w14:textId="72F57695" w:rsidR="00CE0417" w:rsidRPr="008667E8" w:rsidRDefault="00552D33"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rPr>
        <w:t>Article 15</w:t>
      </w:r>
      <w:r w:rsidRPr="008667E8">
        <w:rPr>
          <w:rFonts w:eastAsia="標楷體"/>
          <w:color w:val="000000" w:themeColor="text1"/>
        </w:rPr>
        <w:tab/>
        <w:t xml:space="preserve">If the President is involved in any of the circumstances outlined in Articles 31 or 33 of the Act Governing the Appointment of Educators, at least one-third of the total members of the University Council may jointly submit a proposal for removal due to incompetence. The Senior Vice President shall convene an interim University Council meeting within 15 days, during which the President shall defend themselves. If two-thirds of the total members of the University Council vote in favor, the case for removal </w:t>
      </w:r>
      <w:r w:rsidRPr="008667E8">
        <w:rPr>
          <w:rFonts w:eastAsia="標楷體"/>
          <w:color w:val="000000" w:themeColor="text1"/>
        </w:rPr>
        <w:lastRenderedPageBreak/>
        <w:t>due to incompetence shall be established. Within one month, the proposal shall be put to a vote by all full-time faculty at the rank of instructor or above (including research personnel). If more than half of all full-time faculty at the rank of instructor or above (including research personnel) vote in favor of the proposal, the University shall submit a dismissal request to the Ministry of Education, proceed with the selection of a new President in accordance with the regulations of the preceding article, and report the new President for appointment to the Ministry of Education.</w:t>
      </w:r>
    </w:p>
    <w:p w14:paraId="00EFC0BB" w14:textId="77777777" w:rsidR="00CE0417" w:rsidRPr="008667E8" w:rsidRDefault="00CE0417" w:rsidP="007B1407">
      <w:pPr>
        <w:autoSpaceDE w:val="0"/>
        <w:autoSpaceDN w:val="0"/>
        <w:ind w:leftChars="590" w:left="1416"/>
        <w:jc w:val="both"/>
        <w:rPr>
          <w:rFonts w:eastAsia="標楷體"/>
          <w:color w:val="000000" w:themeColor="text1"/>
        </w:rPr>
      </w:pPr>
      <w:r w:rsidRPr="008667E8">
        <w:rPr>
          <w:rFonts w:eastAsia="標楷體"/>
          <w:color w:val="000000" w:themeColor="text1"/>
        </w:rPr>
        <w:t>校長出缺或因故不能視事時，由副校長依校長職務代理人順位代行校長職權，副校長均不能視事時，由教務長、學生事務長、總務長、研究發展長、國際事務長依序代理之，</w:t>
      </w:r>
      <w:proofErr w:type="gramStart"/>
      <w:r w:rsidRPr="008667E8">
        <w:rPr>
          <w:rFonts w:eastAsia="標楷體"/>
          <w:color w:val="000000" w:themeColor="text1"/>
        </w:rPr>
        <w:t>且報教育部</w:t>
      </w:r>
      <w:proofErr w:type="gramEnd"/>
      <w:r w:rsidRPr="008667E8">
        <w:rPr>
          <w:rFonts w:eastAsia="標楷體"/>
          <w:color w:val="000000" w:themeColor="text1"/>
        </w:rPr>
        <w:t>核定，並依本規程規定組成校長遴選委員會辦理校長遴選。</w:t>
      </w:r>
    </w:p>
    <w:p w14:paraId="08C16EFF" w14:textId="77777777" w:rsidR="00CE0417" w:rsidRPr="008667E8" w:rsidRDefault="00CE0417" w:rsidP="007B1407">
      <w:pPr>
        <w:autoSpaceDE w:val="0"/>
        <w:autoSpaceDN w:val="0"/>
        <w:ind w:leftChars="590" w:left="1416"/>
        <w:jc w:val="both"/>
        <w:rPr>
          <w:rFonts w:eastAsia="標楷體"/>
          <w:color w:val="000000" w:themeColor="text1"/>
        </w:rPr>
      </w:pPr>
      <w:r w:rsidRPr="008667E8">
        <w:rPr>
          <w:rFonts w:eastAsia="標楷體"/>
          <w:color w:val="000000" w:themeColor="text1"/>
        </w:rPr>
        <w:t>When the position of President is vacant or they are unable to perform their duties for any reason, a Senior Vice President shall assume the duties of the President in accordance with the order of succession for deputies of the President. If all Senior Vice Presidents are unable to perform their duties, the Vice President for Academic Affairs, Vice President for Student Affairs, Vice President for General Affairs, Vice President for Research and Development, and Vice President for International Affairs shall serve as deputies in that order. This shall be reported to the Ministry of Education for approval, and a Presidential Selection Committee shall be formed in accordance with these Regulations to conduct the selection of the President.</w:t>
      </w:r>
    </w:p>
    <w:p w14:paraId="7FCBF4CA" w14:textId="77777777"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校長任期屆滿新任校長尚未到任前或前項代理人員因故均無法代理時，由校務會議推選合適人員代理，並報教育部核定。</w:t>
      </w:r>
    </w:p>
    <w:p w14:paraId="4E7AF204" w14:textId="77777777"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When the term of the President expires and the new President has not yet taken office, or when the deputies referred to in the preceding paragraph are unable to act for any reason, the University Council shall elect a suitable person to act as deputy and report to the Ministry of Education for approval.</w:t>
      </w:r>
    </w:p>
    <w:p w14:paraId="5DA352A7" w14:textId="18FFD7D8"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第十六條</w:t>
      </w:r>
      <w:r w:rsidRPr="008667E8">
        <w:rPr>
          <w:rFonts w:eastAsia="標楷體"/>
          <w:color w:val="000000" w:themeColor="text1"/>
          <w:kern w:val="0"/>
        </w:rPr>
        <w:tab/>
      </w:r>
      <w:r w:rsidRPr="008667E8">
        <w:rPr>
          <w:rFonts w:eastAsia="標楷體"/>
          <w:color w:val="000000" w:themeColor="text1"/>
          <w:kern w:val="0"/>
        </w:rPr>
        <w:t>本大學校長之資格，依有關法律之規定。</w:t>
      </w:r>
      <w:r w:rsidRPr="008667E8">
        <w:rPr>
          <w:rFonts w:eastAsia="標楷體"/>
          <w:color w:val="000000" w:themeColor="text1"/>
          <w:kern w:val="0"/>
        </w:rPr>
        <w:t xml:space="preserve">  </w:t>
      </w:r>
    </w:p>
    <w:p w14:paraId="5DA6AA48" w14:textId="170FED52"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Article 16</w:t>
      </w:r>
      <w:r w:rsidRPr="008667E8">
        <w:rPr>
          <w:rFonts w:eastAsia="標楷體"/>
          <w:color w:val="000000" w:themeColor="text1"/>
          <w:kern w:val="0"/>
        </w:rPr>
        <w:tab/>
        <w:t xml:space="preserve">The qualifications of the University’s President shall be in accordance with the provisions of relevant laws.  </w:t>
      </w:r>
    </w:p>
    <w:p w14:paraId="5DDF6F49"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第十七條</w:t>
      </w:r>
      <w:r w:rsidRPr="008667E8">
        <w:rPr>
          <w:rFonts w:eastAsia="標楷體"/>
          <w:color w:val="000000" w:themeColor="text1"/>
          <w:kern w:val="0"/>
        </w:rPr>
        <w:tab/>
      </w:r>
      <w:r w:rsidRPr="008667E8">
        <w:rPr>
          <w:rFonts w:eastAsia="標楷體"/>
          <w:color w:val="000000" w:themeColor="text1"/>
        </w:rPr>
        <w:t>本大學得置</w:t>
      </w:r>
      <w:r w:rsidRPr="008667E8">
        <w:rPr>
          <w:rFonts w:eastAsia="標楷體"/>
          <w:color w:val="000000" w:themeColor="text1"/>
          <w:kern w:val="0"/>
        </w:rPr>
        <w:t>副校長</w:t>
      </w:r>
      <w:r w:rsidRPr="008667E8">
        <w:rPr>
          <w:rFonts w:eastAsia="標楷體"/>
          <w:color w:val="000000" w:themeColor="text1"/>
        </w:rPr>
        <w:t>一人至四人，襄助校長處理校務，由校長聘請教授兼任或由契約方式進用校外人士擔任之，除經校長予</w:t>
      </w:r>
      <w:proofErr w:type="gramStart"/>
      <w:r w:rsidRPr="008667E8">
        <w:rPr>
          <w:rFonts w:eastAsia="標楷體"/>
          <w:color w:val="000000" w:themeColor="text1"/>
        </w:rPr>
        <w:t>以免兼者外</w:t>
      </w:r>
      <w:proofErr w:type="gramEnd"/>
      <w:r w:rsidRPr="008667E8">
        <w:rPr>
          <w:rFonts w:eastAsia="標楷體"/>
          <w:color w:val="000000" w:themeColor="text1"/>
          <w:kern w:val="0"/>
        </w:rPr>
        <w:t>，任期配合校長之任期。</w:t>
      </w:r>
    </w:p>
    <w:p w14:paraId="5FBD2945" w14:textId="29AF7486" w:rsidR="00CE0417" w:rsidRPr="008667E8" w:rsidRDefault="00552D33"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rPr>
        <w:t>Article 17</w:t>
      </w:r>
      <w:r w:rsidRPr="008667E8">
        <w:rPr>
          <w:rFonts w:eastAsia="標楷體"/>
          <w:color w:val="000000" w:themeColor="text1"/>
        </w:rPr>
        <w:tab/>
        <w:t>The University may appoint one to four Senior Vice Presidents to assist the President in handling university affairs. Senior Vice Presidents may be concurrently appointed from among professors by the President or recruited from outside the University under a contractual arrangement. The term of Senior Vice Presidents shall align with that of the President, except where an exemption is granted by the President.</w:t>
      </w:r>
    </w:p>
    <w:p w14:paraId="76E52F87"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第十八條</w:t>
      </w:r>
      <w:r w:rsidRPr="008667E8">
        <w:rPr>
          <w:rFonts w:eastAsia="標楷體"/>
          <w:color w:val="000000" w:themeColor="text1"/>
          <w:kern w:val="0"/>
        </w:rPr>
        <w:tab/>
      </w:r>
      <w:r w:rsidRPr="008667E8">
        <w:rPr>
          <w:rFonts w:eastAsia="標楷體"/>
          <w:color w:val="000000" w:themeColor="text1"/>
          <w:kern w:val="0"/>
        </w:rPr>
        <w:t>教務處置教務長一人，由校長聘請教授兼任之，主持全校教務事宜。並</w:t>
      </w:r>
      <w:proofErr w:type="gramStart"/>
      <w:r w:rsidRPr="008667E8">
        <w:rPr>
          <w:rFonts w:eastAsia="標楷體"/>
          <w:color w:val="000000" w:themeColor="text1"/>
          <w:kern w:val="0"/>
        </w:rPr>
        <w:t>得置副教務長</w:t>
      </w:r>
      <w:proofErr w:type="gramEnd"/>
      <w:r w:rsidRPr="008667E8">
        <w:rPr>
          <w:rFonts w:eastAsia="標楷體"/>
          <w:color w:val="000000" w:themeColor="text1"/>
          <w:kern w:val="0"/>
        </w:rPr>
        <w:t>一人，由校長聘請副教授以上教學或研究人員兼任。下設三組，各置組長一人。</w:t>
      </w:r>
    </w:p>
    <w:p w14:paraId="515D4AB9"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Article 18</w:t>
      </w:r>
      <w:r w:rsidRPr="008667E8">
        <w:rPr>
          <w:rFonts w:eastAsia="標楷體"/>
          <w:color w:val="000000" w:themeColor="text1"/>
          <w:kern w:val="0"/>
        </w:rPr>
        <w:tab/>
        <w:t>The Office of Academic Affairs shall have one Vice President for Academic Affairs, concurrently appointed by the President from among professors, responsible for overseeing all academic affairs of the University. The Office may also have one Associate Vice President for Academic Affairs, concurrently appointed by the President from among teaching or research personnel at the rank of associate professor or above. The Office shall have three divisions, each led by a Division Chief.</w:t>
      </w:r>
    </w:p>
    <w:p w14:paraId="03087EA4" w14:textId="77777777" w:rsidR="00CE0417" w:rsidRPr="008667E8" w:rsidRDefault="00CE0417" w:rsidP="007B1407">
      <w:pPr>
        <w:snapToGrid w:val="0"/>
        <w:ind w:leftChars="590" w:left="1416"/>
        <w:rPr>
          <w:rFonts w:eastAsia="標楷體"/>
          <w:color w:val="000000" w:themeColor="text1"/>
        </w:rPr>
      </w:pPr>
      <w:r w:rsidRPr="008667E8">
        <w:rPr>
          <w:rFonts w:eastAsia="標楷體"/>
          <w:color w:val="000000" w:themeColor="text1"/>
          <w:kern w:val="0"/>
        </w:rPr>
        <w:t>教學資源暨發展中心、雙語教學推動資源中心及通識教育中心各置主任一人。</w:t>
      </w:r>
    </w:p>
    <w:p w14:paraId="77EF0E79" w14:textId="77777777" w:rsidR="00CE0417" w:rsidRPr="008667E8" w:rsidRDefault="00CE0417" w:rsidP="007B1407">
      <w:pPr>
        <w:snapToGrid w:val="0"/>
        <w:ind w:leftChars="590" w:left="1416"/>
        <w:rPr>
          <w:rFonts w:eastAsia="標楷體"/>
          <w:color w:val="000000" w:themeColor="text1"/>
        </w:rPr>
      </w:pPr>
      <w:r w:rsidRPr="008667E8">
        <w:rPr>
          <w:rFonts w:eastAsia="標楷體"/>
          <w:color w:val="000000" w:themeColor="text1"/>
          <w:kern w:val="0"/>
        </w:rPr>
        <w:t xml:space="preserve">The Development of Teaching and Learning Center, the Bilingual Education </w:t>
      </w:r>
      <w:r w:rsidRPr="008667E8">
        <w:rPr>
          <w:rFonts w:eastAsia="標楷體"/>
          <w:color w:val="000000" w:themeColor="text1"/>
          <w:kern w:val="0"/>
        </w:rPr>
        <w:lastRenderedPageBreak/>
        <w:t>Resource Center, and the General Education Center shall each have one Director.</w:t>
      </w:r>
    </w:p>
    <w:p w14:paraId="290B414E"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第十九條</w:t>
      </w:r>
      <w:r w:rsidRPr="008667E8">
        <w:rPr>
          <w:rFonts w:eastAsia="標楷體"/>
          <w:color w:val="000000" w:themeColor="text1"/>
          <w:kern w:val="0"/>
        </w:rPr>
        <w:tab/>
      </w:r>
      <w:r w:rsidRPr="008667E8">
        <w:rPr>
          <w:rFonts w:eastAsia="標楷體"/>
          <w:color w:val="000000" w:themeColor="text1"/>
          <w:kern w:val="0"/>
        </w:rPr>
        <w:t>學生事務處置學生事務長一人，由校長聘請教授兼任之，主持全校學生事務。並</w:t>
      </w:r>
      <w:proofErr w:type="gramStart"/>
      <w:r w:rsidRPr="008667E8">
        <w:rPr>
          <w:rFonts w:eastAsia="標楷體"/>
          <w:color w:val="000000" w:themeColor="text1"/>
          <w:kern w:val="0"/>
        </w:rPr>
        <w:t>得置副學生</w:t>
      </w:r>
      <w:proofErr w:type="gramEnd"/>
      <w:r w:rsidRPr="008667E8">
        <w:rPr>
          <w:rFonts w:eastAsia="標楷體"/>
          <w:color w:val="000000" w:themeColor="text1"/>
          <w:kern w:val="0"/>
        </w:rPr>
        <w:t>事務長一人，由校長聘請副教授以上教學或研究人員兼任。下設三組，各置組長一人。</w:t>
      </w:r>
      <w:r w:rsidRPr="008667E8">
        <w:rPr>
          <w:rFonts w:eastAsia="標楷體"/>
          <w:color w:val="000000" w:themeColor="text1"/>
          <w:kern w:val="0"/>
        </w:rPr>
        <w:t xml:space="preserve">  </w:t>
      </w:r>
    </w:p>
    <w:p w14:paraId="2FD515CB" w14:textId="54A895CB"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Article 19</w:t>
      </w:r>
      <w:r w:rsidRPr="008667E8">
        <w:rPr>
          <w:rFonts w:eastAsia="標楷體"/>
          <w:color w:val="000000" w:themeColor="text1"/>
          <w:kern w:val="0"/>
        </w:rPr>
        <w:tab/>
        <w:t>The Office of Student Affairs shall have one Vice President for Student Affairs, concurrently appointed by the President from among professors, responsible for overseeing all student affairs of the University. The Office may also have one Associate Vice President for Student Affairs, concurrently appointed by the President from among teaching or research personnel at the rank of associate professor or above. The Office shall have three divisions, each led by a Division Chief.</w:t>
      </w:r>
    </w:p>
    <w:p w14:paraId="1CB1D907" w14:textId="77777777" w:rsidR="00CE0417" w:rsidRPr="008667E8" w:rsidRDefault="00CE0417" w:rsidP="007B1407">
      <w:pPr>
        <w:snapToGrid w:val="0"/>
        <w:ind w:leftChars="590" w:left="1416"/>
        <w:rPr>
          <w:rFonts w:eastAsia="標楷體"/>
          <w:color w:val="000000" w:themeColor="text1"/>
        </w:rPr>
      </w:pPr>
      <w:r w:rsidRPr="008667E8">
        <w:rPr>
          <w:rFonts w:eastAsia="標楷體"/>
          <w:color w:val="000000" w:themeColor="text1"/>
          <w:kern w:val="0"/>
        </w:rPr>
        <w:t>學生安全輔導室置主任一人，由校長自職級相當人員或報請教育部推薦軍訓教官二至三人中擇聘，主持全民國防教育課程之規劃與教學事宜及兼理學生事務處行政業務。生涯發展中心、健康及諮商中心，各置主任一人。</w:t>
      </w:r>
    </w:p>
    <w:p w14:paraId="6DDF9192" w14:textId="77777777" w:rsidR="00CE0417" w:rsidRPr="008667E8" w:rsidRDefault="00CE0417" w:rsidP="007B1407">
      <w:pPr>
        <w:snapToGrid w:val="0"/>
        <w:ind w:leftChars="590" w:left="1416"/>
        <w:rPr>
          <w:rFonts w:eastAsia="標楷體"/>
          <w:color w:val="000000" w:themeColor="text1"/>
        </w:rPr>
      </w:pPr>
      <w:r w:rsidRPr="008667E8">
        <w:rPr>
          <w:rFonts w:eastAsia="標楷體"/>
          <w:color w:val="000000" w:themeColor="text1"/>
          <w:kern w:val="0"/>
        </w:rPr>
        <w:t>The Student Safety Division shall have one Director, selected and appointed by the President from among personnel of equivalent rank or from two to three military training instructors recommended by the Ministry of Education. The Director shall be responsible for planning and teaching the national defense education curriculum and concurrently handle administrative affairs of the Office of Student Affairs. The Career Development Center and Health and Counseling Center shall each have one Director.</w:t>
      </w:r>
    </w:p>
    <w:p w14:paraId="34E07870"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第二十條</w:t>
      </w:r>
      <w:r w:rsidRPr="008667E8">
        <w:rPr>
          <w:rFonts w:eastAsia="標楷體"/>
          <w:color w:val="000000" w:themeColor="text1"/>
          <w:kern w:val="0"/>
        </w:rPr>
        <w:tab/>
      </w:r>
      <w:r w:rsidRPr="008667E8">
        <w:rPr>
          <w:rFonts w:eastAsia="標楷體"/>
          <w:color w:val="000000" w:themeColor="text1"/>
          <w:kern w:val="0"/>
        </w:rPr>
        <w:t>總務處置總務長一人，由校長聘請教授兼任之，主持全校總務事宜。並</w:t>
      </w:r>
      <w:proofErr w:type="gramStart"/>
      <w:r w:rsidRPr="008667E8">
        <w:rPr>
          <w:rFonts w:eastAsia="標楷體"/>
          <w:color w:val="000000" w:themeColor="text1"/>
          <w:kern w:val="0"/>
        </w:rPr>
        <w:t>得置副總務</w:t>
      </w:r>
      <w:proofErr w:type="gramEnd"/>
      <w:r w:rsidRPr="008667E8">
        <w:rPr>
          <w:rFonts w:eastAsia="標楷體"/>
          <w:color w:val="000000" w:themeColor="text1"/>
          <w:kern w:val="0"/>
        </w:rPr>
        <w:t>長一人，由校長聘請副教授以上教學或研究人員兼任。下設五組，各置組長一人。</w:t>
      </w:r>
    </w:p>
    <w:p w14:paraId="227937D5" w14:textId="2F04EF6C" w:rsidR="00CE0417" w:rsidRPr="008667E8" w:rsidRDefault="00552D33"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rPr>
        <w:t>Article 20</w:t>
      </w:r>
      <w:r w:rsidRPr="008667E8">
        <w:rPr>
          <w:rFonts w:eastAsia="標楷體"/>
          <w:color w:val="000000" w:themeColor="text1"/>
        </w:rPr>
        <w:tab/>
        <w:t>The Office of General Affairs shall have one Vice President for General Affairs, concurrently appointed by the President from among professors, responsible for overseeing all general affairs. The Office may also have one Associate Vice President for General Affairs, concurrently appointed by the President from among teaching or research personnel at the rank of associate professor or above. The Office shall have five divisions, each led by a Division Chief.</w:t>
      </w:r>
    </w:p>
    <w:p w14:paraId="1F5FA35F"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第二十一條</w:t>
      </w:r>
      <w:r w:rsidRPr="008667E8">
        <w:rPr>
          <w:rFonts w:eastAsia="標楷體"/>
          <w:color w:val="000000" w:themeColor="text1"/>
          <w:kern w:val="0"/>
        </w:rPr>
        <w:tab/>
      </w:r>
      <w:r w:rsidRPr="008667E8">
        <w:rPr>
          <w:rFonts w:eastAsia="標楷體"/>
          <w:color w:val="000000" w:themeColor="text1"/>
          <w:kern w:val="0"/>
        </w:rPr>
        <w:t>研究發展處置研究發展長一人，由校長聘請教授兼任之，主持全校研究發展事宜。並</w:t>
      </w:r>
      <w:proofErr w:type="gramStart"/>
      <w:r w:rsidRPr="008667E8">
        <w:rPr>
          <w:rFonts w:eastAsia="標楷體"/>
          <w:color w:val="000000" w:themeColor="text1"/>
          <w:kern w:val="0"/>
        </w:rPr>
        <w:t>得置副研究</w:t>
      </w:r>
      <w:proofErr w:type="gramEnd"/>
      <w:r w:rsidRPr="008667E8">
        <w:rPr>
          <w:rFonts w:eastAsia="標楷體"/>
          <w:color w:val="000000" w:themeColor="text1"/>
          <w:kern w:val="0"/>
        </w:rPr>
        <w:t>發展長一人，由校長聘請副教授以上教學或研究人員兼任。下設二組，各置組長一人。</w:t>
      </w:r>
      <w:r w:rsidRPr="008667E8">
        <w:rPr>
          <w:rFonts w:eastAsia="標楷體"/>
          <w:color w:val="000000" w:themeColor="text1"/>
          <w:kern w:val="0"/>
        </w:rPr>
        <w:t xml:space="preserve"> </w:t>
      </w:r>
    </w:p>
    <w:p w14:paraId="330B47CF" w14:textId="62876BFA"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Article 21</w:t>
      </w:r>
      <w:r w:rsidRPr="008667E8">
        <w:rPr>
          <w:rFonts w:eastAsia="標楷體"/>
          <w:color w:val="000000" w:themeColor="text1"/>
          <w:kern w:val="0"/>
        </w:rPr>
        <w:tab/>
        <w:t>The Office of Research and Development shall have one Vice President for Research and Development, concurrently appointed by the President from among professors, responsible for overseeing all research and development matters. The Office may also have one Associate Vice President for Research and Development, concurrently appointed by the President from among teaching or research personnel at the rank of associate professor or above. The Office shall have two divisions, each led by a Division Chief.</w:t>
      </w:r>
    </w:p>
    <w:p w14:paraId="52CE90F0" w14:textId="77777777"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校務發展中心及貴重儀器中心各置主任一人</w:t>
      </w:r>
      <w:r w:rsidRPr="008667E8">
        <w:rPr>
          <w:rFonts w:eastAsia="標楷體"/>
          <w:color w:val="000000" w:themeColor="text1"/>
        </w:rPr>
        <w:t>。</w:t>
      </w:r>
    </w:p>
    <w:p w14:paraId="599B1EA1" w14:textId="64889E14" w:rsidR="00CE0417" w:rsidRPr="008667E8" w:rsidRDefault="003C10DB"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rPr>
        <w:t>The Institutional Research Center and Instrument Center shall each have one Director.</w:t>
      </w:r>
    </w:p>
    <w:p w14:paraId="2EF2DF5B" w14:textId="77777777" w:rsidR="00CE0417" w:rsidRPr="008667E8" w:rsidRDefault="00CE0417" w:rsidP="007B1407">
      <w:pPr>
        <w:adjustRightInd w:val="0"/>
        <w:snapToGrid w:val="0"/>
        <w:ind w:left="1985" w:hangingChars="827" w:hanging="1985"/>
        <w:jc w:val="both"/>
        <w:rPr>
          <w:rFonts w:eastAsia="標楷體"/>
          <w:color w:val="000000" w:themeColor="text1"/>
        </w:rPr>
      </w:pPr>
      <w:r w:rsidRPr="008667E8">
        <w:rPr>
          <w:rFonts w:eastAsia="標楷體"/>
          <w:color w:val="000000" w:themeColor="text1"/>
          <w:kern w:val="0"/>
        </w:rPr>
        <w:t>第二十一條之</w:t>
      </w:r>
      <w:proofErr w:type="gramStart"/>
      <w:r w:rsidRPr="008667E8">
        <w:rPr>
          <w:rFonts w:eastAsia="標楷體"/>
          <w:color w:val="000000" w:themeColor="text1"/>
          <w:kern w:val="0"/>
        </w:rPr>
        <w:t>一</w:t>
      </w:r>
      <w:proofErr w:type="gramEnd"/>
      <w:r w:rsidRPr="008667E8">
        <w:rPr>
          <w:rFonts w:eastAsia="標楷體"/>
          <w:color w:val="000000" w:themeColor="text1"/>
          <w:kern w:val="0"/>
        </w:rPr>
        <w:tab/>
      </w:r>
      <w:r w:rsidRPr="008667E8">
        <w:rPr>
          <w:rFonts w:eastAsia="標楷體"/>
          <w:color w:val="000000" w:themeColor="text1"/>
          <w:kern w:val="0"/>
        </w:rPr>
        <w:t>國際事務處置國際事務長一人，由校長聘請教授兼任之，綜理全校國際事務。並</w:t>
      </w:r>
      <w:proofErr w:type="gramStart"/>
      <w:r w:rsidRPr="008667E8">
        <w:rPr>
          <w:rFonts w:eastAsia="標楷體"/>
          <w:color w:val="000000" w:themeColor="text1"/>
          <w:kern w:val="0"/>
        </w:rPr>
        <w:t>得置副國際</w:t>
      </w:r>
      <w:proofErr w:type="gramEnd"/>
      <w:r w:rsidRPr="008667E8">
        <w:rPr>
          <w:rFonts w:eastAsia="標楷體"/>
          <w:color w:val="000000" w:themeColor="text1"/>
          <w:kern w:val="0"/>
        </w:rPr>
        <w:t>事務長一人，由校長聘請副教授以上教學或研究人員兼任。下設四組，各置組長一人。</w:t>
      </w:r>
    </w:p>
    <w:p w14:paraId="366F69DF" w14:textId="77777777" w:rsidR="00CE0417" w:rsidRPr="008667E8" w:rsidRDefault="00CE0417" w:rsidP="007B1407">
      <w:pPr>
        <w:adjustRightInd w:val="0"/>
        <w:snapToGrid w:val="0"/>
        <w:ind w:left="1985" w:hangingChars="827" w:hanging="1985"/>
        <w:jc w:val="both"/>
        <w:rPr>
          <w:rFonts w:eastAsia="標楷體"/>
          <w:color w:val="000000" w:themeColor="text1"/>
        </w:rPr>
      </w:pPr>
      <w:r w:rsidRPr="008667E8">
        <w:rPr>
          <w:rFonts w:eastAsia="標楷體"/>
          <w:color w:val="000000" w:themeColor="text1"/>
          <w:kern w:val="0"/>
        </w:rPr>
        <w:t>Article 21 -1</w:t>
      </w:r>
      <w:r w:rsidRPr="008667E8">
        <w:rPr>
          <w:rFonts w:eastAsia="標楷體"/>
          <w:color w:val="000000" w:themeColor="text1"/>
          <w:kern w:val="0"/>
        </w:rPr>
        <w:tab/>
        <w:t xml:space="preserve">The Office of International Affairs shall have one Vice President for International Affairs, concurrently appointed by the President from among professors, responsible for overseeing all international affairs. The Office may also have one Associate Vice President for International Affairs, concurrently appointed by the President from among teaching or research personnel at the rank of associate professor or above. The Office shall have four divisions, each </w:t>
      </w:r>
      <w:r w:rsidRPr="008667E8">
        <w:rPr>
          <w:rFonts w:eastAsia="標楷體"/>
          <w:color w:val="000000" w:themeColor="text1"/>
          <w:kern w:val="0"/>
        </w:rPr>
        <w:lastRenderedPageBreak/>
        <w:t>led by a Division Chief.</w:t>
      </w:r>
    </w:p>
    <w:p w14:paraId="6B3D523F" w14:textId="77777777" w:rsidR="00CE0417" w:rsidRPr="008667E8" w:rsidRDefault="00CE0417" w:rsidP="007B1407">
      <w:pPr>
        <w:adjustRightInd w:val="0"/>
        <w:snapToGrid w:val="0"/>
        <w:ind w:left="1985" w:hangingChars="827" w:hanging="1985"/>
        <w:jc w:val="both"/>
        <w:rPr>
          <w:rFonts w:eastAsia="標楷體"/>
          <w:color w:val="000000" w:themeColor="text1"/>
        </w:rPr>
      </w:pPr>
      <w:r w:rsidRPr="008667E8">
        <w:rPr>
          <w:rFonts w:eastAsia="標楷體"/>
          <w:color w:val="000000" w:themeColor="text1"/>
          <w:kern w:val="0"/>
        </w:rPr>
        <w:t>第二十一條之二</w:t>
      </w:r>
      <w:r w:rsidRPr="008667E8">
        <w:rPr>
          <w:rFonts w:eastAsia="標楷體"/>
          <w:color w:val="000000" w:themeColor="text1"/>
          <w:kern w:val="0"/>
        </w:rPr>
        <w:tab/>
      </w:r>
      <w:r w:rsidRPr="008667E8">
        <w:rPr>
          <w:rFonts w:eastAsia="標楷體"/>
          <w:color w:val="000000" w:themeColor="text1"/>
        </w:rPr>
        <w:t>創新產業暨國際學院置院長一人，由校長聘請教授兼任之，綜理</w:t>
      </w:r>
      <w:r w:rsidRPr="008667E8">
        <w:rPr>
          <w:rFonts w:eastAsia="標楷體"/>
          <w:color w:val="000000" w:themeColor="text1"/>
          <w:kern w:val="0"/>
        </w:rPr>
        <w:t>國內外推廣教育及規劃國際跨領域學程事宜</w:t>
      </w:r>
      <w:r w:rsidRPr="008667E8">
        <w:rPr>
          <w:rFonts w:eastAsia="標楷體"/>
          <w:color w:val="000000" w:themeColor="text1"/>
        </w:rPr>
        <w:t>；並得置副院長一人，由校長聘請副教授以上教學或研究人員兼任。下設二組，各置組長一人。</w:t>
      </w:r>
    </w:p>
    <w:p w14:paraId="2A892A9B" w14:textId="44EF545C" w:rsidR="00CE0417" w:rsidRPr="008667E8" w:rsidRDefault="003C10DB" w:rsidP="007B1407">
      <w:pPr>
        <w:adjustRightInd w:val="0"/>
        <w:snapToGrid w:val="0"/>
        <w:ind w:left="1985" w:hangingChars="827" w:hanging="1985"/>
        <w:jc w:val="both"/>
        <w:rPr>
          <w:rFonts w:eastAsia="標楷體"/>
          <w:color w:val="000000" w:themeColor="text1"/>
        </w:rPr>
      </w:pPr>
      <w:r w:rsidRPr="008667E8">
        <w:rPr>
          <w:rFonts w:eastAsia="標楷體"/>
          <w:color w:val="000000" w:themeColor="text1"/>
        </w:rPr>
        <w:t>Article 21 -2</w:t>
      </w:r>
      <w:r w:rsidRPr="008667E8">
        <w:rPr>
          <w:rFonts w:eastAsia="標楷體"/>
          <w:color w:val="000000" w:themeColor="text1"/>
        </w:rPr>
        <w:tab/>
        <w:t>The International College of Innovation and Industry Liaison shall have one Dean, concurrently appointed by the President from among professors, responsible for overseeing domestic and overseas extension education and international and interdisciplinary program planning affairs. The College may also have one Associate Dean, concurrently appointed by the President from among teaching or research personnel at the rank of associate professor or above. The Office shall have two divisions, each led by a Division Chief.</w:t>
      </w:r>
    </w:p>
    <w:p w14:paraId="6B344F8D" w14:textId="77777777" w:rsidR="00CE0417" w:rsidRPr="008667E8" w:rsidRDefault="00CE0417" w:rsidP="007B1407">
      <w:pPr>
        <w:adjustRightInd w:val="0"/>
        <w:snapToGrid w:val="0"/>
        <w:ind w:left="1985" w:hangingChars="827" w:hanging="1985"/>
        <w:jc w:val="both"/>
        <w:rPr>
          <w:rFonts w:eastAsia="標楷體"/>
          <w:color w:val="000000" w:themeColor="text1"/>
        </w:rPr>
      </w:pPr>
      <w:r w:rsidRPr="008667E8">
        <w:rPr>
          <w:rFonts w:eastAsia="標楷體"/>
          <w:color w:val="000000" w:themeColor="text1"/>
          <w:kern w:val="0"/>
        </w:rPr>
        <w:t>第二十二條</w:t>
      </w:r>
      <w:r w:rsidRPr="008667E8">
        <w:rPr>
          <w:rFonts w:eastAsia="標楷體"/>
          <w:color w:val="000000" w:themeColor="text1"/>
          <w:kern w:val="0"/>
        </w:rPr>
        <w:tab/>
      </w:r>
      <w:r w:rsidRPr="008667E8">
        <w:rPr>
          <w:rFonts w:eastAsia="標楷體"/>
          <w:color w:val="000000" w:themeColor="text1"/>
          <w:kern w:val="0"/>
        </w:rPr>
        <w:t>圖書館置館長一人，由校長聘請具專業知能之教授或研究員兼任或由職員擔任之。並</w:t>
      </w:r>
      <w:proofErr w:type="gramStart"/>
      <w:r w:rsidRPr="008667E8">
        <w:rPr>
          <w:rFonts w:eastAsia="標楷體"/>
          <w:color w:val="000000" w:themeColor="text1"/>
          <w:kern w:val="0"/>
        </w:rPr>
        <w:t>得置副館長</w:t>
      </w:r>
      <w:proofErr w:type="gramEnd"/>
      <w:r w:rsidRPr="008667E8">
        <w:rPr>
          <w:rFonts w:eastAsia="標楷體"/>
          <w:color w:val="000000" w:themeColor="text1"/>
          <w:kern w:val="0"/>
        </w:rPr>
        <w:t>一人，由本大學副教授以上教學或研究人員兼任之，協助綜理圖書館各項業務。下設六組，各置組長一人。</w:t>
      </w:r>
      <w:r w:rsidRPr="008667E8">
        <w:rPr>
          <w:rFonts w:eastAsia="標楷體"/>
          <w:color w:val="000000" w:themeColor="text1"/>
          <w:kern w:val="0"/>
        </w:rPr>
        <w:t xml:space="preserve">  </w:t>
      </w:r>
    </w:p>
    <w:p w14:paraId="50DCCCDB" w14:textId="24989EC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Article 22</w:t>
      </w:r>
      <w:r w:rsidRPr="008667E8">
        <w:rPr>
          <w:rFonts w:eastAsia="標楷體"/>
          <w:color w:val="000000" w:themeColor="text1"/>
          <w:kern w:val="0"/>
        </w:rPr>
        <w:tab/>
        <w:t xml:space="preserve">The Library shall have one University Librarian, concurrently appointed by the President from among professors or research fellows with professional </w:t>
      </w:r>
      <w:proofErr w:type="gramStart"/>
      <w:r w:rsidRPr="008667E8">
        <w:rPr>
          <w:rFonts w:eastAsia="標楷體"/>
          <w:color w:val="000000" w:themeColor="text1"/>
          <w:kern w:val="0"/>
        </w:rPr>
        <w:t>expertise, or</w:t>
      </w:r>
      <w:proofErr w:type="gramEnd"/>
      <w:r w:rsidRPr="008667E8">
        <w:rPr>
          <w:rFonts w:eastAsia="標楷體"/>
          <w:color w:val="000000" w:themeColor="text1"/>
          <w:kern w:val="0"/>
        </w:rPr>
        <w:t xml:space="preserve"> designated from among staff members. The Library may also have one Associate University Librarian, concurrently appointed by the President from among teaching or research personnel at the rank of associate professor or above, to assist in overseeing various library operations. The Library shall have six divisions, each led by a Division Chief.</w:t>
      </w:r>
    </w:p>
    <w:p w14:paraId="41ABD87B"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第二十三條</w:t>
      </w:r>
      <w:r w:rsidRPr="008667E8">
        <w:rPr>
          <w:rFonts w:eastAsia="標楷體"/>
          <w:color w:val="000000" w:themeColor="text1"/>
          <w:kern w:val="0"/>
        </w:rPr>
        <w:tab/>
      </w:r>
      <w:r w:rsidRPr="008667E8">
        <w:rPr>
          <w:rFonts w:eastAsia="標楷體"/>
          <w:color w:val="000000" w:themeColor="text1"/>
          <w:kern w:val="0"/>
        </w:rPr>
        <w:t>體育室置主任一人，由校長聘請副教授以上之體育教師兼任之，主持全校體育教學與體育活動。下設三組，各置組長一人。</w:t>
      </w:r>
    </w:p>
    <w:p w14:paraId="789CC83D"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Article 23</w:t>
      </w:r>
      <w:r w:rsidRPr="008667E8">
        <w:rPr>
          <w:rFonts w:eastAsia="標楷體"/>
          <w:color w:val="000000" w:themeColor="text1"/>
          <w:kern w:val="0"/>
        </w:rPr>
        <w:tab/>
        <w:t>The Office of Physical Education and Sports shall have one Director, concurrently appointed by the President from among physical education faculty at the rank of associate professor or above, responsible for overseeing physical education and athletic activities. The Office shall have three divisions, each led by a Division Chief.</w:t>
      </w:r>
    </w:p>
    <w:p w14:paraId="31BAB908"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第二十四條</w:t>
      </w:r>
      <w:r w:rsidRPr="008667E8">
        <w:rPr>
          <w:rFonts w:eastAsia="標楷體"/>
          <w:color w:val="000000" w:themeColor="text1"/>
          <w:kern w:val="0"/>
        </w:rPr>
        <w:tab/>
      </w:r>
      <w:r w:rsidRPr="008667E8">
        <w:rPr>
          <w:rFonts w:eastAsia="標楷體"/>
          <w:color w:val="000000" w:themeColor="text1"/>
        </w:rPr>
        <w:t>秘書室置主任秘書一人，由校長聘請教授兼任或由職員擔任之。下設三組，各置組長一人。</w:t>
      </w:r>
    </w:p>
    <w:p w14:paraId="63593EE5" w14:textId="2704618D" w:rsidR="00CE0417" w:rsidRPr="008667E8" w:rsidRDefault="007B24AA"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rPr>
        <w:t>Article 24</w:t>
      </w:r>
      <w:r w:rsidRPr="008667E8">
        <w:rPr>
          <w:rFonts w:eastAsia="標楷體"/>
          <w:color w:val="000000" w:themeColor="text1"/>
        </w:rPr>
        <w:tab/>
        <w:t>The Office of Secretariat shall have one Secretary General, concurrently appointed by the President from among professors or designated from among staff members. The Office shall have three divisions, each led by a Division Chief.</w:t>
      </w:r>
    </w:p>
    <w:p w14:paraId="71CED2F8" w14:textId="77777777"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rPr>
        <w:t>媒體公關中心置主任一人。</w:t>
      </w:r>
    </w:p>
    <w:p w14:paraId="268076FF" w14:textId="77777777"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rPr>
        <w:t>The Media Relations Center shall have one Director.</w:t>
      </w:r>
    </w:p>
    <w:p w14:paraId="2961D4B4" w14:textId="77777777" w:rsidR="00CE0417" w:rsidRPr="008667E8" w:rsidRDefault="00CE0417" w:rsidP="007B1407">
      <w:pPr>
        <w:adjustRightInd w:val="0"/>
        <w:snapToGrid w:val="0"/>
        <w:ind w:left="1985" w:hangingChars="827" w:hanging="1985"/>
        <w:jc w:val="both"/>
        <w:rPr>
          <w:rFonts w:eastAsia="標楷體"/>
          <w:color w:val="000000" w:themeColor="text1"/>
        </w:rPr>
      </w:pPr>
      <w:r w:rsidRPr="008667E8">
        <w:rPr>
          <w:rFonts w:eastAsia="標楷體"/>
          <w:color w:val="000000" w:themeColor="text1"/>
          <w:kern w:val="0"/>
        </w:rPr>
        <w:t>第二十四條之</w:t>
      </w:r>
      <w:proofErr w:type="gramStart"/>
      <w:r w:rsidRPr="008667E8">
        <w:rPr>
          <w:rFonts w:eastAsia="標楷體"/>
          <w:color w:val="000000" w:themeColor="text1"/>
          <w:kern w:val="0"/>
        </w:rPr>
        <w:t>一</w:t>
      </w:r>
      <w:proofErr w:type="gramEnd"/>
      <w:r w:rsidRPr="008667E8">
        <w:rPr>
          <w:rFonts w:eastAsia="標楷體"/>
          <w:color w:val="000000" w:themeColor="text1"/>
          <w:kern w:val="0"/>
        </w:rPr>
        <w:tab/>
      </w:r>
      <w:r w:rsidRPr="008667E8">
        <w:rPr>
          <w:rFonts w:eastAsia="標楷體"/>
          <w:color w:val="000000" w:themeColor="text1"/>
          <w:kern w:val="0"/>
        </w:rPr>
        <w:t>第十八條至第二十四條一級行政單位之主管由教師兼任者，其任期配合校長之任期，副主管由教師兼任者，任期配合一級行政主管任期。</w:t>
      </w:r>
    </w:p>
    <w:p w14:paraId="2929BC7B" w14:textId="77777777" w:rsidR="00CE0417" w:rsidRPr="008667E8" w:rsidRDefault="00CE0417" w:rsidP="007B1407">
      <w:pPr>
        <w:adjustRightInd w:val="0"/>
        <w:snapToGrid w:val="0"/>
        <w:ind w:left="1985" w:hangingChars="827" w:hanging="1985"/>
        <w:jc w:val="both"/>
        <w:rPr>
          <w:rFonts w:eastAsia="標楷體"/>
          <w:color w:val="000000" w:themeColor="text1"/>
        </w:rPr>
      </w:pPr>
      <w:r w:rsidRPr="008667E8">
        <w:rPr>
          <w:rFonts w:eastAsia="標楷體"/>
          <w:color w:val="000000" w:themeColor="text1"/>
          <w:kern w:val="0"/>
        </w:rPr>
        <w:t>Article 24-1</w:t>
      </w:r>
      <w:r w:rsidRPr="008667E8">
        <w:rPr>
          <w:rFonts w:eastAsia="標楷體"/>
          <w:color w:val="000000" w:themeColor="text1"/>
          <w:kern w:val="0"/>
        </w:rPr>
        <w:tab/>
        <w:t>For the heads of first-level administrative units specified in Articles 18 to 24 who concurrently hold faculty positions, their terms shall align with that of the President. Associate heads who concurrently hold faculty positions shall have terms that align with the term of the respective first-level administrative head.</w:t>
      </w:r>
    </w:p>
    <w:p w14:paraId="41309246"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第二十五條</w:t>
      </w:r>
      <w:r w:rsidRPr="008667E8">
        <w:rPr>
          <w:rFonts w:eastAsia="標楷體"/>
          <w:color w:val="000000" w:themeColor="text1"/>
          <w:kern w:val="0"/>
        </w:rPr>
        <w:tab/>
      </w:r>
      <w:r w:rsidRPr="008667E8">
        <w:rPr>
          <w:rFonts w:eastAsia="標楷體"/>
          <w:color w:val="000000" w:themeColor="text1"/>
          <w:kern w:val="0"/>
        </w:rPr>
        <w:t>人事室置主任一人，專門委員、組長、秘書、專員、組員、辦事員若干人，依法辦理人事管理事項。</w:t>
      </w:r>
      <w:r w:rsidRPr="008667E8">
        <w:rPr>
          <w:rFonts w:eastAsia="標楷體"/>
          <w:color w:val="000000" w:themeColor="text1"/>
          <w:kern w:val="0"/>
        </w:rPr>
        <w:t xml:space="preserve"> </w:t>
      </w:r>
    </w:p>
    <w:p w14:paraId="7F686E3A"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Article 25</w:t>
      </w:r>
      <w:r w:rsidRPr="008667E8">
        <w:rPr>
          <w:rFonts w:eastAsia="標楷體"/>
          <w:color w:val="000000" w:themeColor="text1"/>
          <w:kern w:val="0"/>
        </w:rPr>
        <w:tab/>
        <w:t xml:space="preserve">The Office of Personnel shall have one Director, along with several senior executive officers, division chiefs, secretaries, specialists, officers, and clerks, responsible for handling personnel management affairs in accordance with the law. </w:t>
      </w:r>
    </w:p>
    <w:p w14:paraId="6459AF5D" w14:textId="5BBF8304"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第二十六條</w:t>
      </w:r>
      <w:r w:rsidRPr="008667E8">
        <w:rPr>
          <w:rFonts w:eastAsia="標楷體"/>
          <w:color w:val="000000" w:themeColor="text1"/>
          <w:kern w:val="0"/>
        </w:rPr>
        <w:tab/>
      </w:r>
      <w:r w:rsidRPr="008667E8">
        <w:rPr>
          <w:rFonts w:eastAsia="標楷體"/>
          <w:color w:val="000000" w:themeColor="text1"/>
          <w:kern w:val="0"/>
        </w:rPr>
        <w:t>主計室置主任一人，專門委員、組長、專員、組員、辦事員若干人，依法</w:t>
      </w:r>
      <w:proofErr w:type="gramStart"/>
      <w:r w:rsidRPr="008667E8">
        <w:rPr>
          <w:rFonts w:eastAsia="標楷體"/>
          <w:color w:val="000000" w:themeColor="text1"/>
          <w:kern w:val="0"/>
        </w:rPr>
        <w:t>掌理歲計</w:t>
      </w:r>
      <w:proofErr w:type="gramEnd"/>
      <w:r w:rsidRPr="008667E8">
        <w:rPr>
          <w:rFonts w:eastAsia="標楷體"/>
          <w:color w:val="000000" w:themeColor="text1"/>
          <w:kern w:val="0"/>
        </w:rPr>
        <w:t>、會計及統計事項。</w:t>
      </w:r>
    </w:p>
    <w:p w14:paraId="5FA96C35" w14:textId="1B99E8F5"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Article 26</w:t>
      </w:r>
      <w:r w:rsidRPr="008667E8">
        <w:rPr>
          <w:rFonts w:eastAsia="標楷體"/>
          <w:color w:val="000000" w:themeColor="text1"/>
          <w:kern w:val="0"/>
        </w:rPr>
        <w:tab/>
        <w:t>The Office of Accounting shall have one Director, along with several senior executive officers, division chiefs, specialists, officers, and clerks, responsible for managing budgeting, accounting, and statistical affairs in accordance with the law.</w:t>
      </w:r>
    </w:p>
    <w:p w14:paraId="01A91CE7" w14:textId="77777777" w:rsidR="00CE0417" w:rsidRPr="008667E8" w:rsidRDefault="00CE0417" w:rsidP="007B1407">
      <w:pPr>
        <w:adjustRightInd w:val="0"/>
        <w:snapToGrid w:val="0"/>
        <w:ind w:left="1985" w:hangingChars="827" w:hanging="1985"/>
        <w:jc w:val="both"/>
        <w:rPr>
          <w:rFonts w:eastAsia="標楷體"/>
          <w:color w:val="000000" w:themeColor="text1"/>
        </w:rPr>
      </w:pPr>
      <w:r w:rsidRPr="008667E8">
        <w:rPr>
          <w:rFonts w:eastAsia="標楷體"/>
          <w:color w:val="000000" w:themeColor="text1"/>
        </w:rPr>
        <w:lastRenderedPageBreak/>
        <w:t>第二十六條之</w:t>
      </w:r>
      <w:proofErr w:type="gramStart"/>
      <w:r w:rsidRPr="008667E8">
        <w:rPr>
          <w:rFonts w:eastAsia="標楷體"/>
          <w:color w:val="000000" w:themeColor="text1"/>
        </w:rPr>
        <w:t>一</w:t>
      </w:r>
      <w:proofErr w:type="gramEnd"/>
      <w:r w:rsidRPr="008667E8">
        <w:rPr>
          <w:rFonts w:eastAsia="標楷體"/>
          <w:color w:val="000000" w:themeColor="text1"/>
        </w:rPr>
        <w:tab/>
      </w:r>
      <w:r w:rsidRPr="008667E8">
        <w:rPr>
          <w:rFonts w:eastAsia="標楷體"/>
          <w:color w:val="000000" w:themeColor="text1"/>
        </w:rPr>
        <w:t>南投分部置分部主任一人，由校長指派副校長兼任，綜理分部各項校務。並得置分部副主任一人，由校長聘請教授兼任之。下設一組，置組長一人。</w:t>
      </w:r>
    </w:p>
    <w:p w14:paraId="4FC66FC2" w14:textId="77777777" w:rsidR="00CE0417" w:rsidRPr="008667E8" w:rsidRDefault="00CE0417" w:rsidP="007B1407">
      <w:pPr>
        <w:adjustRightInd w:val="0"/>
        <w:snapToGrid w:val="0"/>
        <w:ind w:left="1985" w:hangingChars="827" w:hanging="1985"/>
        <w:jc w:val="both"/>
        <w:rPr>
          <w:rFonts w:eastAsia="標楷體"/>
          <w:color w:val="000000" w:themeColor="text1"/>
        </w:rPr>
      </w:pPr>
      <w:r w:rsidRPr="008667E8">
        <w:rPr>
          <w:rFonts w:eastAsia="標楷體"/>
          <w:color w:val="000000" w:themeColor="text1"/>
        </w:rPr>
        <w:t>Article 26-1</w:t>
      </w:r>
      <w:r w:rsidRPr="008667E8">
        <w:rPr>
          <w:rFonts w:eastAsia="標楷體"/>
          <w:color w:val="000000" w:themeColor="text1"/>
        </w:rPr>
        <w:tab/>
        <w:t>The Nantou Branch shall have one Branch Director, concurrently appointed by the President from among Senior Vice Presidents, responsible for managing all school affairs of the Branch. The Branch may also have one Associate Branch Director, concurrently appointed by the President from among professors. The Branch shall have one division, led by a Division Chief.</w:t>
      </w:r>
    </w:p>
    <w:p w14:paraId="0ABA34E8"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第二十七條</w:t>
      </w:r>
      <w:r w:rsidRPr="008667E8">
        <w:rPr>
          <w:rFonts w:eastAsia="標楷體"/>
          <w:color w:val="000000" w:themeColor="text1"/>
          <w:kern w:val="0"/>
        </w:rPr>
        <w:tab/>
      </w:r>
      <w:r w:rsidRPr="008667E8">
        <w:rPr>
          <w:rFonts w:eastAsia="標楷體"/>
          <w:color w:val="000000" w:themeColor="text1"/>
          <w:kern w:val="0"/>
        </w:rPr>
        <w:t>第五條所設之中心各置中心主任一人，由校長聘請副教授以上教學或研究人員兼任之。各中心設置辦法另訂，經校務會議審議通過後實施。</w:t>
      </w:r>
      <w:proofErr w:type="gramStart"/>
      <w:r w:rsidRPr="008667E8">
        <w:rPr>
          <w:rFonts w:eastAsia="標楷體"/>
          <w:color w:val="000000" w:themeColor="text1"/>
          <w:kern w:val="0"/>
        </w:rPr>
        <w:t>惟</w:t>
      </w:r>
      <w:proofErr w:type="gramEnd"/>
      <w:r w:rsidRPr="008667E8">
        <w:rPr>
          <w:rFonts w:eastAsia="標楷體"/>
          <w:color w:val="000000" w:themeColor="text1"/>
          <w:kern w:val="0"/>
        </w:rPr>
        <w:t>其他法規明定需</w:t>
      </w:r>
      <w:proofErr w:type="gramStart"/>
      <w:r w:rsidRPr="008667E8">
        <w:rPr>
          <w:rFonts w:eastAsia="標楷體"/>
          <w:color w:val="000000" w:themeColor="text1"/>
          <w:kern w:val="0"/>
        </w:rPr>
        <w:t>報部</w:t>
      </w:r>
      <w:proofErr w:type="gramEnd"/>
      <w:r w:rsidRPr="008667E8">
        <w:rPr>
          <w:rFonts w:eastAsia="標楷體"/>
          <w:color w:val="000000" w:themeColor="text1"/>
          <w:kern w:val="0"/>
        </w:rPr>
        <w:t>者，依其規定辦理。</w:t>
      </w:r>
    </w:p>
    <w:p w14:paraId="248C558A"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Article 27</w:t>
      </w:r>
      <w:r w:rsidRPr="008667E8">
        <w:rPr>
          <w:rFonts w:eastAsia="標楷體"/>
          <w:color w:val="000000" w:themeColor="text1"/>
          <w:kern w:val="0"/>
        </w:rPr>
        <w:tab/>
        <w:t>Each center established under Article 5 shall have one Chief Director, concurrently appointed by the President from among teaching or research personnel at the rank of associate professor or above. The establishment regulations for each center shall be separately formulated and implemented upon review and passage by the University Council. However, if other legal regulations require submission to the Ministry of Education for approval, they shall be followed accordingly.</w:t>
      </w:r>
    </w:p>
    <w:p w14:paraId="36BA5DE2" w14:textId="77777777"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前項各中心符合大學一級行政單位設置副主管認定基準者</w:t>
      </w:r>
      <w:r w:rsidRPr="008667E8">
        <w:rPr>
          <w:rFonts w:eastAsia="標楷體"/>
          <w:color w:val="000000" w:themeColor="text1"/>
        </w:rPr>
        <w:t>得設副中心主任一人，</w:t>
      </w:r>
      <w:r w:rsidRPr="008667E8">
        <w:rPr>
          <w:rFonts w:eastAsia="標楷體"/>
          <w:color w:val="000000" w:themeColor="text1"/>
          <w:kern w:val="0"/>
        </w:rPr>
        <w:t>由校長聘請助理教授以上教學或研究人員兼任。</w:t>
      </w:r>
    </w:p>
    <w:p w14:paraId="26B07D45" w14:textId="2B065CA9" w:rsidR="00CE0417" w:rsidRPr="008667E8" w:rsidRDefault="007B24AA"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rPr>
        <w:t>The centers referred to in the preceding paragraph that meet the criteria for establishing associate heads of first-level administrative units in universities may have one Associate Chief Director, concurrently appointed by the President from among teaching or research personnel at the rank of assistant professor or above.</w:t>
      </w:r>
    </w:p>
    <w:p w14:paraId="5BC2958F"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第二十八條</w:t>
      </w:r>
      <w:r w:rsidRPr="008667E8">
        <w:rPr>
          <w:rFonts w:eastAsia="標楷體"/>
          <w:color w:val="000000" w:themeColor="text1"/>
          <w:kern w:val="0"/>
        </w:rPr>
        <w:tab/>
      </w:r>
      <w:r w:rsidRPr="008667E8">
        <w:rPr>
          <w:rFonts w:eastAsia="標楷體"/>
          <w:color w:val="000000" w:themeColor="text1"/>
          <w:kern w:val="0"/>
        </w:rPr>
        <w:t>本大學各學院置院長一人，綜理院</w:t>
      </w:r>
      <w:proofErr w:type="gramStart"/>
      <w:r w:rsidRPr="008667E8">
        <w:rPr>
          <w:rFonts w:eastAsia="標楷體"/>
          <w:color w:val="000000" w:themeColor="text1"/>
          <w:kern w:val="0"/>
        </w:rPr>
        <w:t>務</w:t>
      </w:r>
      <w:proofErr w:type="gramEnd"/>
      <w:r w:rsidRPr="008667E8">
        <w:rPr>
          <w:rFonts w:eastAsia="標楷體"/>
          <w:color w:val="000000" w:themeColor="text1"/>
          <w:kern w:val="0"/>
        </w:rPr>
        <w:t>，任期三年；連任以一次為限。</w:t>
      </w:r>
    </w:p>
    <w:p w14:paraId="52F07274"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Article 28</w:t>
      </w:r>
      <w:r w:rsidRPr="008667E8">
        <w:rPr>
          <w:rFonts w:eastAsia="標楷體"/>
          <w:color w:val="000000" w:themeColor="text1"/>
          <w:kern w:val="0"/>
        </w:rPr>
        <w:tab/>
        <w:t>Each college of the University shall have one Dean, responsible for college affairs, with a term of three years, renewable once.</w:t>
      </w:r>
    </w:p>
    <w:p w14:paraId="6D63AE5F" w14:textId="77777777"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院長之遴選及續聘，應經各學院組成之院長遴選委員會就教授中遴選一人至三人，報請校長擇聘兼任之。</w:t>
      </w:r>
    </w:p>
    <w:p w14:paraId="2425515F" w14:textId="77777777"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The selection and reappointment of Deans shall be conducted by a Dean Selection Committee formed within each college. The Committee shall nominate one to three candidates from among professors, and the President shall select and appoint one of them to serve as Dean.</w:t>
      </w:r>
    </w:p>
    <w:p w14:paraId="46AF81DA" w14:textId="77777777"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院長任期中有特殊情形，校長得於其任期屆滿前，解除其職務。</w:t>
      </w:r>
    </w:p>
    <w:p w14:paraId="561567F4" w14:textId="77777777"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If a Dean encounters special circumstances during their term, the President may remove them from office before their term expires.</w:t>
      </w:r>
    </w:p>
    <w:p w14:paraId="0E41DABA" w14:textId="77777777"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前二項院長遴選、續聘及解聘程序，依本大學院長遴選、續聘及解聘辦法辦理。</w:t>
      </w:r>
    </w:p>
    <w:p w14:paraId="0F70D84E" w14:textId="77777777"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The selection, reappointment, and dismissal procedures for Deans referred to in the two preceding paragraphs shall be conducted in accordance with the University’s Regulations on the Selection, Reappointment, and Dismissal of Deans.</w:t>
      </w:r>
    </w:p>
    <w:p w14:paraId="7726EDCB" w14:textId="77777777"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新設學院院長由校長聘請教授兼任之，其任期為三年。</w:t>
      </w:r>
      <w:r w:rsidRPr="008667E8">
        <w:rPr>
          <w:rFonts w:eastAsia="標楷體"/>
          <w:color w:val="000000" w:themeColor="text1"/>
          <w:kern w:val="0"/>
        </w:rPr>
        <w:t xml:space="preserve"> </w:t>
      </w:r>
    </w:p>
    <w:p w14:paraId="2B7D6D33" w14:textId="3A7FD5B8"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 xml:space="preserve">For newly established colleges, the Dean shall be concurrently appointed by the President from among professors, with a term of three years. </w:t>
      </w:r>
    </w:p>
    <w:p w14:paraId="05D2F919" w14:textId="77777777"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生物科技發展中心、前瞻理工科技研究中心、人文社會科學</w:t>
      </w:r>
      <w:r w:rsidRPr="008667E8">
        <w:rPr>
          <w:rFonts w:eastAsia="標楷體"/>
          <w:color w:val="000000" w:themeColor="text1"/>
        </w:rPr>
        <w:t>前瞻</w:t>
      </w:r>
      <w:r w:rsidRPr="008667E8">
        <w:rPr>
          <w:rFonts w:eastAsia="標楷體"/>
          <w:color w:val="000000" w:themeColor="text1"/>
          <w:kern w:val="0"/>
        </w:rPr>
        <w:t>研究中心及農產品驗證中心各置中心主任一人，</w:t>
      </w:r>
      <w:r w:rsidRPr="008667E8">
        <w:rPr>
          <w:rFonts w:eastAsia="標楷體"/>
          <w:color w:val="000000" w:themeColor="text1"/>
        </w:rPr>
        <w:t>由校長聘請本大學專任教授或研究人員兼任之，任期配合校長之任期，各中心設置辦法另定之。</w:t>
      </w:r>
    </w:p>
    <w:p w14:paraId="09AAF712" w14:textId="2CD5015B" w:rsidR="00CE0417" w:rsidRPr="008667E8" w:rsidRDefault="000062AE"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rPr>
        <w:t>The Biotechnology Center, Interdisciplinary Center for Advanced Science and Technology, Advanced Research Center for Humanities and Social Sciences, and Agricultural Products Approval and Certification Center shall each have one Chief Director, concurrently appointed by the President from among the University’s full-time professors or research personnel. Their terms shall align with that of the President. The establishment regulations for each center shall be separately formulated.</w:t>
      </w:r>
    </w:p>
    <w:p w14:paraId="7ED52FD9" w14:textId="77777777"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lastRenderedPageBreak/>
        <w:t>各學院得置副院長一人，同時符合下列任二款者，得再增置副院長一人：</w:t>
      </w:r>
    </w:p>
    <w:p w14:paraId="53998E84" w14:textId="77777777"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Each college may have one Associate Dean. If a college meets any two of the following requirements, it may appoint an additional Associate Dean:</w:t>
      </w:r>
    </w:p>
    <w:p w14:paraId="44FD535E" w14:textId="77777777" w:rsidR="00CE0417" w:rsidRPr="008667E8" w:rsidRDefault="00CE0417" w:rsidP="007B1407">
      <w:pPr>
        <w:adjustRightInd w:val="0"/>
        <w:snapToGrid w:val="0"/>
        <w:ind w:leftChars="590" w:left="2266" w:hangingChars="354" w:hanging="850"/>
        <w:jc w:val="both"/>
        <w:rPr>
          <w:rFonts w:eastAsia="標楷體"/>
          <w:color w:val="000000" w:themeColor="text1"/>
        </w:rPr>
      </w:pPr>
      <w:r w:rsidRPr="008667E8">
        <w:rPr>
          <w:rFonts w:eastAsia="標楷體"/>
          <w:color w:val="000000" w:themeColor="text1"/>
        </w:rPr>
        <w:t>一、</w:t>
      </w:r>
      <w:r w:rsidRPr="008667E8">
        <w:rPr>
          <w:rFonts w:eastAsia="標楷體"/>
          <w:color w:val="000000" w:themeColor="text1"/>
        </w:rPr>
        <w:tab/>
      </w:r>
      <w:r w:rsidRPr="008667E8">
        <w:rPr>
          <w:rFonts w:eastAsia="標楷體"/>
          <w:color w:val="000000" w:themeColor="text1"/>
        </w:rPr>
        <w:t>系所數達八個（獨立研究所折半</w:t>
      </w:r>
      <w:proofErr w:type="gramStart"/>
      <w:r w:rsidRPr="008667E8">
        <w:rPr>
          <w:rFonts w:eastAsia="標楷體"/>
          <w:color w:val="000000" w:themeColor="text1"/>
        </w:rPr>
        <w:t>採</w:t>
      </w:r>
      <w:proofErr w:type="gramEnd"/>
      <w:r w:rsidRPr="008667E8">
        <w:rPr>
          <w:rFonts w:eastAsia="標楷體"/>
          <w:color w:val="000000" w:themeColor="text1"/>
        </w:rPr>
        <w:t>計）；</w:t>
      </w:r>
    </w:p>
    <w:p w14:paraId="457408D3" w14:textId="2925CB4F" w:rsidR="00CE0417" w:rsidRPr="008667E8" w:rsidRDefault="00CE0417" w:rsidP="007B1407">
      <w:pPr>
        <w:adjustRightInd w:val="0"/>
        <w:snapToGrid w:val="0"/>
        <w:ind w:leftChars="590" w:left="2266" w:hangingChars="354" w:hanging="850"/>
        <w:jc w:val="both"/>
        <w:rPr>
          <w:rFonts w:eastAsia="標楷體"/>
          <w:color w:val="000000" w:themeColor="text1"/>
        </w:rPr>
      </w:pPr>
      <w:r w:rsidRPr="008667E8">
        <w:rPr>
          <w:rFonts w:eastAsia="標楷體"/>
          <w:color w:val="000000" w:themeColor="text1"/>
        </w:rPr>
        <w:t>I.</w:t>
      </w:r>
      <w:r w:rsidRPr="008667E8">
        <w:rPr>
          <w:rFonts w:eastAsia="標楷體"/>
          <w:color w:val="000000" w:themeColor="text1"/>
        </w:rPr>
        <w:tab/>
        <w:t>Having eight or more academic programs (independent graduate institutes counted as half).</w:t>
      </w:r>
    </w:p>
    <w:p w14:paraId="0F837207" w14:textId="77777777" w:rsidR="00CE0417" w:rsidRPr="008667E8" w:rsidRDefault="00CE0417" w:rsidP="007B1407">
      <w:pPr>
        <w:adjustRightInd w:val="0"/>
        <w:snapToGrid w:val="0"/>
        <w:ind w:leftChars="590" w:left="2266" w:hangingChars="354" w:hanging="850"/>
        <w:jc w:val="both"/>
        <w:rPr>
          <w:rFonts w:eastAsia="標楷體"/>
          <w:color w:val="000000" w:themeColor="text1"/>
        </w:rPr>
      </w:pPr>
      <w:r w:rsidRPr="008667E8">
        <w:rPr>
          <w:rFonts w:eastAsia="標楷體"/>
          <w:color w:val="000000" w:themeColor="text1"/>
        </w:rPr>
        <w:t>二、</w:t>
      </w:r>
      <w:r w:rsidRPr="008667E8">
        <w:rPr>
          <w:rFonts w:eastAsia="標楷體"/>
          <w:color w:val="000000" w:themeColor="text1"/>
        </w:rPr>
        <w:tab/>
      </w:r>
      <w:r w:rsidRPr="008667E8">
        <w:rPr>
          <w:rFonts w:eastAsia="標楷體"/>
          <w:color w:val="000000" w:themeColor="text1"/>
        </w:rPr>
        <w:t>專任教師達二百人；</w:t>
      </w:r>
    </w:p>
    <w:p w14:paraId="40BA352F" w14:textId="77777777" w:rsidR="00CE0417" w:rsidRPr="008667E8" w:rsidRDefault="00CE0417" w:rsidP="007B1407">
      <w:pPr>
        <w:adjustRightInd w:val="0"/>
        <w:snapToGrid w:val="0"/>
        <w:ind w:leftChars="590" w:left="2266" w:hangingChars="354" w:hanging="850"/>
        <w:jc w:val="both"/>
        <w:rPr>
          <w:rFonts w:eastAsia="標楷體"/>
          <w:color w:val="000000" w:themeColor="text1"/>
        </w:rPr>
      </w:pPr>
      <w:r w:rsidRPr="008667E8">
        <w:rPr>
          <w:rFonts w:eastAsia="標楷體"/>
          <w:color w:val="000000" w:themeColor="text1"/>
        </w:rPr>
        <w:t>II.</w:t>
      </w:r>
      <w:r w:rsidRPr="008667E8">
        <w:rPr>
          <w:rFonts w:eastAsia="標楷體"/>
          <w:color w:val="000000" w:themeColor="text1"/>
        </w:rPr>
        <w:tab/>
        <w:t>Having at least 200 full-time faculty members.</w:t>
      </w:r>
    </w:p>
    <w:p w14:paraId="42972038" w14:textId="77777777" w:rsidR="00CE0417" w:rsidRPr="008667E8" w:rsidRDefault="00CE0417" w:rsidP="007B1407">
      <w:pPr>
        <w:adjustRightInd w:val="0"/>
        <w:snapToGrid w:val="0"/>
        <w:ind w:leftChars="590" w:left="2266" w:hangingChars="354" w:hanging="850"/>
        <w:jc w:val="both"/>
        <w:rPr>
          <w:rFonts w:eastAsia="標楷體"/>
          <w:color w:val="000000" w:themeColor="text1"/>
        </w:rPr>
      </w:pPr>
      <w:r w:rsidRPr="008667E8">
        <w:rPr>
          <w:rFonts w:eastAsia="標楷體"/>
          <w:color w:val="000000" w:themeColor="text1"/>
        </w:rPr>
        <w:t>三、</w:t>
      </w:r>
      <w:r w:rsidRPr="008667E8">
        <w:rPr>
          <w:rFonts w:eastAsia="標楷體"/>
          <w:color w:val="000000" w:themeColor="text1"/>
        </w:rPr>
        <w:tab/>
      </w:r>
      <w:r w:rsidRPr="008667E8">
        <w:rPr>
          <w:rFonts w:eastAsia="標楷體"/>
          <w:color w:val="000000" w:themeColor="text1"/>
        </w:rPr>
        <w:t>學生總數達三千人。</w:t>
      </w:r>
    </w:p>
    <w:p w14:paraId="3ABBDD82" w14:textId="77777777" w:rsidR="00CE0417" w:rsidRPr="008667E8" w:rsidRDefault="00CE0417" w:rsidP="007B1407">
      <w:pPr>
        <w:adjustRightInd w:val="0"/>
        <w:snapToGrid w:val="0"/>
        <w:ind w:leftChars="590" w:left="2266" w:hangingChars="354" w:hanging="850"/>
        <w:jc w:val="both"/>
        <w:rPr>
          <w:rFonts w:eastAsia="標楷體"/>
          <w:color w:val="000000" w:themeColor="text1"/>
        </w:rPr>
      </w:pPr>
      <w:r w:rsidRPr="008667E8">
        <w:rPr>
          <w:rFonts w:eastAsia="標楷體"/>
          <w:color w:val="000000" w:themeColor="text1"/>
        </w:rPr>
        <w:t>III.</w:t>
      </w:r>
      <w:r w:rsidRPr="008667E8">
        <w:rPr>
          <w:rFonts w:eastAsia="標楷體"/>
          <w:color w:val="000000" w:themeColor="text1"/>
        </w:rPr>
        <w:tab/>
        <w:t>Having at least 3,000 students.</w:t>
      </w:r>
    </w:p>
    <w:p w14:paraId="542DA3E9" w14:textId="77777777" w:rsidR="00CE0417" w:rsidRPr="008667E8" w:rsidRDefault="00CE0417" w:rsidP="007B1407">
      <w:pPr>
        <w:adjustRightInd w:val="0"/>
        <w:snapToGrid w:val="0"/>
        <w:ind w:leftChars="590" w:left="1416"/>
        <w:jc w:val="both"/>
        <w:rPr>
          <w:rFonts w:eastAsia="標楷體"/>
          <w:color w:val="000000" w:themeColor="text1"/>
        </w:rPr>
      </w:pPr>
      <w:r w:rsidRPr="008667E8">
        <w:rPr>
          <w:rFonts w:eastAsia="標楷體"/>
          <w:color w:val="000000" w:themeColor="text1"/>
        </w:rPr>
        <w:t>學院依前項規定設置之副院長，由院長遴選副教授以上教師提請校長聘兼之，續任時亦同。任期配合院長。於副院長任期中，如因情事變更致未符設置條件者，應由院長簽請校長核定自次學年度起停止聘兼。</w:t>
      </w:r>
    </w:p>
    <w:p w14:paraId="75F5F9C2" w14:textId="77777777" w:rsidR="00CE0417" w:rsidRPr="008667E8" w:rsidRDefault="00CE0417" w:rsidP="007B1407">
      <w:pPr>
        <w:adjustRightInd w:val="0"/>
        <w:snapToGrid w:val="0"/>
        <w:ind w:leftChars="590" w:left="1416"/>
        <w:jc w:val="both"/>
        <w:rPr>
          <w:rFonts w:eastAsia="標楷體"/>
          <w:color w:val="000000" w:themeColor="text1"/>
        </w:rPr>
      </w:pPr>
      <w:r w:rsidRPr="008667E8">
        <w:rPr>
          <w:rFonts w:eastAsia="標楷體"/>
          <w:color w:val="000000" w:themeColor="text1"/>
        </w:rPr>
        <w:t>The Associate Dean(s) established by colleges in accordance with the provisions of the preceding paragraph shall be concurrently selected by the Dean from among faculty at the rank of associate professor or above and submitted to the President for appointment. Reappointment shall follow the same procedure. The term of the Associate Dean(s) shall align with that of the Dean. If, during the term of the Associate Dean, changes in circumstances result in the college no longer meeting the criteria for the position, the Dean shall submit a request for approval to the President, and the position shall be discontinued starting from the next academic year.</w:t>
      </w:r>
    </w:p>
    <w:p w14:paraId="787B78B1"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rPr>
        <w:t>第二十九條</w:t>
      </w:r>
      <w:r w:rsidRPr="008667E8">
        <w:rPr>
          <w:rFonts w:eastAsia="標楷體"/>
          <w:color w:val="000000" w:themeColor="text1"/>
        </w:rPr>
        <w:tab/>
      </w:r>
      <w:r w:rsidRPr="008667E8">
        <w:rPr>
          <w:rFonts w:eastAsia="標楷體"/>
          <w:color w:val="000000" w:themeColor="text1"/>
          <w:kern w:val="0"/>
        </w:rPr>
        <w:t>本大學各</w:t>
      </w:r>
      <w:proofErr w:type="gramStart"/>
      <w:r w:rsidRPr="008667E8">
        <w:rPr>
          <w:rFonts w:eastAsia="標楷體"/>
          <w:color w:val="000000" w:themeColor="text1"/>
          <w:kern w:val="0"/>
        </w:rPr>
        <w:t>學系置主</w:t>
      </w:r>
      <w:proofErr w:type="gramEnd"/>
      <w:r w:rsidRPr="008667E8">
        <w:rPr>
          <w:rFonts w:eastAsia="標楷體"/>
          <w:color w:val="000000" w:themeColor="text1"/>
          <w:kern w:val="0"/>
        </w:rPr>
        <w:t>任一人，主持系務，任期二年至三年；連任以一次為限。</w:t>
      </w:r>
    </w:p>
    <w:p w14:paraId="33D209D3" w14:textId="47FC3C73" w:rsidR="00CE0417" w:rsidRPr="008667E8" w:rsidRDefault="000062AE"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rPr>
        <w:t>Article 29</w:t>
      </w:r>
      <w:r w:rsidRPr="008667E8">
        <w:rPr>
          <w:rFonts w:eastAsia="標楷體"/>
          <w:color w:val="000000" w:themeColor="text1"/>
        </w:rPr>
        <w:tab/>
        <w:t>Each department of the University shall have one Chair, responsible for department affairs, with a term of two to three years, renewable once.</w:t>
      </w:r>
    </w:p>
    <w:p w14:paraId="1BCFB04E" w14:textId="77777777"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主任之</w:t>
      </w:r>
      <w:proofErr w:type="gramStart"/>
      <w:r w:rsidRPr="008667E8">
        <w:rPr>
          <w:rFonts w:eastAsia="標楷體"/>
          <w:color w:val="000000" w:themeColor="text1"/>
          <w:kern w:val="0"/>
        </w:rPr>
        <w:t>選薦及</w:t>
      </w:r>
      <w:proofErr w:type="gramEnd"/>
      <w:r w:rsidRPr="008667E8">
        <w:rPr>
          <w:rFonts w:eastAsia="標楷體"/>
          <w:color w:val="000000" w:themeColor="text1"/>
          <w:kern w:val="0"/>
        </w:rPr>
        <w:t>續聘，應經各學系組成</w:t>
      </w:r>
      <w:proofErr w:type="gramStart"/>
      <w:r w:rsidRPr="008667E8">
        <w:rPr>
          <w:rFonts w:eastAsia="標楷體"/>
          <w:color w:val="000000" w:themeColor="text1"/>
          <w:kern w:val="0"/>
        </w:rPr>
        <w:t>之選薦委員</w:t>
      </w:r>
      <w:proofErr w:type="gramEnd"/>
      <w:r w:rsidRPr="008667E8">
        <w:rPr>
          <w:rFonts w:eastAsia="標楷體"/>
          <w:color w:val="000000" w:themeColor="text1"/>
          <w:kern w:val="0"/>
        </w:rPr>
        <w:t>會就副教授以上</w:t>
      </w:r>
      <w:proofErr w:type="gramStart"/>
      <w:r w:rsidRPr="008667E8">
        <w:rPr>
          <w:rFonts w:eastAsia="標楷體"/>
          <w:color w:val="000000" w:themeColor="text1"/>
          <w:kern w:val="0"/>
        </w:rPr>
        <w:t>教師選</w:t>
      </w:r>
      <w:proofErr w:type="gramEnd"/>
      <w:r w:rsidRPr="008667E8">
        <w:rPr>
          <w:rFonts w:eastAsia="標楷體"/>
          <w:color w:val="000000" w:themeColor="text1"/>
          <w:kern w:val="0"/>
        </w:rPr>
        <w:t>薦一人至三人，由院長商請校長擇聘兼任之。</w:t>
      </w:r>
    </w:p>
    <w:p w14:paraId="09AB7336" w14:textId="77777777"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The selection and reappointment of Chairs shall be conducted by a Selection Committee formed within each department. The Committee shall nominate one to three candidates from among faculty at the rank of associate professor or above, and the Dean shall then consult with the President, who shall select and appoint one as Chair.</w:t>
      </w:r>
    </w:p>
    <w:p w14:paraId="116F8E0D" w14:textId="77777777"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主任任期中有特殊情形，得由院長簽請校長於其任期屆滿前解除其職務。</w:t>
      </w:r>
    </w:p>
    <w:p w14:paraId="7FA93B5F" w14:textId="77777777"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If a Chair encounters special circumstances during their term, the Dean may request the President to remove them from office before their term expires.</w:t>
      </w:r>
    </w:p>
    <w:p w14:paraId="1A57A3A0" w14:textId="77777777"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前二</w:t>
      </w:r>
      <w:proofErr w:type="gramStart"/>
      <w:r w:rsidRPr="008667E8">
        <w:rPr>
          <w:rFonts w:eastAsia="標楷體"/>
          <w:color w:val="000000" w:themeColor="text1"/>
          <w:kern w:val="0"/>
        </w:rPr>
        <w:t>項主任選薦</w:t>
      </w:r>
      <w:proofErr w:type="gramEnd"/>
      <w:r w:rsidRPr="008667E8">
        <w:rPr>
          <w:rFonts w:eastAsia="標楷體"/>
          <w:color w:val="000000" w:themeColor="text1"/>
          <w:kern w:val="0"/>
        </w:rPr>
        <w:t>、續聘及解聘程序，依本大學各學院系所主管</w:t>
      </w:r>
      <w:proofErr w:type="gramStart"/>
      <w:r w:rsidRPr="008667E8">
        <w:rPr>
          <w:rFonts w:eastAsia="標楷體"/>
          <w:color w:val="000000" w:themeColor="text1"/>
          <w:kern w:val="0"/>
        </w:rPr>
        <w:t>選薦</w:t>
      </w:r>
      <w:proofErr w:type="gramEnd"/>
      <w:r w:rsidRPr="008667E8">
        <w:rPr>
          <w:rFonts w:eastAsia="標楷體"/>
          <w:color w:val="000000" w:themeColor="text1"/>
          <w:kern w:val="0"/>
        </w:rPr>
        <w:t>及解聘辦法辦理。</w:t>
      </w:r>
    </w:p>
    <w:p w14:paraId="2F2CEB32" w14:textId="77777777"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The selection, reappointment, and dismissal procedures for Chairs referred to in the two preceding paragraphs shall be conducted in accordance with the University’s Regulations for the Selection and Dismissal of Academic Program Heads of Each College.</w:t>
      </w:r>
    </w:p>
    <w:p w14:paraId="6947AE3C" w14:textId="77777777" w:rsidR="00CE0417" w:rsidRPr="008667E8" w:rsidRDefault="00CE0417" w:rsidP="007B1407">
      <w:pPr>
        <w:adjustRightInd w:val="0"/>
        <w:snapToGrid w:val="0"/>
        <w:ind w:leftChars="590" w:left="1416"/>
        <w:jc w:val="both"/>
        <w:rPr>
          <w:rFonts w:eastAsia="標楷體"/>
          <w:color w:val="000000" w:themeColor="text1"/>
        </w:rPr>
      </w:pPr>
      <w:r w:rsidRPr="008667E8">
        <w:rPr>
          <w:rFonts w:eastAsia="標楷體"/>
          <w:color w:val="000000" w:themeColor="text1"/>
          <w:kern w:val="0"/>
        </w:rPr>
        <w:t>新設學系主任由院長商請校長聘請副教授以上教師兼任之，其任期為三年。</w:t>
      </w:r>
      <w:r w:rsidRPr="008667E8">
        <w:rPr>
          <w:rFonts w:eastAsia="標楷體"/>
          <w:color w:val="000000" w:themeColor="text1"/>
          <w:kern w:val="0"/>
        </w:rPr>
        <w:t xml:space="preserve">  </w:t>
      </w:r>
    </w:p>
    <w:p w14:paraId="7DF4222A" w14:textId="16220A1E" w:rsidR="00CE0417" w:rsidRPr="008667E8" w:rsidRDefault="00CE0417" w:rsidP="007B1407">
      <w:pPr>
        <w:adjustRightInd w:val="0"/>
        <w:snapToGrid w:val="0"/>
        <w:ind w:leftChars="590" w:left="1416"/>
        <w:jc w:val="both"/>
        <w:rPr>
          <w:rFonts w:eastAsia="標楷體"/>
          <w:color w:val="000000" w:themeColor="text1"/>
        </w:rPr>
      </w:pPr>
      <w:r w:rsidRPr="008667E8">
        <w:rPr>
          <w:rFonts w:eastAsia="標楷體"/>
          <w:color w:val="000000" w:themeColor="text1"/>
          <w:kern w:val="0"/>
        </w:rPr>
        <w:t>For newly established departments, the Chair shall be concurrently appointed by the President upon consultation with the Dean from among faculty at the rank of associate professor or above, with a term of three years.</w:t>
      </w:r>
    </w:p>
    <w:p w14:paraId="19CF9474" w14:textId="77777777" w:rsidR="00CE0417" w:rsidRPr="008667E8" w:rsidRDefault="00CE0417" w:rsidP="007B1407">
      <w:pPr>
        <w:adjustRightInd w:val="0"/>
        <w:snapToGrid w:val="0"/>
        <w:ind w:leftChars="590" w:left="1416"/>
        <w:jc w:val="both"/>
        <w:rPr>
          <w:rFonts w:eastAsia="標楷體"/>
          <w:color w:val="000000" w:themeColor="text1"/>
        </w:rPr>
      </w:pPr>
      <w:r w:rsidRPr="008667E8">
        <w:rPr>
          <w:rFonts w:eastAsia="標楷體"/>
          <w:color w:val="000000" w:themeColor="text1"/>
        </w:rPr>
        <w:t>各學系同時符合下列條件者，得經校長核</w:t>
      </w:r>
      <w:proofErr w:type="gramStart"/>
      <w:r w:rsidRPr="008667E8">
        <w:rPr>
          <w:rFonts w:eastAsia="標楷體"/>
          <w:color w:val="000000" w:themeColor="text1"/>
        </w:rPr>
        <w:t>可置副主</w:t>
      </w:r>
      <w:proofErr w:type="gramEnd"/>
      <w:r w:rsidRPr="008667E8">
        <w:rPr>
          <w:rFonts w:eastAsia="標楷體"/>
          <w:color w:val="000000" w:themeColor="text1"/>
        </w:rPr>
        <w:t>任一人：</w:t>
      </w:r>
    </w:p>
    <w:p w14:paraId="4B7EEEE5" w14:textId="77777777" w:rsidR="00CE0417" w:rsidRPr="008667E8" w:rsidRDefault="00CE0417" w:rsidP="007B1407">
      <w:pPr>
        <w:adjustRightInd w:val="0"/>
        <w:snapToGrid w:val="0"/>
        <w:ind w:leftChars="590" w:left="1416"/>
        <w:jc w:val="both"/>
        <w:rPr>
          <w:rFonts w:eastAsia="標楷體"/>
          <w:color w:val="000000" w:themeColor="text1"/>
        </w:rPr>
      </w:pPr>
      <w:r w:rsidRPr="008667E8">
        <w:rPr>
          <w:rFonts w:eastAsia="標楷體"/>
          <w:color w:val="000000" w:themeColor="text1"/>
        </w:rPr>
        <w:t>Departments that simultaneously meet the following conditions may have one Associate Chair, subject to approval by the President:</w:t>
      </w:r>
    </w:p>
    <w:p w14:paraId="5F9FAF57" w14:textId="77777777" w:rsidR="00CE0417" w:rsidRPr="008667E8" w:rsidRDefault="00CE0417" w:rsidP="007B1407">
      <w:pPr>
        <w:adjustRightInd w:val="0"/>
        <w:snapToGrid w:val="0"/>
        <w:ind w:leftChars="590" w:left="2268" w:hangingChars="355" w:hanging="852"/>
        <w:jc w:val="both"/>
        <w:rPr>
          <w:rFonts w:eastAsia="標楷體"/>
          <w:color w:val="000000" w:themeColor="text1"/>
        </w:rPr>
      </w:pPr>
      <w:r w:rsidRPr="008667E8">
        <w:rPr>
          <w:rFonts w:eastAsia="標楷體"/>
          <w:color w:val="000000" w:themeColor="text1"/>
        </w:rPr>
        <w:t>一、</w:t>
      </w:r>
      <w:r w:rsidRPr="008667E8">
        <w:rPr>
          <w:rFonts w:eastAsia="標楷體"/>
          <w:color w:val="000000" w:themeColor="text1"/>
        </w:rPr>
        <w:tab/>
      </w:r>
      <w:proofErr w:type="gramStart"/>
      <w:r w:rsidRPr="008667E8">
        <w:rPr>
          <w:rFonts w:eastAsia="標楷體"/>
          <w:color w:val="000000" w:themeColor="text1"/>
        </w:rPr>
        <w:t>雙班</w:t>
      </w:r>
      <w:proofErr w:type="gramEnd"/>
      <w:r w:rsidRPr="008667E8">
        <w:rPr>
          <w:rFonts w:eastAsia="標楷體"/>
          <w:color w:val="000000" w:themeColor="text1"/>
        </w:rPr>
        <w:t>。</w:t>
      </w:r>
    </w:p>
    <w:p w14:paraId="0C1688E1" w14:textId="77777777" w:rsidR="00CE0417" w:rsidRPr="008667E8" w:rsidRDefault="00CE0417" w:rsidP="007B1407">
      <w:pPr>
        <w:adjustRightInd w:val="0"/>
        <w:snapToGrid w:val="0"/>
        <w:ind w:leftChars="590" w:left="2268" w:hangingChars="355" w:hanging="852"/>
        <w:jc w:val="both"/>
        <w:rPr>
          <w:rFonts w:eastAsia="標楷體"/>
          <w:color w:val="000000" w:themeColor="text1"/>
        </w:rPr>
      </w:pPr>
      <w:r w:rsidRPr="008667E8">
        <w:rPr>
          <w:rFonts w:eastAsia="標楷體"/>
          <w:color w:val="000000" w:themeColor="text1"/>
        </w:rPr>
        <w:t>I.</w:t>
      </w:r>
      <w:r w:rsidRPr="008667E8">
        <w:rPr>
          <w:rFonts w:eastAsia="標楷體"/>
          <w:color w:val="000000" w:themeColor="text1"/>
        </w:rPr>
        <w:tab/>
        <w:t>Having two separate programs.</w:t>
      </w:r>
    </w:p>
    <w:p w14:paraId="578DE545" w14:textId="77777777" w:rsidR="00CE0417" w:rsidRPr="008667E8" w:rsidRDefault="00CE0417" w:rsidP="007B1407">
      <w:pPr>
        <w:adjustRightInd w:val="0"/>
        <w:snapToGrid w:val="0"/>
        <w:ind w:leftChars="590" w:left="2268" w:hangingChars="355" w:hanging="852"/>
        <w:jc w:val="both"/>
        <w:rPr>
          <w:rFonts w:eastAsia="標楷體"/>
          <w:color w:val="000000" w:themeColor="text1"/>
        </w:rPr>
      </w:pPr>
      <w:r w:rsidRPr="008667E8">
        <w:rPr>
          <w:rFonts w:eastAsia="標楷體"/>
          <w:color w:val="000000" w:themeColor="text1"/>
        </w:rPr>
        <w:t>二、</w:t>
      </w:r>
      <w:r w:rsidRPr="008667E8">
        <w:rPr>
          <w:rFonts w:eastAsia="標楷體"/>
          <w:color w:val="000000" w:themeColor="text1"/>
        </w:rPr>
        <w:tab/>
      </w:r>
      <w:r w:rsidRPr="008667E8">
        <w:rPr>
          <w:rFonts w:eastAsia="標楷體"/>
          <w:color w:val="000000" w:themeColor="text1"/>
        </w:rPr>
        <w:t>學生總數（不含</w:t>
      </w:r>
      <w:r w:rsidRPr="008667E8">
        <w:rPr>
          <w:rFonts w:eastAsia="標楷體"/>
          <w:color w:val="000000" w:themeColor="text1"/>
          <w:kern w:val="0"/>
        </w:rPr>
        <w:t>進修</w:t>
      </w:r>
      <w:r w:rsidRPr="008667E8">
        <w:rPr>
          <w:rFonts w:eastAsia="標楷體"/>
          <w:color w:val="000000" w:themeColor="text1"/>
        </w:rPr>
        <w:t>學士生）五百人以上。</w:t>
      </w:r>
    </w:p>
    <w:p w14:paraId="79A1777B" w14:textId="47589E0B" w:rsidR="00CE0417" w:rsidRPr="008667E8" w:rsidRDefault="000062AE" w:rsidP="007B1407">
      <w:pPr>
        <w:adjustRightInd w:val="0"/>
        <w:snapToGrid w:val="0"/>
        <w:ind w:leftChars="590" w:left="2268" w:hangingChars="355" w:hanging="852"/>
        <w:jc w:val="both"/>
        <w:rPr>
          <w:rFonts w:eastAsia="標楷體"/>
          <w:color w:val="000000" w:themeColor="text1"/>
        </w:rPr>
      </w:pPr>
      <w:r w:rsidRPr="008667E8">
        <w:rPr>
          <w:rFonts w:eastAsia="標楷體"/>
          <w:color w:val="000000" w:themeColor="text1"/>
        </w:rPr>
        <w:lastRenderedPageBreak/>
        <w:t>II.</w:t>
      </w:r>
      <w:r w:rsidRPr="008667E8">
        <w:rPr>
          <w:rFonts w:eastAsia="標楷體"/>
          <w:color w:val="000000" w:themeColor="text1"/>
        </w:rPr>
        <w:tab/>
        <w:t>Having at least 500 students (excluding continuing bachelor program students).</w:t>
      </w:r>
    </w:p>
    <w:p w14:paraId="4271ADB5" w14:textId="77777777" w:rsidR="00CE0417" w:rsidRPr="008667E8" w:rsidRDefault="00CE0417" w:rsidP="007B1407">
      <w:pPr>
        <w:adjustRightInd w:val="0"/>
        <w:snapToGrid w:val="0"/>
        <w:ind w:leftChars="590" w:left="1416"/>
        <w:jc w:val="both"/>
        <w:rPr>
          <w:rFonts w:eastAsia="標楷體"/>
          <w:color w:val="000000" w:themeColor="text1"/>
        </w:rPr>
      </w:pPr>
      <w:r w:rsidRPr="008667E8">
        <w:rPr>
          <w:rFonts w:eastAsia="標楷體"/>
          <w:color w:val="000000" w:themeColor="text1"/>
        </w:rPr>
        <w:t>依前項規定增置之副主任，由主任推薦副教授以上教師依行政程序簽請校長聘兼之，續任時亦同。任期配合主任，如因情事變更而不符設置之條件者，應由主任依行政程序簽請校長核定自次學年度起停止聘兼。</w:t>
      </w:r>
    </w:p>
    <w:p w14:paraId="1E21D4B1" w14:textId="77777777" w:rsidR="00CE0417" w:rsidRPr="008667E8" w:rsidRDefault="00CE0417" w:rsidP="007B1407">
      <w:pPr>
        <w:adjustRightInd w:val="0"/>
        <w:snapToGrid w:val="0"/>
        <w:ind w:leftChars="590" w:left="1416"/>
        <w:jc w:val="both"/>
        <w:rPr>
          <w:rFonts w:eastAsia="標楷體"/>
          <w:color w:val="000000" w:themeColor="text1"/>
        </w:rPr>
      </w:pPr>
      <w:r w:rsidRPr="008667E8">
        <w:rPr>
          <w:rFonts w:eastAsia="標楷體"/>
          <w:color w:val="000000" w:themeColor="text1"/>
        </w:rPr>
        <w:t>The Associate Chair established in accordance with the provisions of the preceding paragraph shall be recommended by the Chair from among faculty at the rank of associate professor or above and submitted to the President for concurrent appointment. Reappointment shall follow the same procedure. The term of the Associate Chair shall align with that of the Chair. If changes in circumstances result in the department no longer meeting the criteria for the position, the Chair shall, in accordance with administrative procedures, submit a request for approval to the President, and the position shall be discontinued starting from the next academic year.</w:t>
      </w:r>
    </w:p>
    <w:p w14:paraId="12E95F46"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rPr>
        <w:t>第三十條</w:t>
      </w:r>
      <w:r w:rsidRPr="008667E8">
        <w:rPr>
          <w:rFonts w:eastAsia="標楷體"/>
          <w:color w:val="000000" w:themeColor="text1"/>
        </w:rPr>
        <w:tab/>
      </w:r>
      <w:r w:rsidRPr="008667E8">
        <w:rPr>
          <w:rFonts w:eastAsia="標楷體"/>
          <w:color w:val="000000" w:themeColor="text1"/>
        </w:rPr>
        <w:t>本大學各研究所置所長一人，主持所</w:t>
      </w:r>
      <w:proofErr w:type="gramStart"/>
      <w:r w:rsidRPr="008667E8">
        <w:rPr>
          <w:rFonts w:eastAsia="標楷體"/>
          <w:color w:val="000000" w:themeColor="text1"/>
        </w:rPr>
        <w:t>務</w:t>
      </w:r>
      <w:proofErr w:type="gramEnd"/>
      <w:r w:rsidRPr="008667E8">
        <w:rPr>
          <w:rFonts w:eastAsia="標楷體"/>
          <w:color w:val="000000" w:themeColor="text1"/>
        </w:rPr>
        <w:t>，任期二年至三年；連任以一次為限。</w:t>
      </w:r>
    </w:p>
    <w:p w14:paraId="1DF8B329"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rPr>
        <w:t>Article 30</w:t>
      </w:r>
      <w:r w:rsidRPr="008667E8">
        <w:rPr>
          <w:rFonts w:eastAsia="標楷體"/>
          <w:color w:val="000000" w:themeColor="text1"/>
        </w:rPr>
        <w:tab/>
        <w:t>Each graduate institute of the University shall have one Director, responsible for graduate institute affairs, with a term of two to three years, renewable once.</w:t>
      </w:r>
    </w:p>
    <w:p w14:paraId="68FDDE3F" w14:textId="77777777" w:rsidR="00CE0417" w:rsidRPr="008667E8" w:rsidRDefault="00CE0417" w:rsidP="007B1407">
      <w:pPr>
        <w:adjustRightInd w:val="0"/>
        <w:snapToGrid w:val="0"/>
        <w:ind w:leftChars="590" w:left="1416"/>
        <w:jc w:val="both"/>
        <w:rPr>
          <w:rFonts w:eastAsia="標楷體"/>
          <w:color w:val="000000" w:themeColor="text1"/>
        </w:rPr>
      </w:pPr>
      <w:r w:rsidRPr="008667E8">
        <w:rPr>
          <w:rFonts w:eastAsia="標楷體"/>
          <w:color w:val="000000" w:themeColor="text1"/>
        </w:rPr>
        <w:t>所長之</w:t>
      </w:r>
      <w:proofErr w:type="gramStart"/>
      <w:r w:rsidRPr="008667E8">
        <w:rPr>
          <w:rFonts w:eastAsia="標楷體"/>
          <w:color w:val="000000" w:themeColor="text1"/>
        </w:rPr>
        <w:t>選薦及</w:t>
      </w:r>
      <w:proofErr w:type="gramEnd"/>
      <w:r w:rsidRPr="008667E8">
        <w:rPr>
          <w:rFonts w:eastAsia="標楷體"/>
          <w:color w:val="000000" w:themeColor="text1"/>
        </w:rPr>
        <w:t>續聘，應經各研究所組成</w:t>
      </w:r>
      <w:proofErr w:type="gramStart"/>
      <w:r w:rsidRPr="008667E8">
        <w:rPr>
          <w:rFonts w:eastAsia="標楷體"/>
          <w:color w:val="000000" w:themeColor="text1"/>
        </w:rPr>
        <w:t>之選薦委員</w:t>
      </w:r>
      <w:proofErr w:type="gramEnd"/>
      <w:r w:rsidRPr="008667E8">
        <w:rPr>
          <w:rFonts w:eastAsia="標楷體"/>
          <w:color w:val="000000" w:themeColor="text1"/>
        </w:rPr>
        <w:t>會就副</w:t>
      </w:r>
      <w:r w:rsidRPr="008667E8">
        <w:rPr>
          <w:rFonts w:eastAsia="標楷體"/>
          <w:color w:val="000000" w:themeColor="text1"/>
          <w:kern w:val="0"/>
        </w:rPr>
        <w:t>教授以上</w:t>
      </w:r>
      <w:proofErr w:type="gramStart"/>
      <w:r w:rsidRPr="008667E8">
        <w:rPr>
          <w:rFonts w:eastAsia="標楷體"/>
          <w:color w:val="000000" w:themeColor="text1"/>
          <w:kern w:val="0"/>
        </w:rPr>
        <w:t>教師選</w:t>
      </w:r>
      <w:proofErr w:type="gramEnd"/>
      <w:r w:rsidRPr="008667E8">
        <w:rPr>
          <w:rFonts w:eastAsia="標楷體"/>
          <w:color w:val="000000" w:themeColor="text1"/>
          <w:kern w:val="0"/>
        </w:rPr>
        <w:t>薦一人至三人，由院長商請校長擇聘兼任之。</w:t>
      </w:r>
    </w:p>
    <w:p w14:paraId="6E43F31F" w14:textId="1FB307E3" w:rsidR="00CE0417" w:rsidRPr="008667E8" w:rsidRDefault="00EB32FC" w:rsidP="007B1407">
      <w:pPr>
        <w:adjustRightInd w:val="0"/>
        <w:snapToGrid w:val="0"/>
        <w:ind w:leftChars="590" w:left="1416"/>
        <w:jc w:val="both"/>
        <w:rPr>
          <w:rFonts w:eastAsia="標楷體"/>
          <w:color w:val="000000" w:themeColor="text1"/>
        </w:rPr>
      </w:pPr>
      <w:r w:rsidRPr="008667E8">
        <w:rPr>
          <w:rFonts w:eastAsia="標楷體"/>
          <w:color w:val="000000" w:themeColor="text1"/>
        </w:rPr>
        <w:t>The selection and reappointment of Directors shall be conducted by a Selection Committee formed within each graduate institute. The Committee shall nominate one to three candidates from among faculty at the rank of associate professor or above, and the Dean shall then consult with the President, who shall select and appoint one as Director.</w:t>
      </w:r>
    </w:p>
    <w:p w14:paraId="3FD2DD1B" w14:textId="77777777" w:rsidR="00CE0417" w:rsidRPr="008667E8" w:rsidRDefault="00CE0417" w:rsidP="007B1407">
      <w:pPr>
        <w:adjustRightInd w:val="0"/>
        <w:snapToGrid w:val="0"/>
        <w:ind w:leftChars="590" w:left="1416"/>
        <w:jc w:val="both"/>
        <w:rPr>
          <w:rFonts w:eastAsia="標楷體"/>
          <w:color w:val="000000" w:themeColor="text1"/>
        </w:rPr>
      </w:pPr>
      <w:r w:rsidRPr="008667E8">
        <w:rPr>
          <w:rFonts w:eastAsia="標楷體"/>
          <w:color w:val="000000" w:themeColor="text1"/>
          <w:kern w:val="0"/>
        </w:rPr>
        <w:t>所長任期中有特殊情形，得由院長簽請校長於其任期屆滿前解除其職務。</w:t>
      </w:r>
    </w:p>
    <w:p w14:paraId="17791D91" w14:textId="77777777" w:rsidR="00CE0417" w:rsidRPr="008667E8" w:rsidRDefault="00CE0417" w:rsidP="007B1407">
      <w:pPr>
        <w:adjustRightInd w:val="0"/>
        <w:snapToGrid w:val="0"/>
        <w:ind w:leftChars="590" w:left="1416"/>
        <w:jc w:val="both"/>
        <w:rPr>
          <w:rFonts w:eastAsia="標楷體"/>
          <w:color w:val="000000" w:themeColor="text1"/>
        </w:rPr>
      </w:pPr>
      <w:r w:rsidRPr="008667E8">
        <w:rPr>
          <w:rFonts w:eastAsia="標楷體"/>
          <w:color w:val="000000" w:themeColor="text1"/>
          <w:kern w:val="0"/>
        </w:rPr>
        <w:t>If a Director encounters special circumstances during their term, the Dean may request the President to remove them from office before their term expires.</w:t>
      </w:r>
    </w:p>
    <w:p w14:paraId="1C700577" w14:textId="77777777" w:rsidR="00CE0417" w:rsidRPr="008667E8" w:rsidRDefault="00CE0417" w:rsidP="007B1407">
      <w:pPr>
        <w:adjustRightInd w:val="0"/>
        <w:snapToGrid w:val="0"/>
        <w:ind w:leftChars="590" w:left="1416"/>
        <w:jc w:val="both"/>
        <w:rPr>
          <w:rFonts w:eastAsia="標楷體"/>
          <w:color w:val="000000" w:themeColor="text1"/>
        </w:rPr>
      </w:pPr>
      <w:r w:rsidRPr="008667E8">
        <w:rPr>
          <w:rFonts w:eastAsia="標楷體"/>
          <w:color w:val="000000" w:themeColor="text1"/>
          <w:kern w:val="0"/>
        </w:rPr>
        <w:t>前二</w:t>
      </w:r>
      <w:proofErr w:type="gramStart"/>
      <w:r w:rsidRPr="008667E8">
        <w:rPr>
          <w:rFonts w:eastAsia="標楷體"/>
          <w:color w:val="000000" w:themeColor="text1"/>
          <w:kern w:val="0"/>
        </w:rPr>
        <w:t>項所長選薦</w:t>
      </w:r>
      <w:proofErr w:type="gramEnd"/>
      <w:r w:rsidRPr="008667E8">
        <w:rPr>
          <w:rFonts w:eastAsia="標楷體"/>
          <w:color w:val="000000" w:themeColor="text1"/>
          <w:kern w:val="0"/>
        </w:rPr>
        <w:t>、續聘及解聘程序，依本大學各學院系所主管</w:t>
      </w:r>
      <w:proofErr w:type="gramStart"/>
      <w:r w:rsidRPr="008667E8">
        <w:rPr>
          <w:rFonts w:eastAsia="標楷體"/>
          <w:color w:val="000000" w:themeColor="text1"/>
          <w:kern w:val="0"/>
        </w:rPr>
        <w:t>選薦</w:t>
      </w:r>
      <w:proofErr w:type="gramEnd"/>
      <w:r w:rsidRPr="008667E8">
        <w:rPr>
          <w:rFonts w:eastAsia="標楷體"/>
          <w:color w:val="000000" w:themeColor="text1"/>
          <w:kern w:val="0"/>
        </w:rPr>
        <w:t>及解聘辦法辦理。</w:t>
      </w:r>
    </w:p>
    <w:p w14:paraId="108E6C24" w14:textId="6C4A82FD" w:rsidR="00CE0417" w:rsidRPr="008667E8" w:rsidRDefault="00EB32FC" w:rsidP="007B1407">
      <w:pPr>
        <w:adjustRightInd w:val="0"/>
        <w:snapToGrid w:val="0"/>
        <w:ind w:leftChars="590" w:left="1416"/>
        <w:jc w:val="both"/>
        <w:rPr>
          <w:rFonts w:eastAsia="標楷體"/>
          <w:color w:val="000000" w:themeColor="text1"/>
        </w:rPr>
      </w:pPr>
      <w:r w:rsidRPr="008667E8">
        <w:rPr>
          <w:rFonts w:eastAsia="標楷體"/>
          <w:color w:val="000000" w:themeColor="text1"/>
        </w:rPr>
        <w:t>The selection, reappointment, and dismissal procedures for Directors referred to in the two preceding paragraphs shall be conducted in accordance with the University’s Regulations for the Selection and Dismissal of Academic Program Heads of Each College.</w:t>
      </w:r>
    </w:p>
    <w:p w14:paraId="42D7669D" w14:textId="77777777"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新設研究所所長由院長商請校長聘請副教授以上教師兼任之，其任期為三年。</w:t>
      </w:r>
    </w:p>
    <w:p w14:paraId="5C885E17" w14:textId="53503400"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For newly established graduate institutes, the Director shall be concurrently appointed by the President upon consultation with the Dean from among faculty at the rank of associate professor or above, with a term of three years.</w:t>
      </w:r>
    </w:p>
    <w:p w14:paraId="768E7603" w14:textId="77777777" w:rsidR="00CE0417" w:rsidRPr="008667E8" w:rsidRDefault="00CE0417" w:rsidP="007B1407">
      <w:pPr>
        <w:adjustRightInd w:val="0"/>
        <w:snapToGrid w:val="0"/>
        <w:ind w:leftChars="590" w:left="1416"/>
        <w:jc w:val="both"/>
        <w:rPr>
          <w:rFonts w:eastAsia="標楷體"/>
          <w:color w:val="000000" w:themeColor="text1"/>
        </w:rPr>
      </w:pPr>
      <w:r w:rsidRPr="008667E8">
        <w:rPr>
          <w:rFonts w:eastAsia="標楷體"/>
          <w:color w:val="000000" w:themeColor="text1"/>
        </w:rPr>
        <w:t>專任教師人數在三人（含）以下之研究所，其所長由校長聘請現任相關學術領域之副教授以上主管或其直屬院長兼任之，其任期依原任主管之任期辦理。</w:t>
      </w:r>
    </w:p>
    <w:p w14:paraId="5252533D" w14:textId="7EAA61FE" w:rsidR="00CE0417" w:rsidRPr="008667E8" w:rsidRDefault="00CE0417" w:rsidP="007B1407">
      <w:pPr>
        <w:adjustRightInd w:val="0"/>
        <w:snapToGrid w:val="0"/>
        <w:ind w:leftChars="590" w:left="1416"/>
        <w:jc w:val="both"/>
        <w:rPr>
          <w:rFonts w:eastAsia="標楷體"/>
          <w:color w:val="000000" w:themeColor="text1"/>
        </w:rPr>
      </w:pPr>
      <w:r w:rsidRPr="008667E8">
        <w:rPr>
          <w:rFonts w:eastAsia="標楷體"/>
          <w:color w:val="000000" w:themeColor="text1"/>
        </w:rPr>
        <w:t>If a graduate institute has three or fewer full-time faculty members, its Director shall be concurrently appointed by the President from among a current head at the rank of associate professor or above in a related academic field or the Dean of the respective college. The Director’s term shall align with the term of their original administrative position.</w:t>
      </w:r>
    </w:p>
    <w:p w14:paraId="3B5038A2" w14:textId="77777777" w:rsidR="00CE0417" w:rsidRPr="008667E8" w:rsidRDefault="00CE0417" w:rsidP="007B1407">
      <w:pPr>
        <w:adjustRightInd w:val="0"/>
        <w:snapToGrid w:val="0"/>
        <w:ind w:left="1985" w:hangingChars="827" w:hanging="1985"/>
        <w:jc w:val="both"/>
        <w:rPr>
          <w:rFonts w:eastAsia="標楷體"/>
          <w:color w:val="000000" w:themeColor="text1"/>
        </w:rPr>
      </w:pPr>
      <w:r w:rsidRPr="008667E8">
        <w:rPr>
          <w:rFonts w:eastAsia="標楷體"/>
          <w:color w:val="000000" w:themeColor="text1"/>
        </w:rPr>
        <w:t>第三十條之一</w:t>
      </w:r>
      <w:r w:rsidRPr="008667E8">
        <w:rPr>
          <w:rFonts w:eastAsia="標楷體"/>
          <w:color w:val="000000" w:themeColor="text1"/>
        </w:rPr>
        <w:tab/>
      </w:r>
      <w:r w:rsidRPr="008667E8">
        <w:rPr>
          <w:rFonts w:eastAsia="標楷體"/>
          <w:color w:val="000000" w:themeColor="text1"/>
        </w:rPr>
        <w:t>本大學各學位學程得置主任一人，辦理學程事務，由校長聘請現任相關學術領域之副教授以上主管、其直屬院長或副院長兼任之，其任期依原任主管之任期辦理。</w:t>
      </w:r>
    </w:p>
    <w:p w14:paraId="0F9960CB" w14:textId="77777777" w:rsidR="00CE0417" w:rsidRPr="008667E8" w:rsidRDefault="00CE0417" w:rsidP="007B1407">
      <w:pPr>
        <w:adjustRightInd w:val="0"/>
        <w:snapToGrid w:val="0"/>
        <w:ind w:left="1985" w:hangingChars="827" w:hanging="1985"/>
        <w:jc w:val="both"/>
        <w:rPr>
          <w:rFonts w:eastAsia="標楷體"/>
          <w:color w:val="000000" w:themeColor="text1"/>
        </w:rPr>
      </w:pPr>
      <w:r w:rsidRPr="008667E8">
        <w:rPr>
          <w:rFonts w:eastAsia="標楷體"/>
          <w:color w:val="000000" w:themeColor="text1"/>
        </w:rPr>
        <w:t>Article 30-1</w:t>
      </w:r>
      <w:r w:rsidRPr="008667E8">
        <w:rPr>
          <w:rFonts w:eastAsia="標楷體"/>
          <w:color w:val="000000" w:themeColor="text1"/>
        </w:rPr>
        <w:tab/>
        <w:t xml:space="preserve">Each degree program of the University may have one Director, responsible for program affairs. The Director shall be concurrently appointed by the President from among a current head at the rank of associate professor or above in a related academic field or the Dean or Associate Dean of the respective college. Their </w:t>
      </w:r>
      <w:r w:rsidRPr="008667E8">
        <w:rPr>
          <w:rFonts w:eastAsia="標楷體"/>
          <w:color w:val="000000" w:themeColor="text1"/>
        </w:rPr>
        <w:lastRenderedPageBreak/>
        <w:t>term shall align with the term of their original head position.</w:t>
      </w:r>
    </w:p>
    <w:p w14:paraId="0A22F93B"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第三十一條</w:t>
      </w:r>
      <w:r w:rsidRPr="008667E8">
        <w:rPr>
          <w:rFonts w:eastAsia="標楷體"/>
          <w:color w:val="000000" w:themeColor="text1"/>
          <w:kern w:val="0"/>
        </w:rPr>
        <w:tab/>
      </w:r>
      <w:r w:rsidRPr="008667E8">
        <w:rPr>
          <w:rFonts w:eastAsia="標楷體"/>
          <w:color w:val="000000" w:themeColor="text1"/>
          <w:kern w:val="0"/>
        </w:rPr>
        <w:t>（刪除）</w:t>
      </w:r>
      <w:r w:rsidRPr="008667E8">
        <w:rPr>
          <w:rFonts w:eastAsia="標楷體"/>
          <w:color w:val="000000" w:themeColor="text1"/>
          <w:kern w:val="0"/>
        </w:rPr>
        <w:t xml:space="preserve">  </w:t>
      </w:r>
    </w:p>
    <w:p w14:paraId="7AC009B9" w14:textId="5D2AE784"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Article 31</w:t>
      </w:r>
      <w:r w:rsidRPr="008667E8">
        <w:rPr>
          <w:rFonts w:eastAsia="標楷體"/>
          <w:color w:val="000000" w:themeColor="text1"/>
          <w:kern w:val="0"/>
        </w:rPr>
        <w:tab/>
        <w:t>(Revoked)</w:t>
      </w:r>
    </w:p>
    <w:p w14:paraId="3441EE60" w14:textId="77777777" w:rsidR="00CE0417" w:rsidRPr="008667E8" w:rsidRDefault="00CE0417" w:rsidP="00CE0417">
      <w:pPr>
        <w:autoSpaceDE w:val="0"/>
        <w:autoSpaceDN w:val="0"/>
        <w:adjustRightInd w:val="0"/>
        <w:snapToGrid w:val="0"/>
        <w:jc w:val="center"/>
        <w:rPr>
          <w:rFonts w:eastAsia="標楷體"/>
          <w:b/>
          <w:color w:val="000000" w:themeColor="text1"/>
          <w:sz w:val="28"/>
          <w:szCs w:val="28"/>
        </w:rPr>
      </w:pPr>
      <w:r w:rsidRPr="008667E8">
        <w:rPr>
          <w:rFonts w:eastAsia="標楷體"/>
          <w:b/>
          <w:bCs/>
          <w:color w:val="000000" w:themeColor="text1"/>
          <w:kern w:val="0"/>
          <w:sz w:val="28"/>
          <w:szCs w:val="28"/>
        </w:rPr>
        <w:t>第四章</w:t>
      </w:r>
      <w:r w:rsidRPr="008667E8">
        <w:rPr>
          <w:rFonts w:eastAsia="標楷體"/>
          <w:b/>
          <w:bCs/>
          <w:color w:val="000000" w:themeColor="text1"/>
          <w:kern w:val="0"/>
          <w:sz w:val="28"/>
          <w:szCs w:val="28"/>
        </w:rPr>
        <w:tab/>
      </w:r>
      <w:r w:rsidRPr="008667E8">
        <w:rPr>
          <w:rFonts w:eastAsia="標楷體"/>
          <w:b/>
          <w:bCs/>
          <w:color w:val="000000" w:themeColor="text1"/>
          <w:kern w:val="0"/>
          <w:sz w:val="28"/>
          <w:szCs w:val="28"/>
        </w:rPr>
        <w:t>教師及研究人員之分級及聘用</w:t>
      </w:r>
    </w:p>
    <w:p w14:paraId="6062AF91" w14:textId="77777777" w:rsidR="00CE0417" w:rsidRPr="008667E8" w:rsidRDefault="00CE0417" w:rsidP="00CE0417">
      <w:pPr>
        <w:autoSpaceDE w:val="0"/>
        <w:autoSpaceDN w:val="0"/>
        <w:adjustRightInd w:val="0"/>
        <w:snapToGrid w:val="0"/>
        <w:jc w:val="center"/>
        <w:rPr>
          <w:rFonts w:eastAsia="標楷體"/>
          <w:b/>
          <w:color w:val="000000" w:themeColor="text1"/>
          <w:sz w:val="28"/>
          <w:szCs w:val="28"/>
        </w:rPr>
      </w:pPr>
      <w:r w:rsidRPr="008667E8">
        <w:rPr>
          <w:rFonts w:eastAsia="標楷體"/>
          <w:b/>
          <w:bCs/>
          <w:color w:val="000000" w:themeColor="text1"/>
          <w:kern w:val="0"/>
          <w:sz w:val="28"/>
          <w:szCs w:val="28"/>
        </w:rPr>
        <w:t>Chapter IV.</w:t>
      </w:r>
      <w:r w:rsidRPr="008667E8">
        <w:rPr>
          <w:rFonts w:eastAsia="標楷體"/>
          <w:color w:val="000000" w:themeColor="text1"/>
          <w:kern w:val="0"/>
          <w:sz w:val="28"/>
          <w:szCs w:val="28"/>
        </w:rPr>
        <w:tab/>
      </w:r>
      <w:r w:rsidRPr="008667E8">
        <w:rPr>
          <w:rFonts w:eastAsia="標楷體"/>
          <w:b/>
          <w:bCs/>
          <w:color w:val="000000" w:themeColor="text1"/>
          <w:kern w:val="0"/>
          <w:sz w:val="28"/>
          <w:szCs w:val="28"/>
        </w:rPr>
        <w:t>Classification and Appointment of Faculty Members and Research Personnel</w:t>
      </w:r>
    </w:p>
    <w:p w14:paraId="44F62D96"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第三十二條</w:t>
      </w:r>
      <w:r w:rsidRPr="008667E8">
        <w:rPr>
          <w:rFonts w:eastAsia="標楷體"/>
          <w:color w:val="000000" w:themeColor="text1"/>
          <w:kern w:val="0"/>
        </w:rPr>
        <w:tab/>
      </w:r>
      <w:r w:rsidRPr="008667E8">
        <w:rPr>
          <w:rFonts w:eastAsia="標楷體"/>
          <w:color w:val="000000" w:themeColor="text1"/>
          <w:kern w:val="0"/>
        </w:rPr>
        <w:t>本大學教師分教授、副教授、助理教授、講師，依本大學教師聘任辦法，經由各級教師評審委員會通過後提請校長聘任，從事教學、研究及輔導。</w:t>
      </w:r>
      <w:r w:rsidRPr="008667E8">
        <w:rPr>
          <w:rFonts w:eastAsia="標楷體"/>
          <w:color w:val="000000" w:themeColor="text1"/>
          <w:kern w:val="0"/>
        </w:rPr>
        <w:t xml:space="preserve">  </w:t>
      </w:r>
    </w:p>
    <w:p w14:paraId="333F9A27" w14:textId="74F96305"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Article 32</w:t>
      </w:r>
      <w:r w:rsidRPr="008667E8">
        <w:rPr>
          <w:rFonts w:eastAsia="標楷體"/>
          <w:color w:val="000000" w:themeColor="text1"/>
          <w:kern w:val="0"/>
        </w:rPr>
        <w:tab/>
        <w:t>The faculty of the University shall be classified into professors, associate professors, assistant professors, and instructors. Appointments shall be made in accordance with the University’s Faculty Appointment Regulations, subject to passage by the respective Faculty Evaluation Committees at each level and submitted to the President for appointment. Faculty members shall engage in teaching, research, and guidance.</w:t>
      </w:r>
    </w:p>
    <w:p w14:paraId="2A0988A9" w14:textId="77777777"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本大學得設講座，由教授主持，設置辦法另訂；並得延聘研究人員從事研究計畫及專業技術人員擔任教學工作。其聘任依有關辦法辦理。</w:t>
      </w:r>
      <w:r w:rsidRPr="008667E8">
        <w:rPr>
          <w:rFonts w:eastAsia="標楷體"/>
          <w:color w:val="000000" w:themeColor="text1"/>
          <w:kern w:val="0"/>
        </w:rPr>
        <w:t xml:space="preserve">  </w:t>
      </w:r>
    </w:p>
    <w:p w14:paraId="4ACC819A" w14:textId="4AA9010D"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The University may establish chair professorships to be held by professors, with separate regulations to be formulated. The University may also hire research personnel to conduct research projects and professional technical personnel to undertake teaching responsibilities, with appointments made in accordance with relevant regulations.</w:t>
      </w:r>
    </w:p>
    <w:p w14:paraId="2294D25B" w14:textId="77777777"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本大學為教學及研究工作，得置助教協助之。</w:t>
      </w:r>
      <w:r w:rsidRPr="008667E8">
        <w:rPr>
          <w:rFonts w:eastAsia="標楷體"/>
          <w:color w:val="000000" w:themeColor="text1"/>
          <w:kern w:val="0"/>
        </w:rPr>
        <w:t xml:space="preserve">  </w:t>
      </w:r>
    </w:p>
    <w:p w14:paraId="4256A5A1" w14:textId="77777777"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 xml:space="preserve">For teaching and research purposes, the University may employ teaching assistants to provide support.  </w:t>
      </w:r>
    </w:p>
    <w:p w14:paraId="111CF0A7" w14:textId="77777777"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本大學得依法令另聘軍訓教官及護理老師若干人。</w:t>
      </w:r>
      <w:r w:rsidRPr="008667E8">
        <w:rPr>
          <w:rFonts w:eastAsia="標楷體"/>
          <w:color w:val="000000" w:themeColor="text1"/>
          <w:kern w:val="0"/>
        </w:rPr>
        <w:t xml:space="preserve">  </w:t>
      </w:r>
    </w:p>
    <w:p w14:paraId="1E48DE02" w14:textId="459DE675"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The University may also appoint military training instructors and nursing instructors in accordance with the law.</w:t>
      </w:r>
    </w:p>
    <w:p w14:paraId="6C79B410"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第三十三條</w:t>
      </w:r>
      <w:r w:rsidRPr="008667E8">
        <w:rPr>
          <w:rFonts w:eastAsia="標楷體"/>
          <w:color w:val="000000" w:themeColor="text1"/>
          <w:kern w:val="0"/>
        </w:rPr>
        <w:tab/>
      </w:r>
      <w:r w:rsidRPr="008667E8">
        <w:rPr>
          <w:rFonts w:eastAsia="標楷體"/>
          <w:color w:val="000000" w:themeColor="text1"/>
          <w:kern w:val="0"/>
        </w:rPr>
        <w:t>本大學教師、研究人員之</w:t>
      </w:r>
      <w:proofErr w:type="gramStart"/>
      <w:r w:rsidRPr="008667E8">
        <w:rPr>
          <w:rFonts w:eastAsia="標楷體"/>
          <w:color w:val="000000" w:themeColor="text1"/>
          <w:kern w:val="0"/>
        </w:rPr>
        <w:t>聘任分初聘</w:t>
      </w:r>
      <w:proofErr w:type="gramEnd"/>
      <w:r w:rsidRPr="008667E8">
        <w:rPr>
          <w:rFonts w:eastAsia="標楷體"/>
          <w:color w:val="000000" w:themeColor="text1"/>
          <w:kern w:val="0"/>
        </w:rPr>
        <w:t>、續聘及長期聘任三種。其聘任應本公平、公正、公開之原則，於傳播媒體或學術刊物刊載徵聘資訊。教師聘任辦法另依有關法律規定訂定之，研究人員之聘任依有關規定辦理。</w:t>
      </w:r>
      <w:r w:rsidRPr="008667E8">
        <w:rPr>
          <w:rFonts w:eastAsia="標楷體"/>
          <w:color w:val="000000" w:themeColor="text1"/>
          <w:kern w:val="0"/>
        </w:rPr>
        <w:t xml:space="preserve">  </w:t>
      </w:r>
    </w:p>
    <w:p w14:paraId="13FDB2A4" w14:textId="4EC78282"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Article 33</w:t>
      </w:r>
      <w:r w:rsidRPr="008667E8">
        <w:rPr>
          <w:rFonts w:eastAsia="標楷體"/>
          <w:color w:val="000000" w:themeColor="text1"/>
          <w:kern w:val="0"/>
        </w:rPr>
        <w:tab/>
        <w:t>The appointment of faculty and research personnel of the University shall be classified into three categories: initial appointment, renewal, and long-term appointment. Appointments shall adhere to the principles of fairness, impartiality, and transparency, with recruitment information published through media or academic journals. The faculty appointment regulations shall be separately formulated in accordance with relevant laws, while research personnel appointments shall follow applicable regulations.</w:t>
      </w:r>
    </w:p>
    <w:p w14:paraId="06BAF58E"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第三十四條</w:t>
      </w:r>
      <w:r w:rsidRPr="008667E8">
        <w:rPr>
          <w:rFonts w:eastAsia="標楷體"/>
          <w:color w:val="000000" w:themeColor="text1"/>
          <w:kern w:val="0"/>
        </w:rPr>
        <w:tab/>
      </w:r>
      <w:r w:rsidRPr="008667E8">
        <w:rPr>
          <w:rFonts w:eastAsia="標楷體"/>
          <w:color w:val="000000" w:themeColor="text1"/>
          <w:kern w:val="0"/>
        </w:rPr>
        <w:t>本大學設校、院、系（所）教師評審委員會，評審有關教師之聘任、聘期、提敘、升等、改聘、延長服務、停聘、解聘、</w:t>
      </w:r>
      <w:proofErr w:type="gramStart"/>
      <w:r w:rsidRPr="008667E8">
        <w:rPr>
          <w:rFonts w:eastAsia="標楷體"/>
          <w:color w:val="000000" w:themeColor="text1"/>
          <w:kern w:val="0"/>
        </w:rPr>
        <w:t>不</w:t>
      </w:r>
      <w:proofErr w:type="gramEnd"/>
      <w:r w:rsidRPr="008667E8">
        <w:rPr>
          <w:rFonts w:eastAsia="標楷體"/>
          <w:color w:val="000000" w:themeColor="text1"/>
          <w:kern w:val="0"/>
        </w:rPr>
        <w:t>續聘、資遣原因認定、教師違反義務之處理及校長提議等事項。其設置辦法（組織章程）經校務會議審議通過後實施。</w:t>
      </w:r>
      <w:r w:rsidRPr="008667E8">
        <w:rPr>
          <w:rFonts w:eastAsia="標楷體"/>
          <w:color w:val="000000" w:themeColor="text1"/>
          <w:kern w:val="0"/>
        </w:rPr>
        <w:t xml:space="preserve">  </w:t>
      </w:r>
    </w:p>
    <w:p w14:paraId="4D6AEFFF" w14:textId="6875550A"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Article 34</w:t>
      </w:r>
      <w:r w:rsidRPr="008667E8">
        <w:rPr>
          <w:rFonts w:eastAsia="標楷體"/>
          <w:color w:val="000000" w:themeColor="text1"/>
          <w:kern w:val="0"/>
        </w:rPr>
        <w:tab/>
        <w:t>The University shall establish University, College, and Department (Graduate Institute) Faculty Evaluation Committees to review matters related to faculty appointments, terms of employment, promotions, advancements in rank, reappointments, extensions of service, suspensions, dismissals, non-renewals, determination of causes for layoff, handling of faculty violations of obligations, and proposals submitted by the President. The establishment regulations (organizational regulations) shall be implemented upon review and passage by the University Council.</w:t>
      </w:r>
    </w:p>
    <w:p w14:paraId="1A85F84F" w14:textId="77777777"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研究人員之審議除延長服務外，比照審議教師之事項辦理。</w:t>
      </w:r>
      <w:r w:rsidRPr="008667E8">
        <w:rPr>
          <w:rFonts w:eastAsia="標楷體"/>
          <w:color w:val="000000" w:themeColor="text1"/>
          <w:kern w:val="0"/>
        </w:rPr>
        <w:t xml:space="preserve">  </w:t>
      </w:r>
    </w:p>
    <w:p w14:paraId="2093AD0B" w14:textId="248DAA87"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For research personnel, all matters shall be reviewed in the same manner as for faculty, except for service extension.</w:t>
      </w:r>
    </w:p>
    <w:p w14:paraId="5C623744"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第三十五條</w:t>
      </w:r>
      <w:r w:rsidRPr="008667E8">
        <w:rPr>
          <w:rFonts w:eastAsia="標楷體"/>
          <w:color w:val="000000" w:themeColor="text1"/>
          <w:kern w:val="0"/>
        </w:rPr>
        <w:tab/>
      </w:r>
      <w:r w:rsidRPr="008667E8">
        <w:rPr>
          <w:rFonts w:eastAsia="標楷體"/>
          <w:color w:val="000000" w:themeColor="text1"/>
        </w:rPr>
        <w:t>本</w:t>
      </w:r>
      <w:r w:rsidRPr="008667E8">
        <w:rPr>
          <w:rFonts w:eastAsia="標楷體"/>
          <w:color w:val="000000" w:themeColor="text1"/>
          <w:kern w:val="0"/>
        </w:rPr>
        <w:t>大學</w:t>
      </w:r>
      <w:r w:rsidRPr="008667E8">
        <w:rPr>
          <w:rFonts w:eastAsia="標楷體"/>
          <w:color w:val="000000" w:themeColor="text1"/>
        </w:rPr>
        <w:t>設教師申訴評議委員會，其設置要點另訂，經校務會議審議通過後實施。</w:t>
      </w:r>
      <w:r w:rsidRPr="008667E8">
        <w:rPr>
          <w:rFonts w:eastAsia="標楷體"/>
          <w:color w:val="000000" w:themeColor="text1"/>
          <w:kern w:val="0"/>
        </w:rPr>
        <w:t xml:space="preserve"> </w:t>
      </w:r>
    </w:p>
    <w:p w14:paraId="3EEF155A" w14:textId="2E96AB08" w:rsidR="00CE0417" w:rsidRPr="008667E8" w:rsidRDefault="00EB32FC"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rPr>
        <w:lastRenderedPageBreak/>
        <w:t>Article 35</w:t>
      </w:r>
      <w:r w:rsidRPr="008667E8">
        <w:rPr>
          <w:rFonts w:eastAsia="標楷體"/>
          <w:color w:val="000000" w:themeColor="text1"/>
        </w:rPr>
        <w:tab/>
        <w:t>The University shall establish a Faculty Appeals Review Committee, with its establishment directives separately formulated and implemented upon review and passage by the University Council.</w:t>
      </w:r>
    </w:p>
    <w:p w14:paraId="7512FBE1" w14:textId="15DB452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第三十六條</w:t>
      </w:r>
      <w:r w:rsidRPr="008667E8">
        <w:rPr>
          <w:rFonts w:eastAsia="標楷體"/>
          <w:color w:val="000000" w:themeColor="text1"/>
          <w:kern w:val="0"/>
        </w:rPr>
        <w:tab/>
      </w:r>
      <w:r w:rsidRPr="008667E8">
        <w:rPr>
          <w:rFonts w:eastAsia="標楷體"/>
          <w:color w:val="000000" w:themeColor="text1"/>
          <w:kern w:val="0"/>
        </w:rPr>
        <w:t>教育人員任用條例修正公布（八十六年三月十九日）施行前已取得講師、助教證書之現職人員如繼續任教而未中斷，得</w:t>
      </w:r>
      <w:proofErr w:type="gramStart"/>
      <w:r w:rsidRPr="008667E8">
        <w:rPr>
          <w:rFonts w:eastAsia="標楷體"/>
          <w:color w:val="000000" w:themeColor="text1"/>
          <w:kern w:val="0"/>
        </w:rPr>
        <w:t>逕依原升</w:t>
      </w:r>
      <w:proofErr w:type="gramEnd"/>
      <w:r w:rsidRPr="008667E8">
        <w:rPr>
          <w:rFonts w:eastAsia="標楷體"/>
          <w:color w:val="000000" w:themeColor="text1"/>
          <w:kern w:val="0"/>
        </w:rPr>
        <w:t>等辦法送審，不受大學法第二十九條之限制。</w:t>
      </w:r>
      <w:r w:rsidRPr="008667E8">
        <w:rPr>
          <w:rFonts w:eastAsia="標楷體"/>
          <w:color w:val="000000" w:themeColor="text1"/>
          <w:kern w:val="0"/>
        </w:rPr>
        <w:t xml:space="preserve">  </w:t>
      </w:r>
    </w:p>
    <w:p w14:paraId="7455CCF0" w14:textId="7E51F47F"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Article 36</w:t>
      </w:r>
      <w:r w:rsidRPr="008667E8">
        <w:rPr>
          <w:rFonts w:eastAsia="標楷體"/>
          <w:color w:val="000000" w:themeColor="text1"/>
          <w:kern w:val="0"/>
        </w:rPr>
        <w:tab/>
        <w:t>Current personnel who had already obtained instructor or teaching assistant certificates before the amendment and promulgation of the Act Governing the Appointment of Educators (March 19, 1997), and who have continued teaching without interruption, may submit their promotion applications in accordance with the original promotion regulations and shall not be subject to the restrictions set forth in Article 29 of the University Act.</w:t>
      </w:r>
    </w:p>
    <w:p w14:paraId="1AA40A1A" w14:textId="77777777" w:rsidR="00CE0417" w:rsidRPr="008667E8" w:rsidRDefault="00CE0417" w:rsidP="00CE0417">
      <w:pPr>
        <w:autoSpaceDE w:val="0"/>
        <w:autoSpaceDN w:val="0"/>
        <w:adjustRightInd w:val="0"/>
        <w:snapToGrid w:val="0"/>
        <w:jc w:val="center"/>
        <w:rPr>
          <w:rFonts w:eastAsia="標楷體"/>
          <w:b/>
          <w:color w:val="000000" w:themeColor="text1"/>
          <w:sz w:val="28"/>
          <w:szCs w:val="28"/>
        </w:rPr>
      </w:pPr>
      <w:r w:rsidRPr="008667E8">
        <w:rPr>
          <w:rFonts w:eastAsia="標楷體"/>
          <w:b/>
          <w:bCs/>
          <w:color w:val="000000" w:themeColor="text1"/>
          <w:kern w:val="0"/>
          <w:sz w:val="28"/>
          <w:szCs w:val="28"/>
        </w:rPr>
        <w:t>第五章</w:t>
      </w:r>
      <w:r w:rsidRPr="008667E8">
        <w:rPr>
          <w:rFonts w:eastAsia="標楷體"/>
          <w:b/>
          <w:bCs/>
          <w:color w:val="000000" w:themeColor="text1"/>
          <w:kern w:val="0"/>
          <w:sz w:val="28"/>
          <w:szCs w:val="28"/>
        </w:rPr>
        <w:tab/>
      </w:r>
      <w:r w:rsidRPr="008667E8">
        <w:rPr>
          <w:rFonts w:eastAsia="標楷體"/>
          <w:b/>
          <w:bCs/>
          <w:color w:val="000000" w:themeColor="text1"/>
          <w:kern w:val="0"/>
          <w:sz w:val="28"/>
          <w:szCs w:val="28"/>
        </w:rPr>
        <w:t>職員之任用</w:t>
      </w:r>
    </w:p>
    <w:p w14:paraId="2224451D" w14:textId="77777777" w:rsidR="00CE0417" w:rsidRPr="008667E8" w:rsidRDefault="00CE0417" w:rsidP="00CE0417">
      <w:pPr>
        <w:autoSpaceDE w:val="0"/>
        <w:autoSpaceDN w:val="0"/>
        <w:adjustRightInd w:val="0"/>
        <w:snapToGrid w:val="0"/>
        <w:jc w:val="center"/>
        <w:rPr>
          <w:rFonts w:eastAsia="標楷體"/>
          <w:b/>
          <w:color w:val="000000" w:themeColor="text1"/>
          <w:sz w:val="28"/>
          <w:szCs w:val="28"/>
        </w:rPr>
      </w:pPr>
      <w:r w:rsidRPr="008667E8">
        <w:rPr>
          <w:rFonts w:eastAsia="標楷體"/>
          <w:b/>
          <w:bCs/>
          <w:color w:val="000000" w:themeColor="text1"/>
          <w:kern w:val="0"/>
          <w:sz w:val="28"/>
          <w:szCs w:val="28"/>
        </w:rPr>
        <w:t>Chapter V.</w:t>
      </w:r>
      <w:r w:rsidRPr="008667E8">
        <w:rPr>
          <w:rFonts w:eastAsia="標楷體"/>
          <w:color w:val="000000" w:themeColor="text1"/>
          <w:kern w:val="0"/>
          <w:sz w:val="28"/>
          <w:szCs w:val="28"/>
        </w:rPr>
        <w:tab/>
      </w:r>
      <w:r w:rsidRPr="008667E8">
        <w:rPr>
          <w:rFonts w:eastAsia="標楷體"/>
          <w:b/>
          <w:bCs/>
          <w:color w:val="000000" w:themeColor="text1"/>
          <w:kern w:val="0"/>
          <w:sz w:val="28"/>
          <w:szCs w:val="28"/>
        </w:rPr>
        <w:t>Appointment of Staff</w:t>
      </w:r>
    </w:p>
    <w:p w14:paraId="647C2FD1"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第三十七條</w:t>
      </w:r>
      <w:r w:rsidRPr="008667E8">
        <w:rPr>
          <w:rFonts w:eastAsia="標楷體"/>
          <w:color w:val="000000" w:themeColor="text1"/>
          <w:kern w:val="0"/>
        </w:rPr>
        <w:tab/>
      </w:r>
      <w:r w:rsidRPr="008667E8">
        <w:rPr>
          <w:rFonts w:eastAsia="標楷體"/>
          <w:color w:val="000000" w:themeColor="text1"/>
          <w:kern w:val="0"/>
        </w:rPr>
        <w:t>本大學各單位視需要得置職員若干人，由總員額內調配之。</w:t>
      </w:r>
    </w:p>
    <w:p w14:paraId="0B434D4E"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Article 37</w:t>
      </w:r>
      <w:r w:rsidRPr="008667E8">
        <w:rPr>
          <w:rFonts w:eastAsia="標楷體"/>
          <w:color w:val="000000" w:themeColor="text1"/>
          <w:kern w:val="0"/>
        </w:rPr>
        <w:tab/>
        <w:t>Each unit of the University may appoint staff positions as needed, subject to overall staffing quotas.</w:t>
      </w:r>
    </w:p>
    <w:p w14:paraId="2FF95DC9"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第三十八條</w:t>
      </w:r>
      <w:r w:rsidRPr="008667E8">
        <w:rPr>
          <w:rFonts w:eastAsia="標楷體"/>
          <w:color w:val="000000" w:themeColor="text1"/>
          <w:kern w:val="0"/>
        </w:rPr>
        <w:tab/>
      </w:r>
      <w:r w:rsidRPr="008667E8">
        <w:rPr>
          <w:rFonts w:eastAsia="標楷體"/>
          <w:color w:val="000000" w:themeColor="text1"/>
          <w:kern w:val="0"/>
        </w:rPr>
        <w:t>本大學各單位所置職員其職稱包括專門委員、秘書、技正、編審、專員、輔導員、組員、獸醫師、技士、社會工作員、技佐、辦事員、書記，並得視業務需要</w:t>
      </w:r>
      <w:proofErr w:type="gramStart"/>
      <w:r w:rsidRPr="008667E8">
        <w:rPr>
          <w:rFonts w:eastAsia="標楷體"/>
          <w:color w:val="000000" w:themeColor="text1"/>
          <w:kern w:val="0"/>
        </w:rPr>
        <w:t>循</w:t>
      </w:r>
      <w:proofErr w:type="gramEnd"/>
      <w:r w:rsidRPr="008667E8">
        <w:rPr>
          <w:rFonts w:eastAsia="標楷體"/>
          <w:color w:val="000000" w:themeColor="text1"/>
          <w:kern w:val="0"/>
        </w:rPr>
        <w:t>組織規程修正程序增置之。</w:t>
      </w:r>
      <w:r w:rsidRPr="008667E8">
        <w:rPr>
          <w:rFonts w:eastAsia="標楷體"/>
          <w:color w:val="000000" w:themeColor="text1"/>
          <w:kern w:val="0"/>
        </w:rPr>
        <w:t xml:space="preserve">  </w:t>
      </w:r>
    </w:p>
    <w:p w14:paraId="0C8FC78E" w14:textId="6FF6B38B"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Article 38</w:t>
      </w:r>
      <w:r w:rsidRPr="008667E8">
        <w:rPr>
          <w:rFonts w:eastAsia="標楷體"/>
          <w:color w:val="000000" w:themeColor="text1"/>
          <w:kern w:val="0"/>
        </w:rPr>
        <w:tab/>
        <w:t>The staff positions established by various units of the University include senior executive officers, secretaries, senior technical specialists, executive officers, specialists, counselors, officers, veterinarians, associate technician specialists, social workers, junior technician specialists, clerks, and associate clerks. Additional titles may be added as needed following the amendment procedures in organizational regulations.</w:t>
      </w:r>
    </w:p>
    <w:p w14:paraId="02E75CC5" w14:textId="77777777" w:rsidR="00CE0417" w:rsidRPr="008667E8" w:rsidRDefault="00CE0417" w:rsidP="007B1407">
      <w:pPr>
        <w:adjustRightInd w:val="0"/>
        <w:snapToGrid w:val="0"/>
        <w:ind w:leftChars="590" w:left="1416"/>
        <w:jc w:val="both"/>
        <w:rPr>
          <w:rFonts w:eastAsia="標楷體"/>
          <w:color w:val="000000" w:themeColor="text1"/>
        </w:rPr>
      </w:pPr>
      <w:r w:rsidRPr="008667E8">
        <w:rPr>
          <w:rFonts w:eastAsia="標楷體"/>
          <w:color w:val="000000" w:themeColor="text1"/>
        </w:rPr>
        <w:t>本大學各單位所置職員其</w:t>
      </w:r>
      <w:proofErr w:type="gramStart"/>
      <w:r w:rsidRPr="008667E8">
        <w:rPr>
          <w:rFonts w:eastAsia="標楷體"/>
          <w:color w:val="000000" w:themeColor="text1"/>
        </w:rPr>
        <w:t>醫</w:t>
      </w:r>
      <w:proofErr w:type="gramEnd"/>
      <w:r w:rsidRPr="008667E8">
        <w:rPr>
          <w:rFonts w:eastAsia="標楷體"/>
          <w:color w:val="000000" w:themeColor="text1"/>
        </w:rPr>
        <w:t>事職稱包括醫師、藥師、護理師、營養師、護士。醫師，必要時得</w:t>
      </w:r>
      <w:proofErr w:type="gramStart"/>
      <w:r w:rsidRPr="008667E8">
        <w:rPr>
          <w:rFonts w:eastAsia="標楷體"/>
          <w:color w:val="000000" w:themeColor="text1"/>
        </w:rPr>
        <w:t>遴</w:t>
      </w:r>
      <w:proofErr w:type="gramEnd"/>
      <w:r w:rsidRPr="008667E8">
        <w:rPr>
          <w:rFonts w:eastAsia="標楷體"/>
          <w:color w:val="000000" w:themeColor="text1"/>
        </w:rPr>
        <w:t>用公私立醫療機構醫師兼任。</w:t>
      </w:r>
      <w:r w:rsidRPr="008667E8">
        <w:rPr>
          <w:rFonts w:eastAsia="標楷體"/>
          <w:color w:val="000000" w:themeColor="text1"/>
        </w:rPr>
        <w:t xml:space="preserve"> </w:t>
      </w:r>
    </w:p>
    <w:p w14:paraId="00DE9E4E" w14:textId="6652CBE3" w:rsidR="00CE0417" w:rsidRPr="008667E8" w:rsidRDefault="00CE0417" w:rsidP="007B1407">
      <w:pPr>
        <w:adjustRightInd w:val="0"/>
        <w:snapToGrid w:val="0"/>
        <w:ind w:leftChars="590" w:left="1416"/>
        <w:jc w:val="both"/>
        <w:rPr>
          <w:rFonts w:eastAsia="標楷體"/>
          <w:color w:val="000000" w:themeColor="text1"/>
        </w:rPr>
      </w:pPr>
      <w:r w:rsidRPr="008667E8">
        <w:rPr>
          <w:rFonts w:eastAsia="標楷體"/>
          <w:color w:val="000000" w:themeColor="text1"/>
        </w:rPr>
        <w:t>The medical-related staff positions established by various units of the University include physicians, pharmacists, registered nurses, dietitians, and licensed practical nurses. Physicians may also be concurrently appointed from public or private medical institutions when necessary.</w:t>
      </w:r>
    </w:p>
    <w:p w14:paraId="776BB44E" w14:textId="77777777" w:rsidR="00CE0417" w:rsidRPr="008667E8" w:rsidRDefault="00CE0417" w:rsidP="007B1407">
      <w:pPr>
        <w:adjustRightInd w:val="0"/>
        <w:snapToGrid w:val="0"/>
        <w:ind w:leftChars="590" w:left="1416"/>
        <w:jc w:val="both"/>
        <w:rPr>
          <w:rFonts w:eastAsia="標楷體"/>
          <w:color w:val="000000" w:themeColor="text1"/>
        </w:rPr>
      </w:pPr>
      <w:r w:rsidRPr="008667E8">
        <w:rPr>
          <w:rFonts w:eastAsia="標楷體"/>
          <w:color w:val="000000" w:themeColor="text1"/>
        </w:rPr>
        <w:t>本大學各單位分組辦事者，各置組長一人，除生物科技發展中心、</w:t>
      </w:r>
      <w:r w:rsidRPr="008667E8">
        <w:rPr>
          <w:rFonts w:eastAsia="標楷體"/>
          <w:color w:val="000000" w:themeColor="text1"/>
          <w:kern w:val="0"/>
        </w:rPr>
        <w:t>人文社會科學</w:t>
      </w:r>
      <w:r w:rsidRPr="008667E8">
        <w:rPr>
          <w:rFonts w:eastAsia="標楷體"/>
          <w:color w:val="000000" w:themeColor="text1"/>
        </w:rPr>
        <w:t>前瞻</w:t>
      </w:r>
      <w:r w:rsidRPr="008667E8">
        <w:rPr>
          <w:rFonts w:eastAsia="標楷體"/>
          <w:color w:val="000000" w:themeColor="text1"/>
          <w:kern w:val="0"/>
        </w:rPr>
        <w:t>研究中心</w:t>
      </w:r>
      <w:r w:rsidRPr="008667E8">
        <w:rPr>
          <w:rFonts w:eastAsia="標楷體"/>
          <w:color w:val="000000" w:themeColor="text1"/>
        </w:rPr>
        <w:t>下設之各組組長由校長聘請副教授以上教學或研究人員兼任；</w:t>
      </w:r>
      <w:proofErr w:type="gramStart"/>
      <w:r w:rsidRPr="008667E8">
        <w:rPr>
          <w:rFonts w:eastAsia="標楷體"/>
          <w:color w:val="000000" w:themeColor="text1"/>
        </w:rPr>
        <w:t>體育室下設</w:t>
      </w:r>
      <w:proofErr w:type="gramEnd"/>
      <w:r w:rsidRPr="008667E8">
        <w:rPr>
          <w:rFonts w:eastAsia="標楷體"/>
          <w:color w:val="000000" w:themeColor="text1"/>
        </w:rPr>
        <w:t>之各組組長由校長聘請講師以上教學或研究人員兼任，或由職員擔任；學生事務處下設之生活輔導組及住宿輔導組組長由校長聘請助理教授以上教學人員或軍訓教官兼任，或由職員擔任外，餘由校長聘請助理教授以上教學或研究人員兼任，或由職員擔任。</w:t>
      </w:r>
    </w:p>
    <w:p w14:paraId="79F11E58" w14:textId="11272E31" w:rsidR="00CE0417" w:rsidRPr="008667E8" w:rsidRDefault="00EB32FC" w:rsidP="007B1407">
      <w:pPr>
        <w:adjustRightInd w:val="0"/>
        <w:snapToGrid w:val="0"/>
        <w:ind w:leftChars="590" w:left="1416"/>
        <w:jc w:val="both"/>
        <w:rPr>
          <w:rFonts w:eastAsia="標楷體"/>
          <w:color w:val="000000" w:themeColor="text1"/>
        </w:rPr>
      </w:pPr>
      <w:r w:rsidRPr="008667E8">
        <w:rPr>
          <w:rFonts w:eastAsia="標楷體"/>
          <w:color w:val="000000" w:themeColor="text1"/>
        </w:rPr>
        <w:t xml:space="preserve">The University’s units that are structured into divisions shall each have one Division Chief. The Biotechnology Center and the Advanced Research Center for Humanities and Social Sciences shall have Division Chiefs concurrently appointed by the President from among teaching or research personnel at the rank of associate professor or above. The Office of Physical Education and Sports shall have Division Chiefs concurrently appointed by the President from among teaching or research personnel at the rank of instructor or </w:t>
      </w:r>
      <w:proofErr w:type="gramStart"/>
      <w:r w:rsidRPr="008667E8">
        <w:rPr>
          <w:rFonts w:eastAsia="標楷體"/>
          <w:color w:val="000000" w:themeColor="text1"/>
        </w:rPr>
        <w:t>above, or</w:t>
      </w:r>
      <w:proofErr w:type="gramEnd"/>
      <w:r w:rsidRPr="008667E8">
        <w:rPr>
          <w:rFonts w:eastAsia="標楷體"/>
          <w:color w:val="000000" w:themeColor="text1"/>
        </w:rPr>
        <w:t xml:space="preserve"> designated from among staff members. The Office of Student Affairs’ Student Life Division and Student Housing Service Division shall have Division Chiefs concurrently appointed by the President from among teaching personnel at the rank of assistant professor or above or military training </w:t>
      </w:r>
      <w:proofErr w:type="gramStart"/>
      <w:r w:rsidRPr="008667E8">
        <w:rPr>
          <w:rFonts w:eastAsia="標楷體"/>
          <w:color w:val="000000" w:themeColor="text1"/>
        </w:rPr>
        <w:t>officers, or</w:t>
      </w:r>
      <w:proofErr w:type="gramEnd"/>
      <w:r w:rsidRPr="008667E8">
        <w:rPr>
          <w:rFonts w:eastAsia="標楷體"/>
          <w:color w:val="000000" w:themeColor="text1"/>
        </w:rPr>
        <w:t xml:space="preserve"> designated from among staff members. All other divisions shall have Division Chiefs concurrently appointed by the President from among teaching or research personnel at </w:t>
      </w:r>
      <w:r w:rsidRPr="008667E8">
        <w:rPr>
          <w:rFonts w:eastAsia="標楷體"/>
          <w:color w:val="000000" w:themeColor="text1"/>
        </w:rPr>
        <w:lastRenderedPageBreak/>
        <w:t xml:space="preserve">the rank of assistant professor or </w:t>
      </w:r>
      <w:proofErr w:type="gramStart"/>
      <w:r w:rsidRPr="008667E8">
        <w:rPr>
          <w:rFonts w:eastAsia="標楷體"/>
          <w:color w:val="000000" w:themeColor="text1"/>
        </w:rPr>
        <w:t>above, or</w:t>
      </w:r>
      <w:proofErr w:type="gramEnd"/>
      <w:r w:rsidRPr="008667E8">
        <w:rPr>
          <w:rFonts w:eastAsia="標楷體"/>
          <w:color w:val="000000" w:themeColor="text1"/>
        </w:rPr>
        <w:t xml:space="preserve"> designated from among staff members.</w:t>
      </w:r>
    </w:p>
    <w:p w14:paraId="32261978" w14:textId="77777777" w:rsidR="00CE0417" w:rsidRPr="008667E8" w:rsidRDefault="00CE0417" w:rsidP="007B1407">
      <w:pPr>
        <w:adjustRightInd w:val="0"/>
        <w:snapToGrid w:val="0"/>
        <w:ind w:leftChars="590" w:left="1416"/>
        <w:jc w:val="both"/>
        <w:rPr>
          <w:rFonts w:eastAsia="標楷體"/>
          <w:color w:val="000000" w:themeColor="text1"/>
        </w:rPr>
      </w:pPr>
      <w:r w:rsidRPr="008667E8">
        <w:rPr>
          <w:rFonts w:eastAsia="標楷體"/>
          <w:color w:val="000000" w:themeColor="text1"/>
        </w:rPr>
        <w:t>本大學各單位分</w:t>
      </w:r>
      <w:proofErr w:type="gramStart"/>
      <w:r w:rsidRPr="008667E8">
        <w:rPr>
          <w:rFonts w:eastAsia="標楷體"/>
          <w:color w:val="000000" w:themeColor="text1"/>
        </w:rPr>
        <w:t>中心或室辦事</w:t>
      </w:r>
      <w:proofErr w:type="gramEnd"/>
      <w:r w:rsidRPr="008667E8">
        <w:rPr>
          <w:rFonts w:eastAsia="標楷體"/>
          <w:color w:val="000000" w:themeColor="text1"/>
        </w:rPr>
        <w:t>者，各置主任一人，由校長聘請助理教授以上教學或研究人員兼任。學生事務處下設之學生安全輔導室主任由軍訓教官兼任。</w:t>
      </w:r>
    </w:p>
    <w:p w14:paraId="7AABE20A" w14:textId="77777777" w:rsidR="00CE0417" w:rsidRPr="008667E8" w:rsidRDefault="00CE0417" w:rsidP="007B1407">
      <w:pPr>
        <w:adjustRightInd w:val="0"/>
        <w:snapToGrid w:val="0"/>
        <w:ind w:leftChars="590" w:left="1416"/>
        <w:jc w:val="both"/>
        <w:rPr>
          <w:rFonts w:eastAsia="標楷體"/>
          <w:color w:val="000000" w:themeColor="text1"/>
        </w:rPr>
      </w:pPr>
      <w:r w:rsidRPr="008667E8">
        <w:rPr>
          <w:rFonts w:eastAsia="標楷體"/>
          <w:color w:val="000000" w:themeColor="text1"/>
        </w:rPr>
        <w:t>The University’s units that are structured into centers or offices shall each have one Director, who shall be concurrently appointed by the President from among teaching or research personnel at the rank of assistant professor or above. The Director of the Office of Student Affairs’ Student Safety Division shall be concurrently held by a military training instructor.</w:t>
      </w:r>
    </w:p>
    <w:p w14:paraId="2F0B847B"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第三十九條</w:t>
      </w:r>
      <w:r w:rsidRPr="008667E8">
        <w:rPr>
          <w:rFonts w:eastAsia="標楷體"/>
          <w:color w:val="000000" w:themeColor="text1"/>
          <w:kern w:val="0"/>
        </w:rPr>
        <w:tab/>
      </w:r>
      <w:r w:rsidRPr="008667E8">
        <w:rPr>
          <w:rFonts w:eastAsia="標楷體"/>
          <w:color w:val="000000" w:themeColor="text1"/>
          <w:kern w:val="0"/>
        </w:rPr>
        <w:t>本大學教職員員額</w:t>
      </w:r>
      <w:proofErr w:type="gramStart"/>
      <w:r w:rsidRPr="008667E8">
        <w:rPr>
          <w:rFonts w:eastAsia="標楷體"/>
          <w:color w:val="000000" w:themeColor="text1"/>
          <w:kern w:val="0"/>
        </w:rPr>
        <w:t>編制表另訂</w:t>
      </w:r>
      <w:proofErr w:type="gramEnd"/>
      <w:r w:rsidRPr="008667E8">
        <w:rPr>
          <w:rFonts w:eastAsia="標楷體"/>
          <w:color w:val="000000" w:themeColor="text1"/>
          <w:kern w:val="0"/>
        </w:rPr>
        <w:t>並報教育部核定後實施，職員員額編制</w:t>
      </w:r>
      <w:proofErr w:type="gramStart"/>
      <w:r w:rsidRPr="008667E8">
        <w:rPr>
          <w:rFonts w:eastAsia="標楷體"/>
          <w:color w:val="000000" w:themeColor="text1"/>
          <w:kern w:val="0"/>
        </w:rPr>
        <w:t>表應函</w:t>
      </w:r>
      <w:proofErr w:type="gramEnd"/>
      <w:r w:rsidRPr="008667E8">
        <w:rPr>
          <w:rFonts w:eastAsia="標楷體"/>
          <w:color w:val="000000" w:themeColor="text1"/>
          <w:kern w:val="0"/>
        </w:rPr>
        <w:t>送考試院核備。</w:t>
      </w:r>
      <w:r w:rsidRPr="008667E8">
        <w:rPr>
          <w:rFonts w:eastAsia="標楷體"/>
          <w:color w:val="000000" w:themeColor="text1"/>
          <w:kern w:val="0"/>
        </w:rPr>
        <w:t xml:space="preserve">  </w:t>
      </w:r>
    </w:p>
    <w:p w14:paraId="67E63D6B" w14:textId="5E99EC7C"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Article 39</w:t>
      </w:r>
      <w:r w:rsidRPr="008667E8">
        <w:rPr>
          <w:rFonts w:eastAsia="標楷體"/>
          <w:color w:val="000000" w:themeColor="text1"/>
          <w:kern w:val="0"/>
        </w:rPr>
        <w:tab/>
        <w:t>The staffing structure table for the University’s faculty and staff shall be separately stipulated and implemented upon approval by the Ministry of Education. The staffing structure table for staff shall also be submitted to the Examination Yuan for review and filing.</w:t>
      </w:r>
    </w:p>
    <w:p w14:paraId="06CF30CE" w14:textId="181C90B8" w:rsidR="00CE0417" w:rsidRPr="008667E8" w:rsidRDefault="00CE0417" w:rsidP="00CE0417">
      <w:pPr>
        <w:autoSpaceDE w:val="0"/>
        <w:autoSpaceDN w:val="0"/>
        <w:adjustRightInd w:val="0"/>
        <w:snapToGrid w:val="0"/>
        <w:jc w:val="center"/>
        <w:rPr>
          <w:rFonts w:eastAsia="標楷體"/>
          <w:b/>
          <w:color w:val="000000" w:themeColor="text1"/>
          <w:sz w:val="28"/>
          <w:szCs w:val="28"/>
        </w:rPr>
      </w:pPr>
      <w:r w:rsidRPr="008667E8">
        <w:rPr>
          <w:rFonts w:eastAsia="標楷體"/>
          <w:b/>
          <w:bCs/>
          <w:color w:val="000000" w:themeColor="text1"/>
          <w:kern w:val="0"/>
          <w:sz w:val="28"/>
          <w:szCs w:val="28"/>
        </w:rPr>
        <w:t>第六章</w:t>
      </w:r>
      <w:r w:rsidRPr="008667E8">
        <w:rPr>
          <w:rFonts w:eastAsia="標楷體"/>
          <w:b/>
          <w:bCs/>
          <w:color w:val="000000" w:themeColor="text1"/>
          <w:kern w:val="0"/>
          <w:sz w:val="28"/>
          <w:szCs w:val="28"/>
        </w:rPr>
        <w:tab/>
      </w:r>
      <w:r w:rsidRPr="008667E8">
        <w:rPr>
          <w:rFonts w:eastAsia="標楷體"/>
          <w:b/>
          <w:bCs/>
          <w:color w:val="000000" w:themeColor="text1"/>
          <w:kern w:val="0"/>
          <w:sz w:val="28"/>
          <w:szCs w:val="28"/>
        </w:rPr>
        <w:t>學生自治與校務參與</w:t>
      </w:r>
      <w:r w:rsidRPr="008667E8">
        <w:rPr>
          <w:rFonts w:eastAsia="標楷體"/>
          <w:b/>
          <w:bCs/>
          <w:color w:val="000000" w:themeColor="text1"/>
          <w:kern w:val="0"/>
          <w:sz w:val="28"/>
          <w:szCs w:val="28"/>
        </w:rPr>
        <w:t xml:space="preserve"> </w:t>
      </w:r>
    </w:p>
    <w:p w14:paraId="558FF6C6" w14:textId="66B666A6" w:rsidR="00CE0417" w:rsidRPr="008667E8" w:rsidRDefault="00CE0417" w:rsidP="00CE0417">
      <w:pPr>
        <w:autoSpaceDE w:val="0"/>
        <w:autoSpaceDN w:val="0"/>
        <w:adjustRightInd w:val="0"/>
        <w:snapToGrid w:val="0"/>
        <w:jc w:val="center"/>
        <w:rPr>
          <w:rFonts w:eastAsia="標楷體"/>
          <w:b/>
          <w:color w:val="000000" w:themeColor="text1"/>
          <w:sz w:val="28"/>
          <w:szCs w:val="28"/>
        </w:rPr>
      </w:pPr>
      <w:r w:rsidRPr="008667E8">
        <w:rPr>
          <w:rFonts w:eastAsia="標楷體"/>
          <w:b/>
          <w:bCs/>
          <w:color w:val="000000" w:themeColor="text1"/>
          <w:kern w:val="0"/>
          <w:sz w:val="28"/>
          <w:szCs w:val="28"/>
        </w:rPr>
        <w:t>Chapter VI.</w:t>
      </w:r>
      <w:r w:rsidRPr="008667E8">
        <w:rPr>
          <w:rFonts w:eastAsia="標楷體"/>
          <w:color w:val="000000" w:themeColor="text1"/>
          <w:kern w:val="0"/>
          <w:sz w:val="28"/>
          <w:szCs w:val="28"/>
        </w:rPr>
        <w:tab/>
      </w:r>
      <w:r w:rsidRPr="008667E8">
        <w:rPr>
          <w:rFonts w:eastAsia="標楷體"/>
          <w:b/>
          <w:bCs/>
          <w:color w:val="000000" w:themeColor="text1"/>
          <w:kern w:val="0"/>
          <w:sz w:val="28"/>
          <w:szCs w:val="28"/>
        </w:rPr>
        <w:t xml:space="preserve">Student Self-Governance and University Affairs Participation </w:t>
      </w:r>
    </w:p>
    <w:p w14:paraId="0EFADCA7"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第四十條</w:t>
      </w:r>
      <w:r w:rsidRPr="008667E8">
        <w:rPr>
          <w:rFonts w:eastAsia="標楷體"/>
          <w:color w:val="000000" w:themeColor="text1"/>
          <w:kern w:val="0"/>
        </w:rPr>
        <w:tab/>
      </w:r>
      <w:r w:rsidRPr="008667E8">
        <w:rPr>
          <w:rFonts w:eastAsia="標楷體"/>
          <w:color w:val="000000" w:themeColor="text1"/>
          <w:kern w:val="0"/>
        </w:rPr>
        <w:t>本大學設學生申訴評議委員會，評議有關學生權益及重大獎懲事宜，或學生會及其他相關學生自治組織不服學校之懲處或其他措施及決議事件之申訴。任</w:t>
      </w:r>
      <w:proofErr w:type="gramStart"/>
      <w:r w:rsidRPr="008667E8">
        <w:rPr>
          <w:rFonts w:eastAsia="標楷體"/>
          <w:color w:val="000000" w:themeColor="text1"/>
          <w:kern w:val="0"/>
        </w:rPr>
        <w:t>一</w:t>
      </w:r>
      <w:proofErr w:type="gramEnd"/>
      <w:r w:rsidRPr="008667E8">
        <w:rPr>
          <w:rFonts w:eastAsia="標楷體"/>
          <w:color w:val="000000" w:themeColor="text1"/>
          <w:kern w:val="0"/>
        </w:rPr>
        <w:t>性別委員應占委員總數三分之一以上。本委員會由各學院互選教師代表各兩名及學生代表各一名組成，其</w:t>
      </w:r>
      <w:proofErr w:type="gramStart"/>
      <w:r w:rsidRPr="008667E8">
        <w:rPr>
          <w:rFonts w:eastAsia="標楷體"/>
          <w:color w:val="000000" w:themeColor="text1"/>
          <w:kern w:val="0"/>
        </w:rPr>
        <w:t>任期均為一年</w:t>
      </w:r>
      <w:proofErr w:type="gramEnd"/>
      <w:r w:rsidRPr="008667E8">
        <w:rPr>
          <w:rFonts w:eastAsia="標楷體"/>
          <w:color w:val="000000" w:themeColor="text1"/>
          <w:kern w:val="0"/>
        </w:rPr>
        <w:t>，連選得連任，由學生事務長商請校長聘任之，評議委員互選一人為主席。學生獎懲委員會之成員不得擔任本委員會之委員，其設置辦法另訂，經校務會議審議通過後實施。</w:t>
      </w:r>
      <w:r w:rsidRPr="008667E8">
        <w:rPr>
          <w:rFonts w:eastAsia="標楷體"/>
          <w:color w:val="000000" w:themeColor="text1"/>
          <w:kern w:val="0"/>
        </w:rPr>
        <w:t xml:space="preserve">  </w:t>
      </w:r>
    </w:p>
    <w:p w14:paraId="48EFBA86" w14:textId="21AD2DFB"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Article 40</w:t>
      </w:r>
      <w:r w:rsidRPr="008667E8">
        <w:rPr>
          <w:rFonts w:eastAsia="標楷體"/>
          <w:color w:val="000000" w:themeColor="text1"/>
          <w:kern w:val="0"/>
        </w:rPr>
        <w:tab/>
        <w:t>The University shall establish a Student Appeals Review Committee to review matters concerning students’ rights and interests and major rewards and penalties, as well as appeals filed by the Student Association or other student self-governing organizations against disciplinary actions or other measures and resolutions imposed by the University. At least one-third of the Committee members shall be of any single gender. The Committee shall be composed of two faculty representatives and one student representative elected by each college, serving a one-year term, which may be renewed through re-election. The members shall be appointed by the President upon consultation with the Vice President for Student Affairs. The Committee shall elect one member as its chair. Members of the Student Rewards and Penalties Committee may not serve on the Student Appeals Review Committee. The Student Appeals Committee’s establishment regulations shall be separately formulated and implemented upon review and passage by the University Council.</w:t>
      </w:r>
    </w:p>
    <w:p w14:paraId="2FD387F0"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第四十一條</w:t>
      </w:r>
      <w:r w:rsidRPr="008667E8">
        <w:rPr>
          <w:rFonts w:eastAsia="標楷體"/>
          <w:color w:val="000000" w:themeColor="text1"/>
          <w:kern w:val="0"/>
        </w:rPr>
        <w:tab/>
      </w:r>
      <w:r w:rsidRPr="008667E8">
        <w:rPr>
          <w:rFonts w:eastAsia="標楷體"/>
          <w:color w:val="000000" w:themeColor="text1"/>
          <w:kern w:val="0"/>
        </w:rPr>
        <w:t>本大學全體學生在學生事務處輔導下，得設立學生會為學生自治最高組織，以保障學生學習、生活與權益有關事項，其輔導辦法另訂，經校務會議通過並報請教育部核定後實施。</w:t>
      </w:r>
      <w:r w:rsidRPr="008667E8">
        <w:rPr>
          <w:rFonts w:eastAsia="標楷體"/>
          <w:color w:val="000000" w:themeColor="text1"/>
          <w:kern w:val="0"/>
        </w:rPr>
        <w:t xml:space="preserve">  </w:t>
      </w:r>
    </w:p>
    <w:p w14:paraId="6112D32F" w14:textId="52508C23"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Article 41</w:t>
      </w:r>
      <w:r w:rsidRPr="008667E8">
        <w:rPr>
          <w:rFonts w:eastAsia="標楷體"/>
          <w:color w:val="000000" w:themeColor="text1"/>
          <w:kern w:val="0"/>
        </w:rPr>
        <w:tab/>
        <w:t>All students of the University, under the guidance of the Office of Student Affairs, may establish the Student Association as the highest student self-governance organization to protect student learning, livelihood, and rights and interests. The Student Association’s guidance regulations shall be separately formulated and implemented upon passage by the University Council and approval by the Ministry of Education.</w:t>
      </w:r>
    </w:p>
    <w:p w14:paraId="2A3C997A" w14:textId="77777777" w:rsidR="00CE0417" w:rsidRPr="008667E8" w:rsidRDefault="00CE0417" w:rsidP="007B1407">
      <w:pPr>
        <w:autoSpaceDE w:val="0"/>
        <w:autoSpaceDN w:val="0"/>
        <w:adjustRightInd w:val="0"/>
        <w:snapToGrid w:val="0"/>
        <w:ind w:leftChars="590" w:left="1416"/>
        <w:rPr>
          <w:rFonts w:eastAsia="標楷體"/>
          <w:color w:val="000000" w:themeColor="text1"/>
        </w:rPr>
      </w:pPr>
      <w:r w:rsidRPr="008667E8">
        <w:rPr>
          <w:rFonts w:eastAsia="標楷體"/>
          <w:color w:val="000000" w:themeColor="text1"/>
          <w:kern w:val="0"/>
        </w:rPr>
        <w:t>凡本大學學生皆為學生會之當然會員。</w:t>
      </w:r>
      <w:r w:rsidRPr="008667E8">
        <w:rPr>
          <w:rFonts w:eastAsia="標楷體"/>
          <w:color w:val="000000" w:themeColor="text1"/>
          <w:kern w:val="0"/>
        </w:rPr>
        <w:t xml:space="preserve">  </w:t>
      </w:r>
    </w:p>
    <w:p w14:paraId="71D8AA45" w14:textId="2B2F90A9" w:rsidR="00CE0417" w:rsidRPr="008667E8" w:rsidRDefault="00CE0417" w:rsidP="007B1407">
      <w:pPr>
        <w:autoSpaceDE w:val="0"/>
        <w:autoSpaceDN w:val="0"/>
        <w:adjustRightInd w:val="0"/>
        <w:snapToGrid w:val="0"/>
        <w:ind w:leftChars="590" w:left="1416"/>
        <w:rPr>
          <w:rFonts w:eastAsia="標楷體"/>
          <w:color w:val="000000" w:themeColor="text1"/>
        </w:rPr>
      </w:pPr>
      <w:r w:rsidRPr="008667E8">
        <w:rPr>
          <w:rFonts w:eastAsia="標楷體"/>
          <w:color w:val="000000" w:themeColor="text1"/>
          <w:kern w:val="0"/>
        </w:rPr>
        <w:t>All students of the University shall be ex officio members of the Student Association.</w:t>
      </w:r>
    </w:p>
    <w:p w14:paraId="200907D0"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第四十二條</w:t>
      </w:r>
      <w:r w:rsidRPr="008667E8">
        <w:rPr>
          <w:rFonts w:eastAsia="標楷體"/>
          <w:color w:val="000000" w:themeColor="text1"/>
          <w:kern w:val="0"/>
        </w:rPr>
        <w:tab/>
      </w:r>
      <w:r w:rsidRPr="008667E8">
        <w:rPr>
          <w:rFonts w:eastAsia="標楷體"/>
          <w:color w:val="000000" w:themeColor="text1"/>
          <w:kern w:val="0"/>
        </w:rPr>
        <w:t>本大學學生為學生會當然會員，學生會經費來源如下：</w:t>
      </w:r>
      <w:r w:rsidRPr="008667E8">
        <w:rPr>
          <w:rFonts w:eastAsia="標楷體"/>
          <w:color w:val="000000" w:themeColor="text1"/>
          <w:kern w:val="0"/>
        </w:rPr>
        <w:t xml:space="preserve">  </w:t>
      </w:r>
    </w:p>
    <w:p w14:paraId="157D7C06" w14:textId="177B2DC0"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Article 42</w:t>
      </w:r>
      <w:r w:rsidRPr="008667E8">
        <w:rPr>
          <w:rFonts w:eastAsia="標楷體"/>
          <w:color w:val="000000" w:themeColor="text1"/>
          <w:kern w:val="0"/>
        </w:rPr>
        <w:tab/>
        <w:t xml:space="preserve">All students of the University shall be ex officio members of the Student Association. The sources of the Student Association’s funds are as follows: </w:t>
      </w:r>
    </w:p>
    <w:p w14:paraId="0A0BB445" w14:textId="77777777" w:rsidR="00CE0417" w:rsidRPr="008667E8" w:rsidRDefault="00CE0417" w:rsidP="00E94F2A">
      <w:pPr>
        <w:autoSpaceDE w:val="0"/>
        <w:autoSpaceDN w:val="0"/>
        <w:adjustRightInd w:val="0"/>
        <w:snapToGrid w:val="0"/>
        <w:ind w:leftChars="590" w:left="2268" w:hangingChars="355" w:hanging="852"/>
        <w:jc w:val="both"/>
        <w:rPr>
          <w:rFonts w:eastAsia="標楷體"/>
          <w:color w:val="000000" w:themeColor="text1"/>
        </w:rPr>
      </w:pPr>
      <w:r w:rsidRPr="008667E8">
        <w:rPr>
          <w:rFonts w:eastAsia="標楷體"/>
          <w:color w:val="000000" w:themeColor="text1"/>
          <w:kern w:val="0"/>
        </w:rPr>
        <w:lastRenderedPageBreak/>
        <w:t>一、</w:t>
      </w:r>
      <w:r w:rsidRPr="008667E8">
        <w:rPr>
          <w:rFonts w:eastAsia="標楷體"/>
          <w:color w:val="000000" w:themeColor="text1"/>
          <w:kern w:val="0"/>
        </w:rPr>
        <w:tab/>
      </w:r>
      <w:r w:rsidRPr="008667E8">
        <w:rPr>
          <w:rFonts w:eastAsia="標楷體"/>
          <w:color w:val="000000" w:themeColor="text1"/>
          <w:kern w:val="0"/>
        </w:rPr>
        <w:t>會員會費：學生會得向會員收取會費；學校應依學生會請求代收會費。</w:t>
      </w:r>
      <w:r w:rsidRPr="008667E8">
        <w:rPr>
          <w:rFonts w:eastAsia="標楷體"/>
          <w:color w:val="000000" w:themeColor="text1"/>
          <w:kern w:val="0"/>
        </w:rPr>
        <w:t xml:space="preserve">  </w:t>
      </w:r>
    </w:p>
    <w:p w14:paraId="7E0F767B" w14:textId="1555C237" w:rsidR="00CE0417" w:rsidRPr="008667E8" w:rsidRDefault="000434FA" w:rsidP="00E94F2A">
      <w:pPr>
        <w:autoSpaceDE w:val="0"/>
        <w:autoSpaceDN w:val="0"/>
        <w:adjustRightInd w:val="0"/>
        <w:snapToGrid w:val="0"/>
        <w:ind w:leftChars="590" w:left="2268" w:hangingChars="355" w:hanging="852"/>
        <w:jc w:val="both"/>
        <w:rPr>
          <w:rFonts w:eastAsia="標楷體"/>
          <w:color w:val="000000" w:themeColor="text1"/>
        </w:rPr>
      </w:pPr>
      <w:r w:rsidRPr="008667E8">
        <w:rPr>
          <w:rFonts w:eastAsia="標楷體"/>
          <w:color w:val="000000" w:themeColor="text1"/>
        </w:rPr>
        <w:t>I.</w:t>
      </w:r>
      <w:r w:rsidRPr="008667E8">
        <w:rPr>
          <w:rFonts w:eastAsia="標楷體"/>
          <w:color w:val="000000" w:themeColor="text1"/>
        </w:rPr>
        <w:tab/>
        <w:t>Membership fees: The Student Association may collect membership fees from its members, and the University shall assist in collecting these fees upon the Student Association’s request.</w:t>
      </w:r>
    </w:p>
    <w:p w14:paraId="32414E76" w14:textId="77777777" w:rsidR="00CE0417" w:rsidRPr="008667E8" w:rsidRDefault="00CE0417" w:rsidP="00E94F2A">
      <w:pPr>
        <w:autoSpaceDE w:val="0"/>
        <w:autoSpaceDN w:val="0"/>
        <w:adjustRightInd w:val="0"/>
        <w:snapToGrid w:val="0"/>
        <w:ind w:leftChars="590" w:left="2268" w:hangingChars="355" w:hanging="852"/>
        <w:jc w:val="both"/>
        <w:rPr>
          <w:rFonts w:eastAsia="標楷體"/>
          <w:color w:val="000000" w:themeColor="text1"/>
        </w:rPr>
      </w:pPr>
      <w:r w:rsidRPr="008667E8">
        <w:rPr>
          <w:rFonts w:eastAsia="標楷體"/>
          <w:color w:val="000000" w:themeColor="text1"/>
          <w:kern w:val="0"/>
        </w:rPr>
        <w:t>二、</w:t>
      </w:r>
      <w:r w:rsidRPr="008667E8">
        <w:rPr>
          <w:rFonts w:eastAsia="標楷體"/>
          <w:color w:val="000000" w:themeColor="text1"/>
          <w:kern w:val="0"/>
        </w:rPr>
        <w:tab/>
      </w:r>
      <w:r w:rsidRPr="008667E8">
        <w:rPr>
          <w:rFonts w:eastAsia="標楷體"/>
          <w:color w:val="000000" w:themeColor="text1"/>
          <w:kern w:val="0"/>
        </w:rPr>
        <w:t>學校補助。</w:t>
      </w:r>
      <w:r w:rsidRPr="008667E8">
        <w:rPr>
          <w:rFonts w:eastAsia="標楷體"/>
          <w:color w:val="000000" w:themeColor="text1"/>
          <w:kern w:val="0"/>
        </w:rPr>
        <w:t xml:space="preserve">  </w:t>
      </w:r>
    </w:p>
    <w:p w14:paraId="0E6BCF6D" w14:textId="131FF3F6" w:rsidR="00CE0417" w:rsidRPr="008667E8" w:rsidRDefault="00CE0417" w:rsidP="00E94F2A">
      <w:pPr>
        <w:autoSpaceDE w:val="0"/>
        <w:autoSpaceDN w:val="0"/>
        <w:adjustRightInd w:val="0"/>
        <w:snapToGrid w:val="0"/>
        <w:ind w:leftChars="590" w:left="2268" w:hangingChars="355" w:hanging="852"/>
        <w:jc w:val="both"/>
        <w:rPr>
          <w:rFonts w:eastAsia="標楷體"/>
          <w:color w:val="000000" w:themeColor="text1"/>
        </w:rPr>
      </w:pPr>
      <w:r w:rsidRPr="008667E8">
        <w:rPr>
          <w:rFonts w:eastAsia="標楷體"/>
          <w:color w:val="000000" w:themeColor="text1"/>
          <w:kern w:val="0"/>
        </w:rPr>
        <w:t>II.</w:t>
      </w:r>
      <w:r w:rsidRPr="008667E8">
        <w:rPr>
          <w:rFonts w:eastAsia="標楷體"/>
          <w:color w:val="000000" w:themeColor="text1"/>
          <w:kern w:val="0"/>
        </w:rPr>
        <w:tab/>
        <w:t>University subsidies.</w:t>
      </w:r>
    </w:p>
    <w:p w14:paraId="590131CF" w14:textId="77777777" w:rsidR="00CE0417" w:rsidRPr="008667E8" w:rsidRDefault="00CE0417" w:rsidP="00E94F2A">
      <w:pPr>
        <w:autoSpaceDE w:val="0"/>
        <w:autoSpaceDN w:val="0"/>
        <w:adjustRightInd w:val="0"/>
        <w:snapToGrid w:val="0"/>
        <w:ind w:leftChars="590" w:left="2268" w:hangingChars="355" w:hanging="852"/>
        <w:jc w:val="both"/>
        <w:rPr>
          <w:rFonts w:eastAsia="標楷體"/>
          <w:color w:val="000000" w:themeColor="text1"/>
        </w:rPr>
      </w:pPr>
      <w:r w:rsidRPr="008667E8">
        <w:rPr>
          <w:rFonts w:eastAsia="標楷體"/>
          <w:color w:val="000000" w:themeColor="text1"/>
          <w:kern w:val="0"/>
        </w:rPr>
        <w:t>三、</w:t>
      </w:r>
      <w:r w:rsidRPr="008667E8">
        <w:rPr>
          <w:rFonts w:eastAsia="標楷體"/>
          <w:color w:val="000000" w:themeColor="text1"/>
          <w:kern w:val="0"/>
        </w:rPr>
        <w:tab/>
      </w:r>
      <w:r w:rsidRPr="008667E8">
        <w:rPr>
          <w:rFonts w:eastAsia="標楷體"/>
          <w:color w:val="000000" w:themeColor="text1"/>
          <w:kern w:val="0"/>
        </w:rPr>
        <w:t>其它收入。</w:t>
      </w:r>
      <w:r w:rsidRPr="008667E8">
        <w:rPr>
          <w:rFonts w:eastAsia="標楷體"/>
          <w:color w:val="000000" w:themeColor="text1"/>
          <w:kern w:val="0"/>
        </w:rPr>
        <w:t xml:space="preserve">  </w:t>
      </w:r>
    </w:p>
    <w:p w14:paraId="1DE0A84B" w14:textId="104BFE72" w:rsidR="00CE0417" w:rsidRPr="008667E8" w:rsidRDefault="00CE0417" w:rsidP="00E94F2A">
      <w:pPr>
        <w:autoSpaceDE w:val="0"/>
        <w:autoSpaceDN w:val="0"/>
        <w:adjustRightInd w:val="0"/>
        <w:snapToGrid w:val="0"/>
        <w:ind w:leftChars="590" w:left="2268" w:hangingChars="355" w:hanging="852"/>
        <w:jc w:val="both"/>
        <w:rPr>
          <w:rFonts w:eastAsia="標楷體"/>
          <w:color w:val="000000" w:themeColor="text1"/>
        </w:rPr>
      </w:pPr>
      <w:r w:rsidRPr="008667E8">
        <w:rPr>
          <w:rFonts w:eastAsia="標楷體"/>
          <w:color w:val="000000" w:themeColor="text1"/>
          <w:kern w:val="0"/>
        </w:rPr>
        <w:t>III.</w:t>
      </w:r>
      <w:r w:rsidRPr="008667E8">
        <w:rPr>
          <w:rFonts w:eastAsia="標楷體"/>
          <w:color w:val="000000" w:themeColor="text1"/>
          <w:kern w:val="0"/>
        </w:rPr>
        <w:tab/>
        <w:t>Other income.</w:t>
      </w:r>
    </w:p>
    <w:p w14:paraId="4EA513C5" w14:textId="77777777"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前項第一款會費，應在註冊時繳納。</w:t>
      </w:r>
      <w:r w:rsidRPr="008667E8">
        <w:rPr>
          <w:rFonts w:eastAsia="標楷體"/>
          <w:color w:val="000000" w:themeColor="text1"/>
          <w:kern w:val="0"/>
        </w:rPr>
        <w:t xml:space="preserve">  </w:t>
      </w:r>
    </w:p>
    <w:p w14:paraId="2DF45432" w14:textId="490950B0"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The membership fee specified in Subparagraph 1 of the preceding paragraph shall be paid during registration.</w:t>
      </w:r>
    </w:p>
    <w:p w14:paraId="114EBDA9" w14:textId="77777777" w:rsidR="00CE0417" w:rsidRPr="008667E8" w:rsidRDefault="00CE0417" w:rsidP="007B1407">
      <w:pPr>
        <w:autoSpaceDE w:val="0"/>
        <w:autoSpaceDN w:val="0"/>
        <w:adjustRightInd w:val="0"/>
        <w:snapToGrid w:val="0"/>
        <w:ind w:leftChars="590" w:left="1416"/>
        <w:rPr>
          <w:rFonts w:eastAsia="標楷體"/>
          <w:color w:val="000000" w:themeColor="text1"/>
        </w:rPr>
      </w:pPr>
      <w:r w:rsidRPr="008667E8">
        <w:rPr>
          <w:rFonts w:eastAsia="標楷體"/>
          <w:color w:val="000000" w:themeColor="text1"/>
          <w:kern w:val="0"/>
        </w:rPr>
        <w:t>經費之分配運用由學生事務處監督與輔導。</w:t>
      </w:r>
      <w:r w:rsidRPr="008667E8">
        <w:rPr>
          <w:rFonts w:eastAsia="標楷體"/>
          <w:color w:val="000000" w:themeColor="text1"/>
          <w:kern w:val="0"/>
        </w:rPr>
        <w:t xml:space="preserve">  </w:t>
      </w:r>
    </w:p>
    <w:p w14:paraId="14CEB86A" w14:textId="360908E5" w:rsidR="00CE0417" w:rsidRPr="008667E8" w:rsidRDefault="00CE0417" w:rsidP="007B1407">
      <w:pPr>
        <w:autoSpaceDE w:val="0"/>
        <w:autoSpaceDN w:val="0"/>
        <w:adjustRightInd w:val="0"/>
        <w:snapToGrid w:val="0"/>
        <w:ind w:leftChars="590" w:left="1416"/>
        <w:rPr>
          <w:rFonts w:eastAsia="標楷體"/>
          <w:color w:val="000000" w:themeColor="text1"/>
        </w:rPr>
      </w:pPr>
      <w:r w:rsidRPr="008667E8">
        <w:rPr>
          <w:rFonts w:eastAsia="標楷體"/>
          <w:color w:val="000000" w:themeColor="text1"/>
          <w:kern w:val="0"/>
        </w:rPr>
        <w:t>The use and allocation of funds shall be supervised and guided by the Office of Student Affairs.</w:t>
      </w:r>
    </w:p>
    <w:p w14:paraId="598580F0" w14:textId="77777777" w:rsidR="00CE0417" w:rsidRPr="008667E8" w:rsidRDefault="00CE0417" w:rsidP="00E94F2A">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第四十三條</w:t>
      </w:r>
      <w:r w:rsidRPr="008667E8">
        <w:rPr>
          <w:rFonts w:eastAsia="標楷體"/>
          <w:color w:val="000000" w:themeColor="text1"/>
          <w:kern w:val="0"/>
        </w:rPr>
        <w:tab/>
      </w:r>
      <w:r w:rsidRPr="008667E8">
        <w:rPr>
          <w:rFonts w:eastAsia="標楷體"/>
          <w:color w:val="000000" w:themeColor="text1"/>
          <w:kern w:val="0"/>
        </w:rPr>
        <w:t>本大學應由學生會推選代表出（列）席下列會議：</w:t>
      </w:r>
      <w:r w:rsidRPr="008667E8">
        <w:rPr>
          <w:rFonts w:eastAsia="標楷體"/>
          <w:color w:val="000000" w:themeColor="text1"/>
          <w:kern w:val="0"/>
        </w:rPr>
        <w:t xml:space="preserve"> </w:t>
      </w:r>
    </w:p>
    <w:p w14:paraId="71B06D7F" w14:textId="6B96CD21" w:rsidR="00CE0417" w:rsidRPr="008667E8" w:rsidRDefault="00CE0417" w:rsidP="00E94F2A">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Article 43</w:t>
      </w:r>
      <w:r w:rsidRPr="008667E8">
        <w:rPr>
          <w:rFonts w:eastAsia="標楷體"/>
          <w:color w:val="000000" w:themeColor="text1"/>
          <w:kern w:val="0"/>
        </w:rPr>
        <w:tab/>
        <w:t>The University shall have representatives elected by the Student Association to attend (observe) the following meetings:</w:t>
      </w:r>
    </w:p>
    <w:p w14:paraId="18659A13" w14:textId="77777777" w:rsidR="00CE0417" w:rsidRPr="008667E8" w:rsidRDefault="00CE0417" w:rsidP="00E94F2A">
      <w:pPr>
        <w:autoSpaceDE w:val="0"/>
        <w:autoSpaceDN w:val="0"/>
        <w:adjustRightInd w:val="0"/>
        <w:snapToGrid w:val="0"/>
        <w:ind w:leftChars="590" w:left="2268" w:hangingChars="355" w:hanging="852"/>
        <w:jc w:val="both"/>
        <w:rPr>
          <w:rFonts w:eastAsia="標楷體"/>
          <w:color w:val="000000" w:themeColor="text1"/>
        </w:rPr>
      </w:pPr>
      <w:r w:rsidRPr="008667E8">
        <w:rPr>
          <w:rFonts w:eastAsia="標楷體"/>
          <w:color w:val="000000" w:themeColor="text1"/>
          <w:kern w:val="0"/>
        </w:rPr>
        <w:t>一、</w:t>
      </w:r>
      <w:r w:rsidRPr="008667E8">
        <w:rPr>
          <w:rFonts w:eastAsia="標楷體"/>
          <w:color w:val="000000" w:themeColor="text1"/>
          <w:kern w:val="0"/>
        </w:rPr>
        <w:tab/>
      </w:r>
      <w:r w:rsidRPr="008667E8">
        <w:rPr>
          <w:rFonts w:eastAsia="標楷體"/>
          <w:color w:val="000000" w:themeColor="text1"/>
          <w:kern w:val="0"/>
        </w:rPr>
        <w:t>校務會議。</w:t>
      </w:r>
      <w:r w:rsidRPr="008667E8">
        <w:rPr>
          <w:rFonts w:eastAsia="標楷體"/>
          <w:color w:val="000000" w:themeColor="text1"/>
          <w:kern w:val="0"/>
        </w:rPr>
        <w:t xml:space="preserve"> </w:t>
      </w:r>
    </w:p>
    <w:p w14:paraId="0CD484FA" w14:textId="13A6FA02" w:rsidR="00CE0417" w:rsidRPr="008667E8" w:rsidRDefault="00CE0417" w:rsidP="00E94F2A">
      <w:pPr>
        <w:autoSpaceDE w:val="0"/>
        <w:autoSpaceDN w:val="0"/>
        <w:adjustRightInd w:val="0"/>
        <w:snapToGrid w:val="0"/>
        <w:ind w:leftChars="590" w:left="2268" w:hangingChars="355" w:hanging="852"/>
        <w:jc w:val="both"/>
        <w:rPr>
          <w:rFonts w:eastAsia="標楷體"/>
          <w:color w:val="000000" w:themeColor="text1"/>
        </w:rPr>
      </w:pPr>
      <w:r w:rsidRPr="008667E8">
        <w:rPr>
          <w:rFonts w:eastAsia="標楷體"/>
          <w:color w:val="000000" w:themeColor="text1"/>
          <w:kern w:val="0"/>
        </w:rPr>
        <w:t>I.</w:t>
      </w:r>
      <w:r w:rsidRPr="008667E8">
        <w:rPr>
          <w:rFonts w:eastAsia="標楷體"/>
          <w:color w:val="000000" w:themeColor="text1"/>
          <w:kern w:val="0"/>
        </w:rPr>
        <w:tab/>
        <w:t>University Council.</w:t>
      </w:r>
    </w:p>
    <w:p w14:paraId="4FFE1587" w14:textId="77777777" w:rsidR="00CE0417" w:rsidRPr="008667E8" w:rsidRDefault="00CE0417" w:rsidP="00E94F2A">
      <w:pPr>
        <w:autoSpaceDE w:val="0"/>
        <w:autoSpaceDN w:val="0"/>
        <w:adjustRightInd w:val="0"/>
        <w:snapToGrid w:val="0"/>
        <w:ind w:leftChars="590" w:left="2268" w:hangingChars="355" w:hanging="852"/>
        <w:jc w:val="both"/>
        <w:rPr>
          <w:rFonts w:eastAsia="標楷體"/>
          <w:color w:val="000000" w:themeColor="text1"/>
        </w:rPr>
      </w:pPr>
      <w:r w:rsidRPr="008667E8">
        <w:rPr>
          <w:rFonts w:eastAsia="標楷體"/>
          <w:color w:val="000000" w:themeColor="text1"/>
          <w:kern w:val="0"/>
        </w:rPr>
        <w:t>二、</w:t>
      </w:r>
      <w:r w:rsidRPr="008667E8">
        <w:rPr>
          <w:rFonts w:eastAsia="標楷體"/>
          <w:color w:val="000000" w:themeColor="text1"/>
          <w:kern w:val="0"/>
        </w:rPr>
        <w:tab/>
      </w:r>
      <w:r w:rsidRPr="008667E8">
        <w:rPr>
          <w:rFonts w:eastAsia="標楷體"/>
          <w:color w:val="000000" w:themeColor="text1"/>
          <w:kern w:val="0"/>
        </w:rPr>
        <w:t>教務會議。</w:t>
      </w:r>
      <w:r w:rsidRPr="008667E8">
        <w:rPr>
          <w:rFonts w:eastAsia="標楷體"/>
          <w:color w:val="000000" w:themeColor="text1"/>
          <w:kern w:val="0"/>
        </w:rPr>
        <w:t xml:space="preserve"> </w:t>
      </w:r>
    </w:p>
    <w:p w14:paraId="618CCA69" w14:textId="07D1D6C7" w:rsidR="00CE0417" w:rsidRPr="008667E8" w:rsidRDefault="00CE0417" w:rsidP="00E94F2A">
      <w:pPr>
        <w:autoSpaceDE w:val="0"/>
        <w:autoSpaceDN w:val="0"/>
        <w:adjustRightInd w:val="0"/>
        <w:snapToGrid w:val="0"/>
        <w:ind w:leftChars="590" w:left="2268" w:hangingChars="355" w:hanging="852"/>
        <w:jc w:val="both"/>
        <w:rPr>
          <w:rFonts w:eastAsia="標楷體"/>
          <w:color w:val="000000" w:themeColor="text1"/>
        </w:rPr>
      </w:pPr>
      <w:r w:rsidRPr="008667E8">
        <w:rPr>
          <w:rFonts w:eastAsia="標楷體"/>
          <w:color w:val="000000" w:themeColor="text1"/>
          <w:kern w:val="0"/>
        </w:rPr>
        <w:t>II.</w:t>
      </w:r>
      <w:r w:rsidRPr="008667E8">
        <w:rPr>
          <w:rFonts w:eastAsia="標楷體"/>
          <w:color w:val="000000" w:themeColor="text1"/>
          <w:kern w:val="0"/>
        </w:rPr>
        <w:tab/>
        <w:t>Academic Affairs Meeting.</w:t>
      </w:r>
    </w:p>
    <w:p w14:paraId="713E0D56" w14:textId="77777777" w:rsidR="00CE0417" w:rsidRPr="008667E8" w:rsidRDefault="00CE0417" w:rsidP="00E94F2A">
      <w:pPr>
        <w:autoSpaceDE w:val="0"/>
        <w:autoSpaceDN w:val="0"/>
        <w:adjustRightInd w:val="0"/>
        <w:snapToGrid w:val="0"/>
        <w:ind w:leftChars="590" w:left="2268" w:hangingChars="355" w:hanging="852"/>
        <w:jc w:val="both"/>
        <w:rPr>
          <w:rFonts w:eastAsia="標楷體"/>
          <w:color w:val="000000" w:themeColor="text1"/>
        </w:rPr>
      </w:pPr>
      <w:r w:rsidRPr="008667E8">
        <w:rPr>
          <w:rFonts w:eastAsia="標楷體"/>
          <w:color w:val="000000" w:themeColor="text1"/>
          <w:kern w:val="0"/>
        </w:rPr>
        <w:t>三、</w:t>
      </w:r>
      <w:r w:rsidRPr="008667E8">
        <w:rPr>
          <w:rFonts w:eastAsia="標楷體"/>
          <w:color w:val="000000" w:themeColor="text1"/>
          <w:kern w:val="0"/>
        </w:rPr>
        <w:tab/>
      </w:r>
      <w:r w:rsidRPr="008667E8">
        <w:rPr>
          <w:rFonts w:eastAsia="標楷體"/>
          <w:color w:val="000000" w:themeColor="text1"/>
          <w:kern w:val="0"/>
        </w:rPr>
        <w:t>學生事務會議。</w:t>
      </w:r>
      <w:r w:rsidRPr="008667E8">
        <w:rPr>
          <w:rFonts w:eastAsia="標楷體"/>
          <w:color w:val="000000" w:themeColor="text1"/>
          <w:kern w:val="0"/>
        </w:rPr>
        <w:t xml:space="preserve"> </w:t>
      </w:r>
    </w:p>
    <w:p w14:paraId="74928B5C" w14:textId="18293EAD" w:rsidR="00CE0417" w:rsidRPr="008667E8" w:rsidRDefault="00CE0417" w:rsidP="00E94F2A">
      <w:pPr>
        <w:autoSpaceDE w:val="0"/>
        <w:autoSpaceDN w:val="0"/>
        <w:adjustRightInd w:val="0"/>
        <w:snapToGrid w:val="0"/>
        <w:ind w:leftChars="590" w:left="2268" w:hangingChars="355" w:hanging="852"/>
        <w:jc w:val="both"/>
        <w:rPr>
          <w:rFonts w:eastAsia="標楷體"/>
          <w:color w:val="000000" w:themeColor="text1"/>
        </w:rPr>
      </w:pPr>
      <w:r w:rsidRPr="008667E8">
        <w:rPr>
          <w:rFonts w:eastAsia="標楷體"/>
          <w:color w:val="000000" w:themeColor="text1"/>
          <w:kern w:val="0"/>
        </w:rPr>
        <w:t>III.</w:t>
      </w:r>
      <w:r w:rsidRPr="008667E8">
        <w:rPr>
          <w:rFonts w:eastAsia="標楷體"/>
          <w:color w:val="000000" w:themeColor="text1"/>
          <w:kern w:val="0"/>
        </w:rPr>
        <w:tab/>
        <w:t>Student Affairs Meeting.</w:t>
      </w:r>
    </w:p>
    <w:p w14:paraId="34F930A6" w14:textId="77777777" w:rsidR="00CE0417" w:rsidRPr="008667E8" w:rsidRDefault="00CE0417" w:rsidP="00E94F2A">
      <w:pPr>
        <w:autoSpaceDE w:val="0"/>
        <w:autoSpaceDN w:val="0"/>
        <w:adjustRightInd w:val="0"/>
        <w:snapToGrid w:val="0"/>
        <w:ind w:leftChars="590" w:left="2268" w:hangingChars="355" w:hanging="852"/>
        <w:jc w:val="both"/>
        <w:rPr>
          <w:rFonts w:eastAsia="標楷體"/>
          <w:color w:val="000000" w:themeColor="text1"/>
        </w:rPr>
      </w:pPr>
      <w:r w:rsidRPr="008667E8">
        <w:rPr>
          <w:rFonts w:eastAsia="標楷體"/>
          <w:color w:val="000000" w:themeColor="text1"/>
          <w:kern w:val="0"/>
        </w:rPr>
        <w:t>四、</w:t>
      </w:r>
      <w:r w:rsidRPr="008667E8">
        <w:rPr>
          <w:rFonts w:eastAsia="標楷體"/>
          <w:color w:val="000000" w:themeColor="text1"/>
          <w:kern w:val="0"/>
        </w:rPr>
        <w:tab/>
      </w:r>
      <w:r w:rsidRPr="008667E8">
        <w:rPr>
          <w:rFonts w:eastAsia="標楷體"/>
          <w:color w:val="000000" w:themeColor="text1"/>
          <w:kern w:val="0"/>
        </w:rPr>
        <w:t>總務會議。</w:t>
      </w:r>
      <w:r w:rsidRPr="008667E8">
        <w:rPr>
          <w:rFonts w:eastAsia="標楷體"/>
          <w:color w:val="000000" w:themeColor="text1"/>
          <w:kern w:val="0"/>
        </w:rPr>
        <w:t xml:space="preserve"> </w:t>
      </w:r>
    </w:p>
    <w:p w14:paraId="56CC1D41" w14:textId="01563709" w:rsidR="00CE0417" w:rsidRPr="008667E8" w:rsidRDefault="00CE0417" w:rsidP="00E94F2A">
      <w:pPr>
        <w:autoSpaceDE w:val="0"/>
        <w:autoSpaceDN w:val="0"/>
        <w:adjustRightInd w:val="0"/>
        <w:snapToGrid w:val="0"/>
        <w:ind w:leftChars="590" w:left="2268" w:hangingChars="355" w:hanging="852"/>
        <w:jc w:val="both"/>
        <w:rPr>
          <w:rFonts w:eastAsia="標楷體"/>
          <w:color w:val="000000" w:themeColor="text1"/>
        </w:rPr>
      </w:pPr>
      <w:r w:rsidRPr="008667E8">
        <w:rPr>
          <w:rFonts w:eastAsia="標楷體"/>
          <w:color w:val="000000" w:themeColor="text1"/>
          <w:kern w:val="0"/>
        </w:rPr>
        <w:t>IV.</w:t>
      </w:r>
      <w:r w:rsidRPr="008667E8">
        <w:rPr>
          <w:rFonts w:eastAsia="標楷體"/>
          <w:color w:val="000000" w:themeColor="text1"/>
          <w:kern w:val="0"/>
        </w:rPr>
        <w:tab/>
        <w:t>General Affairs Meeting.</w:t>
      </w:r>
    </w:p>
    <w:p w14:paraId="6F8B355B" w14:textId="77777777" w:rsidR="00CE0417" w:rsidRPr="008667E8" w:rsidRDefault="00CE0417" w:rsidP="00E94F2A">
      <w:pPr>
        <w:autoSpaceDE w:val="0"/>
        <w:autoSpaceDN w:val="0"/>
        <w:adjustRightInd w:val="0"/>
        <w:snapToGrid w:val="0"/>
        <w:ind w:leftChars="590" w:left="2268" w:hangingChars="355" w:hanging="852"/>
        <w:jc w:val="both"/>
        <w:rPr>
          <w:rFonts w:eastAsia="標楷體"/>
          <w:color w:val="000000" w:themeColor="text1"/>
        </w:rPr>
      </w:pPr>
      <w:r w:rsidRPr="008667E8">
        <w:rPr>
          <w:rFonts w:eastAsia="標楷體"/>
          <w:color w:val="000000" w:themeColor="text1"/>
          <w:kern w:val="0"/>
        </w:rPr>
        <w:t>五、</w:t>
      </w:r>
      <w:r w:rsidRPr="008667E8">
        <w:rPr>
          <w:rFonts w:eastAsia="標楷體"/>
          <w:color w:val="000000" w:themeColor="text1"/>
          <w:kern w:val="0"/>
        </w:rPr>
        <w:tab/>
      </w:r>
      <w:r w:rsidRPr="008667E8">
        <w:rPr>
          <w:rFonts w:eastAsia="標楷體"/>
          <w:color w:val="000000" w:themeColor="text1"/>
          <w:kern w:val="0"/>
        </w:rPr>
        <w:t>研究發展會議。</w:t>
      </w:r>
      <w:r w:rsidRPr="008667E8">
        <w:rPr>
          <w:rFonts w:eastAsia="標楷體"/>
          <w:color w:val="000000" w:themeColor="text1"/>
          <w:kern w:val="0"/>
        </w:rPr>
        <w:t xml:space="preserve"> </w:t>
      </w:r>
    </w:p>
    <w:p w14:paraId="4A8ACFBB" w14:textId="638A12FC" w:rsidR="00CE0417" w:rsidRPr="008667E8" w:rsidRDefault="00CE0417" w:rsidP="00E94F2A">
      <w:pPr>
        <w:autoSpaceDE w:val="0"/>
        <w:autoSpaceDN w:val="0"/>
        <w:adjustRightInd w:val="0"/>
        <w:snapToGrid w:val="0"/>
        <w:ind w:leftChars="590" w:left="2268" w:hangingChars="355" w:hanging="852"/>
        <w:jc w:val="both"/>
        <w:rPr>
          <w:rFonts w:eastAsia="標楷體"/>
          <w:color w:val="000000" w:themeColor="text1"/>
        </w:rPr>
      </w:pPr>
      <w:r w:rsidRPr="008667E8">
        <w:rPr>
          <w:rFonts w:eastAsia="標楷體"/>
          <w:color w:val="000000" w:themeColor="text1"/>
          <w:kern w:val="0"/>
        </w:rPr>
        <w:t>V.</w:t>
      </w:r>
      <w:r w:rsidRPr="008667E8">
        <w:rPr>
          <w:rFonts w:eastAsia="標楷體"/>
          <w:color w:val="000000" w:themeColor="text1"/>
          <w:kern w:val="0"/>
        </w:rPr>
        <w:tab/>
        <w:t>Research and Development Meeting.</w:t>
      </w:r>
    </w:p>
    <w:p w14:paraId="4A501386" w14:textId="3A166E47" w:rsidR="00CE0417" w:rsidRPr="008667E8" w:rsidRDefault="00AC5651" w:rsidP="00E94F2A">
      <w:pPr>
        <w:autoSpaceDE w:val="0"/>
        <w:autoSpaceDN w:val="0"/>
        <w:adjustRightInd w:val="0"/>
        <w:snapToGrid w:val="0"/>
        <w:ind w:leftChars="590" w:left="2268" w:hangingChars="355" w:hanging="852"/>
        <w:jc w:val="both"/>
        <w:rPr>
          <w:rFonts w:eastAsia="標楷體"/>
          <w:color w:val="000000" w:themeColor="text1"/>
        </w:rPr>
      </w:pPr>
      <w:r w:rsidRPr="008667E8">
        <w:rPr>
          <w:rFonts w:eastAsia="標楷體"/>
          <w:color w:val="000000" w:themeColor="text1"/>
          <w:kern w:val="0"/>
        </w:rPr>
        <w:t>六、</w:t>
      </w:r>
      <w:r w:rsidRPr="008667E8">
        <w:rPr>
          <w:rFonts w:eastAsia="標楷體"/>
          <w:color w:val="000000" w:themeColor="text1"/>
          <w:kern w:val="0"/>
        </w:rPr>
        <w:tab/>
      </w:r>
      <w:r w:rsidRPr="008667E8">
        <w:rPr>
          <w:rFonts w:eastAsia="標楷體"/>
          <w:color w:val="000000" w:themeColor="text1"/>
          <w:kern w:val="0"/>
        </w:rPr>
        <w:t>行政會議。</w:t>
      </w:r>
      <w:r w:rsidRPr="008667E8">
        <w:rPr>
          <w:rFonts w:eastAsia="標楷體"/>
          <w:color w:val="000000" w:themeColor="text1"/>
          <w:kern w:val="0"/>
        </w:rPr>
        <w:t xml:space="preserve"> </w:t>
      </w:r>
    </w:p>
    <w:p w14:paraId="7D09C64E" w14:textId="2D07F446" w:rsidR="00CE0417" w:rsidRPr="008667E8" w:rsidRDefault="00AC5651" w:rsidP="00E94F2A">
      <w:pPr>
        <w:autoSpaceDE w:val="0"/>
        <w:autoSpaceDN w:val="0"/>
        <w:adjustRightInd w:val="0"/>
        <w:snapToGrid w:val="0"/>
        <w:ind w:leftChars="590" w:left="2268" w:hangingChars="355" w:hanging="852"/>
        <w:jc w:val="both"/>
        <w:rPr>
          <w:rFonts w:eastAsia="標楷體"/>
          <w:color w:val="000000" w:themeColor="text1"/>
        </w:rPr>
      </w:pPr>
      <w:r w:rsidRPr="008667E8">
        <w:rPr>
          <w:rFonts w:eastAsia="標楷體"/>
          <w:color w:val="000000" w:themeColor="text1"/>
          <w:kern w:val="0"/>
        </w:rPr>
        <w:t>VI.</w:t>
      </w:r>
      <w:r w:rsidRPr="008667E8">
        <w:rPr>
          <w:rFonts w:eastAsia="標楷體"/>
          <w:color w:val="000000" w:themeColor="text1"/>
          <w:kern w:val="0"/>
        </w:rPr>
        <w:tab/>
        <w:t xml:space="preserve">Administrative Meeting. </w:t>
      </w:r>
    </w:p>
    <w:p w14:paraId="7B099B3D" w14:textId="77777777" w:rsidR="00CE0417" w:rsidRPr="008667E8" w:rsidRDefault="00CE0417" w:rsidP="00E94F2A">
      <w:pPr>
        <w:autoSpaceDE w:val="0"/>
        <w:autoSpaceDN w:val="0"/>
        <w:adjustRightInd w:val="0"/>
        <w:snapToGrid w:val="0"/>
        <w:ind w:leftChars="590" w:left="2268" w:hangingChars="355" w:hanging="852"/>
        <w:jc w:val="both"/>
        <w:rPr>
          <w:rFonts w:eastAsia="標楷體"/>
          <w:color w:val="000000" w:themeColor="text1"/>
        </w:rPr>
      </w:pPr>
      <w:r w:rsidRPr="008667E8">
        <w:rPr>
          <w:rFonts w:eastAsia="標楷體"/>
          <w:color w:val="000000" w:themeColor="text1"/>
          <w:kern w:val="0"/>
        </w:rPr>
        <w:t>七、</w:t>
      </w:r>
      <w:r w:rsidRPr="008667E8">
        <w:rPr>
          <w:rFonts w:eastAsia="標楷體"/>
          <w:color w:val="000000" w:themeColor="text1"/>
          <w:kern w:val="0"/>
        </w:rPr>
        <w:tab/>
      </w:r>
      <w:r w:rsidRPr="008667E8">
        <w:rPr>
          <w:rFonts w:eastAsia="標楷體"/>
          <w:color w:val="000000" w:themeColor="text1"/>
          <w:kern w:val="0"/>
        </w:rPr>
        <w:t>學生申訴評議委員會：各學院學生代表出席人數一名。</w:t>
      </w:r>
      <w:r w:rsidRPr="008667E8">
        <w:rPr>
          <w:rFonts w:eastAsia="標楷體"/>
          <w:color w:val="000000" w:themeColor="text1"/>
          <w:kern w:val="0"/>
        </w:rPr>
        <w:t xml:space="preserve"> </w:t>
      </w:r>
    </w:p>
    <w:p w14:paraId="3A956B92" w14:textId="430728A9" w:rsidR="00CE0417" w:rsidRPr="008667E8" w:rsidRDefault="00CE0417" w:rsidP="00E94F2A">
      <w:pPr>
        <w:autoSpaceDE w:val="0"/>
        <w:autoSpaceDN w:val="0"/>
        <w:adjustRightInd w:val="0"/>
        <w:snapToGrid w:val="0"/>
        <w:ind w:leftChars="590" w:left="2268" w:hangingChars="355" w:hanging="852"/>
        <w:jc w:val="both"/>
        <w:rPr>
          <w:rFonts w:eastAsia="標楷體"/>
          <w:color w:val="000000" w:themeColor="text1"/>
        </w:rPr>
      </w:pPr>
      <w:r w:rsidRPr="008667E8">
        <w:rPr>
          <w:rFonts w:eastAsia="標楷體"/>
          <w:color w:val="000000" w:themeColor="text1"/>
          <w:kern w:val="0"/>
        </w:rPr>
        <w:t>VII.</w:t>
      </w:r>
      <w:r w:rsidRPr="008667E8">
        <w:rPr>
          <w:rFonts w:eastAsia="標楷體"/>
          <w:color w:val="000000" w:themeColor="text1"/>
          <w:kern w:val="0"/>
        </w:rPr>
        <w:tab/>
        <w:t>Student Appeals Review Committee: One student representative from each college.</w:t>
      </w:r>
    </w:p>
    <w:p w14:paraId="114C95FC" w14:textId="77777777" w:rsidR="00CE0417" w:rsidRPr="008667E8" w:rsidRDefault="00CE0417" w:rsidP="00E94F2A">
      <w:pPr>
        <w:autoSpaceDE w:val="0"/>
        <w:autoSpaceDN w:val="0"/>
        <w:adjustRightInd w:val="0"/>
        <w:snapToGrid w:val="0"/>
        <w:ind w:leftChars="590" w:left="2268" w:hangingChars="355" w:hanging="852"/>
        <w:jc w:val="both"/>
        <w:rPr>
          <w:rFonts w:eastAsia="標楷體"/>
          <w:color w:val="000000" w:themeColor="text1"/>
        </w:rPr>
      </w:pPr>
      <w:r w:rsidRPr="008667E8">
        <w:rPr>
          <w:rFonts w:eastAsia="標楷體"/>
          <w:color w:val="000000" w:themeColor="text1"/>
          <w:kern w:val="0"/>
        </w:rPr>
        <w:t>八、</w:t>
      </w:r>
      <w:r w:rsidRPr="008667E8">
        <w:rPr>
          <w:rFonts w:eastAsia="標楷體"/>
          <w:color w:val="000000" w:themeColor="text1"/>
          <w:kern w:val="0"/>
        </w:rPr>
        <w:tab/>
      </w:r>
      <w:r w:rsidRPr="008667E8">
        <w:rPr>
          <w:rFonts w:eastAsia="標楷體"/>
          <w:color w:val="000000" w:themeColor="text1"/>
          <w:kern w:val="0"/>
        </w:rPr>
        <w:t>學生獎懲委員會：學生代表出席人數為四名。</w:t>
      </w:r>
      <w:r w:rsidRPr="008667E8">
        <w:rPr>
          <w:rFonts w:eastAsia="標楷體"/>
          <w:color w:val="000000" w:themeColor="text1"/>
          <w:kern w:val="0"/>
        </w:rPr>
        <w:t xml:space="preserve"> </w:t>
      </w:r>
    </w:p>
    <w:p w14:paraId="4222A523" w14:textId="04AFBBE8" w:rsidR="00CE0417" w:rsidRPr="008667E8" w:rsidRDefault="00CE0417" w:rsidP="00E94F2A">
      <w:pPr>
        <w:autoSpaceDE w:val="0"/>
        <w:autoSpaceDN w:val="0"/>
        <w:adjustRightInd w:val="0"/>
        <w:snapToGrid w:val="0"/>
        <w:ind w:leftChars="590" w:left="2268" w:hangingChars="355" w:hanging="852"/>
        <w:jc w:val="both"/>
        <w:rPr>
          <w:rFonts w:eastAsia="標楷體"/>
          <w:color w:val="000000" w:themeColor="text1"/>
        </w:rPr>
      </w:pPr>
      <w:r w:rsidRPr="008667E8">
        <w:rPr>
          <w:rFonts w:eastAsia="標楷體"/>
          <w:color w:val="000000" w:themeColor="text1"/>
          <w:kern w:val="0"/>
        </w:rPr>
        <w:t>VIII.</w:t>
      </w:r>
      <w:r w:rsidRPr="008667E8">
        <w:rPr>
          <w:rFonts w:eastAsia="標楷體"/>
          <w:color w:val="000000" w:themeColor="text1"/>
          <w:kern w:val="0"/>
        </w:rPr>
        <w:tab/>
        <w:t>Student Rewards and Penalties Committee. Four student representatives.</w:t>
      </w:r>
    </w:p>
    <w:p w14:paraId="4625F938" w14:textId="77777777" w:rsidR="00CE0417" w:rsidRPr="008667E8" w:rsidRDefault="00CE0417" w:rsidP="00E94F2A">
      <w:pPr>
        <w:autoSpaceDE w:val="0"/>
        <w:autoSpaceDN w:val="0"/>
        <w:adjustRightInd w:val="0"/>
        <w:snapToGrid w:val="0"/>
        <w:ind w:leftChars="590" w:left="2268" w:hangingChars="355" w:hanging="852"/>
        <w:jc w:val="both"/>
        <w:rPr>
          <w:rFonts w:eastAsia="標楷體"/>
          <w:color w:val="000000" w:themeColor="text1"/>
        </w:rPr>
      </w:pPr>
      <w:r w:rsidRPr="008667E8">
        <w:rPr>
          <w:rFonts w:eastAsia="標楷體"/>
          <w:color w:val="000000" w:themeColor="text1"/>
          <w:kern w:val="0"/>
        </w:rPr>
        <w:t>九、</w:t>
      </w:r>
      <w:r w:rsidRPr="008667E8">
        <w:rPr>
          <w:rFonts w:eastAsia="標楷體"/>
          <w:color w:val="000000" w:themeColor="text1"/>
          <w:kern w:val="0"/>
        </w:rPr>
        <w:tab/>
      </w:r>
      <w:r w:rsidRPr="008667E8">
        <w:rPr>
          <w:rFonts w:eastAsia="標楷體"/>
          <w:color w:val="000000" w:themeColor="text1"/>
          <w:kern w:val="0"/>
        </w:rPr>
        <w:t>性別平等委員會：學生出席代表依性別平等教育法規定，由校長聘任。</w:t>
      </w:r>
      <w:r w:rsidRPr="008667E8">
        <w:rPr>
          <w:rFonts w:eastAsia="標楷體"/>
          <w:color w:val="000000" w:themeColor="text1"/>
          <w:kern w:val="0"/>
        </w:rPr>
        <w:t xml:space="preserve"> </w:t>
      </w:r>
    </w:p>
    <w:p w14:paraId="39D6BA74" w14:textId="37CBB1A7" w:rsidR="00CE0417" w:rsidRPr="008667E8" w:rsidRDefault="000434FA" w:rsidP="00E94F2A">
      <w:pPr>
        <w:autoSpaceDE w:val="0"/>
        <w:autoSpaceDN w:val="0"/>
        <w:adjustRightInd w:val="0"/>
        <w:snapToGrid w:val="0"/>
        <w:ind w:leftChars="590" w:left="2268" w:hangingChars="355" w:hanging="852"/>
        <w:jc w:val="both"/>
        <w:rPr>
          <w:rFonts w:eastAsia="標楷體"/>
          <w:color w:val="000000" w:themeColor="text1"/>
        </w:rPr>
      </w:pPr>
      <w:r w:rsidRPr="008667E8">
        <w:rPr>
          <w:rFonts w:eastAsia="標楷體"/>
          <w:color w:val="000000" w:themeColor="text1"/>
        </w:rPr>
        <w:t>IX.</w:t>
      </w:r>
      <w:r w:rsidRPr="008667E8">
        <w:rPr>
          <w:rFonts w:eastAsia="標楷體"/>
          <w:color w:val="000000" w:themeColor="text1"/>
        </w:rPr>
        <w:tab/>
        <w:t>Gender Equity Committee: Student representatives shall be appointed by the President in accordance with the Gender Equity Education Act.</w:t>
      </w:r>
    </w:p>
    <w:p w14:paraId="7DBBB733" w14:textId="2DD04F68"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前項第一款至第六款學生出列席人數依第八條、第十條及第十一條規定辦理。</w:t>
      </w:r>
      <w:r w:rsidRPr="008667E8">
        <w:rPr>
          <w:rFonts w:eastAsia="標楷體"/>
          <w:color w:val="000000" w:themeColor="text1"/>
          <w:kern w:val="0"/>
        </w:rPr>
        <w:t xml:space="preserve"> </w:t>
      </w:r>
    </w:p>
    <w:p w14:paraId="25700F2C" w14:textId="64C864F5"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The number of student representatives in Subparagraphs 1 through 6 of the preceding paragraph shall be determined in accordance with Articles 8, 10, and 11.</w:t>
      </w:r>
    </w:p>
    <w:p w14:paraId="5702D756" w14:textId="77777777"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學生得依第十一條規定出、列席院</w:t>
      </w:r>
      <w:proofErr w:type="gramStart"/>
      <w:r w:rsidRPr="008667E8">
        <w:rPr>
          <w:rFonts w:eastAsia="標楷體"/>
          <w:color w:val="000000" w:themeColor="text1"/>
          <w:kern w:val="0"/>
        </w:rPr>
        <w:t>務</w:t>
      </w:r>
      <w:proofErr w:type="gramEnd"/>
      <w:r w:rsidRPr="008667E8">
        <w:rPr>
          <w:rFonts w:eastAsia="標楷體"/>
          <w:color w:val="000000" w:themeColor="text1"/>
          <w:kern w:val="0"/>
        </w:rPr>
        <w:t>會議及系（所、室、班）</w:t>
      </w:r>
      <w:proofErr w:type="gramStart"/>
      <w:r w:rsidRPr="008667E8">
        <w:rPr>
          <w:rFonts w:eastAsia="標楷體"/>
          <w:color w:val="000000" w:themeColor="text1"/>
          <w:kern w:val="0"/>
        </w:rPr>
        <w:t>務</w:t>
      </w:r>
      <w:proofErr w:type="gramEnd"/>
      <w:r w:rsidRPr="008667E8">
        <w:rPr>
          <w:rFonts w:eastAsia="標楷體"/>
          <w:color w:val="000000" w:themeColor="text1"/>
          <w:kern w:val="0"/>
        </w:rPr>
        <w:t>會議。</w:t>
      </w:r>
      <w:r w:rsidRPr="008667E8">
        <w:rPr>
          <w:rFonts w:eastAsia="標楷體"/>
          <w:color w:val="000000" w:themeColor="text1"/>
          <w:kern w:val="0"/>
        </w:rPr>
        <w:t xml:space="preserve"> </w:t>
      </w:r>
    </w:p>
    <w:p w14:paraId="230BDB9B" w14:textId="76D5F540" w:rsidR="00CE0417" w:rsidRPr="008667E8" w:rsidRDefault="00CE0417" w:rsidP="007B1407">
      <w:pPr>
        <w:autoSpaceDE w:val="0"/>
        <w:autoSpaceDN w:val="0"/>
        <w:adjustRightInd w:val="0"/>
        <w:snapToGrid w:val="0"/>
        <w:ind w:leftChars="590" w:left="1416"/>
        <w:jc w:val="both"/>
        <w:rPr>
          <w:rFonts w:eastAsia="標楷體"/>
          <w:color w:val="000000" w:themeColor="text1"/>
        </w:rPr>
      </w:pPr>
      <w:r w:rsidRPr="008667E8">
        <w:rPr>
          <w:rFonts w:eastAsia="標楷體"/>
          <w:color w:val="000000" w:themeColor="text1"/>
          <w:kern w:val="0"/>
        </w:rPr>
        <w:t>Students may also attend or observe College Affairs Meetings and Department (Graduate Institute, Office, or Program) Affairs Meetings in accordance with Article 11.</w:t>
      </w:r>
    </w:p>
    <w:p w14:paraId="18F4893A" w14:textId="77777777" w:rsidR="00CE0417" w:rsidRPr="008667E8" w:rsidRDefault="00CE0417" w:rsidP="007B1407">
      <w:pPr>
        <w:autoSpaceDE w:val="0"/>
        <w:autoSpaceDN w:val="0"/>
        <w:adjustRightInd w:val="0"/>
        <w:snapToGrid w:val="0"/>
        <w:ind w:leftChars="590" w:left="1416"/>
        <w:rPr>
          <w:rFonts w:eastAsia="標楷體"/>
          <w:color w:val="000000" w:themeColor="text1"/>
        </w:rPr>
      </w:pPr>
      <w:r w:rsidRPr="008667E8">
        <w:rPr>
          <w:rFonts w:eastAsia="標楷體"/>
          <w:color w:val="000000" w:themeColor="text1"/>
          <w:kern w:val="0"/>
        </w:rPr>
        <w:t>以上學生代表之任期以一學年為原則；性別平等委員會學生代表任期依其相關規定辦理。</w:t>
      </w:r>
      <w:r w:rsidRPr="008667E8">
        <w:rPr>
          <w:rFonts w:eastAsia="標楷體"/>
          <w:color w:val="000000" w:themeColor="text1"/>
          <w:kern w:val="0"/>
        </w:rPr>
        <w:t xml:space="preserve"> </w:t>
      </w:r>
    </w:p>
    <w:p w14:paraId="78412738" w14:textId="092E87D2" w:rsidR="00CE0417" w:rsidRPr="008667E8" w:rsidRDefault="00CE0417" w:rsidP="007B1407">
      <w:pPr>
        <w:autoSpaceDE w:val="0"/>
        <w:autoSpaceDN w:val="0"/>
        <w:adjustRightInd w:val="0"/>
        <w:snapToGrid w:val="0"/>
        <w:ind w:leftChars="590" w:left="1416"/>
        <w:rPr>
          <w:rFonts w:eastAsia="標楷體"/>
          <w:color w:val="000000" w:themeColor="text1"/>
        </w:rPr>
      </w:pPr>
      <w:r w:rsidRPr="008667E8">
        <w:rPr>
          <w:rFonts w:eastAsia="標楷體"/>
          <w:color w:val="000000" w:themeColor="text1"/>
          <w:kern w:val="0"/>
        </w:rPr>
        <w:t>The term of the above student representatives shall, in principle, be one academic year, except for representatives in the Gender Equity Committee, whose term shall be handled in accordance with the relevant regulations.</w:t>
      </w:r>
    </w:p>
    <w:p w14:paraId="768A958A" w14:textId="77777777" w:rsidR="00CE0417" w:rsidRPr="008667E8" w:rsidRDefault="00CE0417" w:rsidP="007B1407">
      <w:pPr>
        <w:adjustRightInd w:val="0"/>
        <w:snapToGrid w:val="0"/>
        <w:ind w:left="1985" w:hangingChars="827" w:hanging="1985"/>
        <w:jc w:val="both"/>
        <w:rPr>
          <w:rFonts w:eastAsia="標楷體"/>
          <w:color w:val="000000" w:themeColor="text1"/>
        </w:rPr>
      </w:pPr>
      <w:r w:rsidRPr="008667E8">
        <w:rPr>
          <w:rFonts w:eastAsia="標楷體"/>
          <w:color w:val="000000" w:themeColor="text1"/>
          <w:kern w:val="0"/>
        </w:rPr>
        <w:lastRenderedPageBreak/>
        <w:t>第四十三條之一</w:t>
      </w:r>
      <w:r w:rsidRPr="008667E8">
        <w:rPr>
          <w:rFonts w:eastAsia="標楷體"/>
          <w:color w:val="000000" w:themeColor="text1"/>
          <w:kern w:val="0"/>
        </w:rPr>
        <w:tab/>
      </w:r>
      <w:r w:rsidRPr="008667E8">
        <w:rPr>
          <w:rFonts w:eastAsia="標楷體"/>
          <w:color w:val="000000" w:themeColor="text1"/>
          <w:kern w:val="0"/>
        </w:rPr>
        <w:t>本規程所稱教師係指編制內專任教師、校務基金聘任之專任專案教師。</w:t>
      </w:r>
    </w:p>
    <w:p w14:paraId="3D97B543" w14:textId="77777777" w:rsidR="00CE0417" w:rsidRPr="008667E8" w:rsidRDefault="00CE0417" w:rsidP="007B1407">
      <w:pPr>
        <w:adjustRightInd w:val="0"/>
        <w:snapToGrid w:val="0"/>
        <w:ind w:left="1985" w:hangingChars="827" w:hanging="1985"/>
        <w:jc w:val="both"/>
        <w:rPr>
          <w:rFonts w:eastAsia="標楷體"/>
          <w:color w:val="000000" w:themeColor="text1"/>
        </w:rPr>
      </w:pPr>
      <w:r w:rsidRPr="008667E8">
        <w:rPr>
          <w:rFonts w:eastAsia="標楷體"/>
          <w:color w:val="000000" w:themeColor="text1"/>
          <w:kern w:val="0"/>
        </w:rPr>
        <w:t>Article 43-1</w:t>
      </w:r>
      <w:r w:rsidRPr="008667E8">
        <w:rPr>
          <w:rFonts w:eastAsia="標楷體"/>
          <w:color w:val="000000" w:themeColor="text1"/>
          <w:kern w:val="0"/>
        </w:rPr>
        <w:tab/>
        <w:t>The term “faculty” in these Regulations refers to full-time faculty under the University’s official employment structure and full-time project-based faculty hired through the University Endowment Fund.</w:t>
      </w:r>
    </w:p>
    <w:p w14:paraId="00119500" w14:textId="77777777" w:rsidR="00CE0417" w:rsidRPr="008667E8" w:rsidRDefault="00CE0417" w:rsidP="00CE0417">
      <w:pPr>
        <w:autoSpaceDE w:val="0"/>
        <w:autoSpaceDN w:val="0"/>
        <w:adjustRightInd w:val="0"/>
        <w:snapToGrid w:val="0"/>
        <w:jc w:val="center"/>
        <w:rPr>
          <w:rFonts w:eastAsia="標楷體"/>
          <w:b/>
          <w:color w:val="000000" w:themeColor="text1"/>
          <w:sz w:val="28"/>
          <w:szCs w:val="28"/>
        </w:rPr>
      </w:pPr>
      <w:r w:rsidRPr="008667E8">
        <w:rPr>
          <w:rFonts w:eastAsia="標楷體"/>
          <w:b/>
          <w:bCs/>
          <w:color w:val="000000" w:themeColor="text1"/>
          <w:kern w:val="0"/>
          <w:sz w:val="28"/>
          <w:szCs w:val="28"/>
        </w:rPr>
        <w:t>第七章</w:t>
      </w:r>
      <w:r w:rsidRPr="008667E8">
        <w:rPr>
          <w:rFonts w:eastAsia="標楷體"/>
          <w:b/>
          <w:bCs/>
          <w:color w:val="000000" w:themeColor="text1"/>
          <w:kern w:val="0"/>
          <w:sz w:val="28"/>
          <w:szCs w:val="28"/>
        </w:rPr>
        <w:tab/>
      </w:r>
      <w:r w:rsidRPr="008667E8">
        <w:rPr>
          <w:rFonts w:eastAsia="標楷體"/>
          <w:b/>
          <w:bCs/>
          <w:color w:val="000000" w:themeColor="text1"/>
          <w:kern w:val="0"/>
          <w:sz w:val="28"/>
          <w:szCs w:val="28"/>
        </w:rPr>
        <w:t>附</w:t>
      </w:r>
      <w:r w:rsidRPr="008667E8">
        <w:rPr>
          <w:rFonts w:eastAsia="標楷體"/>
          <w:b/>
          <w:bCs/>
          <w:color w:val="000000" w:themeColor="text1"/>
          <w:kern w:val="0"/>
          <w:sz w:val="28"/>
          <w:szCs w:val="28"/>
        </w:rPr>
        <w:t xml:space="preserve">   </w:t>
      </w:r>
      <w:r w:rsidRPr="008667E8">
        <w:rPr>
          <w:rFonts w:eastAsia="標楷體"/>
          <w:b/>
          <w:bCs/>
          <w:color w:val="000000" w:themeColor="text1"/>
          <w:kern w:val="0"/>
          <w:sz w:val="28"/>
          <w:szCs w:val="28"/>
        </w:rPr>
        <w:t>則</w:t>
      </w:r>
      <w:r w:rsidRPr="008667E8">
        <w:rPr>
          <w:rFonts w:eastAsia="標楷體"/>
          <w:b/>
          <w:bCs/>
          <w:color w:val="000000" w:themeColor="text1"/>
          <w:kern w:val="0"/>
          <w:sz w:val="28"/>
          <w:szCs w:val="28"/>
        </w:rPr>
        <w:t xml:space="preserve"> </w:t>
      </w:r>
    </w:p>
    <w:p w14:paraId="3D8DC351" w14:textId="3C7A8664" w:rsidR="00CE0417" w:rsidRPr="008667E8" w:rsidRDefault="00CE0417" w:rsidP="00CE0417">
      <w:pPr>
        <w:autoSpaceDE w:val="0"/>
        <w:autoSpaceDN w:val="0"/>
        <w:adjustRightInd w:val="0"/>
        <w:snapToGrid w:val="0"/>
        <w:jc w:val="center"/>
        <w:rPr>
          <w:rFonts w:eastAsia="標楷體"/>
          <w:b/>
          <w:color w:val="000000" w:themeColor="text1"/>
          <w:sz w:val="28"/>
          <w:szCs w:val="28"/>
        </w:rPr>
      </w:pPr>
      <w:r w:rsidRPr="008667E8">
        <w:rPr>
          <w:rFonts w:eastAsia="標楷體"/>
          <w:b/>
          <w:bCs/>
          <w:color w:val="000000" w:themeColor="text1"/>
          <w:kern w:val="0"/>
          <w:sz w:val="28"/>
          <w:szCs w:val="28"/>
        </w:rPr>
        <w:t>Chapter VII.</w:t>
      </w:r>
      <w:r w:rsidRPr="008667E8">
        <w:rPr>
          <w:rFonts w:eastAsia="標楷體"/>
          <w:color w:val="000000" w:themeColor="text1"/>
          <w:kern w:val="0"/>
          <w:sz w:val="28"/>
          <w:szCs w:val="28"/>
        </w:rPr>
        <w:tab/>
      </w:r>
      <w:r w:rsidRPr="008667E8">
        <w:rPr>
          <w:rFonts w:eastAsia="標楷體"/>
          <w:b/>
          <w:bCs/>
          <w:color w:val="000000" w:themeColor="text1"/>
          <w:kern w:val="0"/>
          <w:sz w:val="28"/>
          <w:szCs w:val="28"/>
        </w:rPr>
        <w:t xml:space="preserve">Supplementary Provisions </w:t>
      </w:r>
    </w:p>
    <w:p w14:paraId="028ADB9D"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第四十四條</w:t>
      </w:r>
      <w:r w:rsidRPr="008667E8">
        <w:rPr>
          <w:rFonts w:eastAsia="標楷體"/>
          <w:color w:val="000000" w:themeColor="text1"/>
          <w:kern w:val="0"/>
        </w:rPr>
        <w:tab/>
      </w:r>
      <w:r w:rsidRPr="008667E8">
        <w:rPr>
          <w:rFonts w:eastAsia="標楷體"/>
          <w:color w:val="000000" w:themeColor="text1"/>
          <w:kern w:val="0"/>
        </w:rPr>
        <w:t>本大學得依大學法第三十一條之規定，報請教育部核准，辦理各種推廣教育。</w:t>
      </w:r>
      <w:r w:rsidRPr="008667E8">
        <w:rPr>
          <w:rFonts w:eastAsia="標楷體"/>
          <w:color w:val="000000" w:themeColor="text1"/>
          <w:kern w:val="0"/>
        </w:rPr>
        <w:t xml:space="preserve">  </w:t>
      </w:r>
    </w:p>
    <w:p w14:paraId="2417C757" w14:textId="5376F018"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kern w:val="0"/>
        </w:rPr>
        <w:t>Article 44</w:t>
      </w:r>
      <w:r w:rsidRPr="008667E8">
        <w:rPr>
          <w:rFonts w:eastAsia="標楷體"/>
          <w:color w:val="000000" w:themeColor="text1"/>
          <w:kern w:val="0"/>
        </w:rPr>
        <w:tab/>
        <w:t>The University may offer various extension education programs upon approval from the Ministry of Education in accordance with Article 31 of the University Act.</w:t>
      </w:r>
    </w:p>
    <w:p w14:paraId="3F471C04"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rPr>
        <w:t>第四十五條</w:t>
      </w:r>
      <w:r w:rsidRPr="008667E8">
        <w:rPr>
          <w:rFonts w:eastAsia="標楷體"/>
          <w:color w:val="000000" w:themeColor="text1"/>
        </w:rPr>
        <w:tab/>
      </w:r>
      <w:r w:rsidRPr="008667E8">
        <w:rPr>
          <w:rFonts w:eastAsia="標楷體"/>
          <w:color w:val="000000" w:themeColor="text1"/>
        </w:rPr>
        <w:t>本規程經校務會議通過報請教育部核定後實施，修正時亦同。</w:t>
      </w:r>
    </w:p>
    <w:p w14:paraId="260A93E8" w14:textId="77777777" w:rsidR="00CE0417" w:rsidRPr="008667E8" w:rsidRDefault="00CE0417" w:rsidP="007B1407">
      <w:pPr>
        <w:adjustRightInd w:val="0"/>
        <w:snapToGrid w:val="0"/>
        <w:ind w:left="1416" w:hangingChars="590" w:hanging="1416"/>
        <w:jc w:val="both"/>
        <w:rPr>
          <w:rFonts w:eastAsia="標楷體"/>
          <w:color w:val="000000" w:themeColor="text1"/>
        </w:rPr>
      </w:pPr>
      <w:r w:rsidRPr="008667E8">
        <w:rPr>
          <w:rFonts w:eastAsia="標楷體"/>
          <w:color w:val="000000" w:themeColor="text1"/>
        </w:rPr>
        <w:t>Article 45</w:t>
      </w:r>
      <w:r w:rsidRPr="008667E8">
        <w:rPr>
          <w:rFonts w:eastAsia="標楷體"/>
          <w:color w:val="000000" w:themeColor="text1"/>
        </w:rPr>
        <w:tab/>
        <w:t>These Regulations and any amendments made hereto shall be implemented upon passage by the University Council and approval by the Ministry of Education.</w:t>
      </w:r>
    </w:p>
    <w:p w14:paraId="7ED8E592" w14:textId="77777777" w:rsidR="00CE0417" w:rsidRPr="008667E8" w:rsidRDefault="00CE0417" w:rsidP="00CE0417">
      <w:pPr>
        <w:autoSpaceDE w:val="0"/>
        <w:autoSpaceDN w:val="0"/>
        <w:adjustRightInd w:val="0"/>
        <w:snapToGrid w:val="0"/>
        <w:rPr>
          <w:rFonts w:eastAsia="標楷體"/>
          <w:b/>
          <w:bCs/>
          <w:color w:val="000000" w:themeColor="text1"/>
          <w:kern w:val="52"/>
        </w:rPr>
      </w:pPr>
    </w:p>
    <w:p w14:paraId="61EC1E61" w14:textId="77777777" w:rsidR="00CE0417" w:rsidRPr="008667E8" w:rsidRDefault="00CE0417" w:rsidP="00CE0417">
      <w:pPr>
        <w:autoSpaceDE w:val="0"/>
        <w:autoSpaceDN w:val="0"/>
        <w:adjustRightInd w:val="0"/>
        <w:snapToGrid w:val="0"/>
        <w:rPr>
          <w:rFonts w:eastAsia="標楷體"/>
          <w:b/>
          <w:bCs/>
          <w:color w:val="000000" w:themeColor="text1"/>
          <w:kern w:val="52"/>
        </w:rPr>
      </w:pPr>
    </w:p>
    <w:p w14:paraId="3A565152" w14:textId="77777777" w:rsidR="00CE0417" w:rsidRPr="008667E8" w:rsidRDefault="00CE0417" w:rsidP="00CE0417">
      <w:pPr>
        <w:autoSpaceDE w:val="0"/>
        <w:autoSpaceDN w:val="0"/>
        <w:adjustRightInd w:val="0"/>
        <w:snapToGrid w:val="0"/>
        <w:rPr>
          <w:rFonts w:eastAsia="標楷體"/>
          <w:b/>
          <w:bCs/>
          <w:color w:val="000000" w:themeColor="text1"/>
          <w:kern w:val="52"/>
        </w:rPr>
      </w:pPr>
    </w:p>
    <w:p w14:paraId="1C7A87B7" w14:textId="77777777" w:rsidR="00CE0417" w:rsidRPr="008667E8" w:rsidRDefault="00CE0417" w:rsidP="00CE0417">
      <w:pPr>
        <w:autoSpaceDE w:val="0"/>
        <w:autoSpaceDN w:val="0"/>
        <w:adjustRightInd w:val="0"/>
        <w:snapToGrid w:val="0"/>
        <w:rPr>
          <w:rFonts w:eastAsia="標楷體"/>
          <w:b/>
          <w:bCs/>
          <w:color w:val="000000" w:themeColor="text1"/>
          <w:kern w:val="52"/>
        </w:rPr>
      </w:pPr>
    </w:p>
    <w:p w14:paraId="23B5318D" w14:textId="2BE1C37E" w:rsidR="00CE0417" w:rsidRPr="008667E8" w:rsidRDefault="00CE0417" w:rsidP="00AC5651">
      <w:pPr>
        <w:autoSpaceDE w:val="0"/>
        <w:autoSpaceDN w:val="0"/>
        <w:adjustRightInd w:val="0"/>
        <w:snapToGrid w:val="0"/>
        <w:rPr>
          <w:rFonts w:eastAsia="標楷體"/>
          <w:color w:val="000000" w:themeColor="text1"/>
          <w:sz w:val="22"/>
          <w:szCs w:val="22"/>
        </w:rPr>
      </w:pPr>
      <w:r w:rsidRPr="008667E8">
        <w:rPr>
          <w:rFonts w:eastAsia="標楷體"/>
          <w:color w:val="000000" w:themeColor="text1"/>
          <w:sz w:val="22"/>
          <w:szCs w:val="22"/>
        </w:rPr>
        <w:t>(</w:t>
      </w:r>
      <w:r w:rsidRPr="008667E8">
        <w:rPr>
          <w:rFonts w:eastAsia="標楷體"/>
          <w:color w:val="000000" w:themeColor="text1"/>
          <w:sz w:val="22"/>
          <w:szCs w:val="22"/>
        </w:rPr>
        <w:t>修正歷程及核定文號</w:t>
      </w:r>
      <w:r w:rsidRPr="008667E8">
        <w:rPr>
          <w:rFonts w:eastAsia="標楷體"/>
          <w:color w:val="000000" w:themeColor="text1"/>
          <w:sz w:val="22"/>
          <w:szCs w:val="22"/>
        </w:rPr>
        <w:t>)</w:t>
      </w:r>
    </w:p>
    <w:p w14:paraId="793ABF4B" w14:textId="0F1575C5" w:rsidR="00CE0417" w:rsidRPr="008667E8" w:rsidRDefault="00CE0417" w:rsidP="00AC5651">
      <w:pPr>
        <w:autoSpaceDE w:val="0"/>
        <w:autoSpaceDN w:val="0"/>
        <w:adjustRightInd w:val="0"/>
        <w:snapToGrid w:val="0"/>
        <w:rPr>
          <w:rFonts w:eastAsia="標楷體"/>
          <w:color w:val="000000" w:themeColor="text1"/>
          <w:sz w:val="22"/>
          <w:szCs w:val="22"/>
        </w:rPr>
      </w:pPr>
      <w:r w:rsidRPr="008667E8">
        <w:rPr>
          <w:rFonts w:eastAsia="標楷體"/>
          <w:color w:val="000000" w:themeColor="text1"/>
          <w:sz w:val="22"/>
          <w:szCs w:val="22"/>
        </w:rPr>
        <w:t>(Amendment history and approval numbers)</w:t>
      </w:r>
    </w:p>
    <w:p w14:paraId="5DC98E9D" w14:textId="4553C000"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92.4.22</w:t>
      </w:r>
      <w:r w:rsidRPr="008667E8">
        <w:rPr>
          <w:rFonts w:eastAsia="標楷體"/>
          <w:color w:val="000000" w:themeColor="text1"/>
          <w:kern w:val="0"/>
          <w:sz w:val="22"/>
          <w:szCs w:val="22"/>
        </w:rPr>
        <w:tab/>
      </w:r>
      <w:r w:rsidRPr="008667E8">
        <w:rPr>
          <w:rFonts w:eastAsia="標楷體"/>
          <w:color w:val="000000" w:themeColor="text1"/>
          <w:kern w:val="0"/>
          <w:sz w:val="22"/>
          <w:szCs w:val="22"/>
        </w:rPr>
        <w:t>教育部台高（二）字第</w:t>
      </w:r>
      <w:r w:rsidRPr="008667E8">
        <w:rPr>
          <w:rFonts w:eastAsia="標楷體"/>
          <w:color w:val="000000" w:themeColor="text1"/>
          <w:kern w:val="0"/>
          <w:sz w:val="22"/>
          <w:szCs w:val="22"/>
        </w:rPr>
        <w:t>0920058747</w:t>
      </w:r>
      <w:r w:rsidRPr="008667E8">
        <w:rPr>
          <w:rFonts w:eastAsia="標楷體"/>
          <w:color w:val="000000" w:themeColor="text1"/>
          <w:kern w:val="0"/>
          <w:sz w:val="22"/>
          <w:szCs w:val="22"/>
        </w:rPr>
        <w:t>號函核定第</w:t>
      </w:r>
      <w:r w:rsidRPr="008667E8">
        <w:rPr>
          <w:rFonts w:eastAsia="標楷體"/>
          <w:color w:val="000000" w:themeColor="text1"/>
          <w:kern w:val="0"/>
          <w:sz w:val="22"/>
          <w:szCs w:val="22"/>
        </w:rPr>
        <w:t>3</w:t>
      </w:r>
      <w:r w:rsidRPr="008667E8">
        <w:rPr>
          <w:rFonts w:eastAsia="標楷體"/>
          <w:color w:val="000000" w:themeColor="text1"/>
          <w:kern w:val="0"/>
          <w:sz w:val="22"/>
          <w:szCs w:val="22"/>
        </w:rPr>
        <w:t>、</w:t>
      </w:r>
      <w:r w:rsidRPr="008667E8">
        <w:rPr>
          <w:rFonts w:eastAsia="標楷體"/>
          <w:color w:val="000000" w:themeColor="text1"/>
          <w:kern w:val="0"/>
          <w:sz w:val="22"/>
          <w:szCs w:val="22"/>
        </w:rPr>
        <w:t>5</w:t>
      </w:r>
      <w:r w:rsidRPr="008667E8">
        <w:rPr>
          <w:rFonts w:eastAsia="標楷體"/>
          <w:color w:val="000000" w:themeColor="text1"/>
          <w:kern w:val="0"/>
          <w:sz w:val="22"/>
          <w:szCs w:val="22"/>
        </w:rPr>
        <w:t>、</w:t>
      </w:r>
      <w:r w:rsidRPr="008667E8">
        <w:rPr>
          <w:rFonts w:eastAsia="標楷體"/>
          <w:color w:val="000000" w:themeColor="text1"/>
          <w:kern w:val="0"/>
          <w:sz w:val="22"/>
          <w:szCs w:val="22"/>
        </w:rPr>
        <w:t>10</w:t>
      </w:r>
      <w:r w:rsidRPr="008667E8">
        <w:rPr>
          <w:rFonts w:eastAsia="標楷體"/>
          <w:color w:val="000000" w:themeColor="text1"/>
          <w:kern w:val="0"/>
          <w:sz w:val="22"/>
          <w:szCs w:val="22"/>
        </w:rPr>
        <w:t>、</w:t>
      </w:r>
      <w:r w:rsidRPr="008667E8">
        <w:rPr>
          <w:rFonts w:eastAsia="標楷體"/>
          <w:color w:val="000000" w:themeColor="text1"/>
          <w:kern w:val="0"/>
          <w:sz w:val="22"/>
          <w:szCs w:val="22"/>
        </w:rPr>
        <w:t>11</w:t>
      </w:r>
      <w:r w:rsidRPr="008667E8">
        <w:rPr>
          <w:rFonts w:eastAsia="標楷體"/>
          <w:color w:val="000000" w:themeColor="text1"/>
          <w:kern w:val="0"/>
          <w:sz w:val="22"/>
          <w:szCs w:val="22"/>
        </w:rPr>
        <w:t>、</w:t>
      </w:r>
      <w:r w:rsidRPr="008667E8">
        <w:rPr>
          <w:rFonts w:eastAsia="標楷體"/>
          <w:color w:val="000000" w:themeColor="text1"/>
          <w:kern w:val="0"/>
          <w:sz w:val="22"/>
          <w:szCs w:val="22"/>
        </w:rPr>
        <w:t>14</w:t>
      </w:r>
      <w:r w:rsidRPr="008667E8">
        <w:rPr>
          <w:rFonts w:eastAsia="標楷體"/>
          <w:color w:val="000000" w:themeColor="text1"/>
          <w:kern w:val="0"/>
          <w:sz w:val="22"/>
          <w:szCs w:val="22"/>
        </w:rPr>
        <w:t>、</w:t>
      </w:r>
      <w:r w:rsidRPr="008667E8">
        <w:rPr>
          <w:rFonts w:eastAsia="標楷體"/>
          <w:color w:val="000000" w:themeColor="text1"/>
          <w:kern w:val="0"/>
          <w:sz w:val="22"/>
          <w:szCs w:val="22"/>
        </w:rPr>
        <w:t>22</w:t>
      </w:r>
      <w:r w:rsidRPr="008667E8">
        <w:rPr>
          <w:rFonts w:eastAsia="標楷體"/>
          <w:color w:val="000000" w:themeColor="text1"/>
          <w:kern w:val="0"/>
          <w:sz w:val="22"/>
          <w:szCs w:val="22"/>
        </w:rPr>
        <w:t>、</w:t>
      </w:r>
      <w:r w:rsidRPr="008667E8">
        <w:rPr>
          <w:rFonts w:eastAsia="標楷體"/>
          <w:color w:val="000000" w:themeColor="text1"/>
          <w:kern w:val="0"/>
          <w:sz w:val="22"/>
          <w:szCs w:val="22"/>
        </w:rPr>
        <w:t>35</w:t>
      </w:r>
      <w:r w:rsidRPr="008667E8">
        <w:rPr>
          <w:rFonts w:eastAsia="標楷體"/>
          <w:color w:val="000000" w:themeColor="text1"/>
          <w:kern w:val="0"/>
          <w:sz w:val="22"/>
          <w:szCs w:val="22"/>
        </w:rPr>
        <w:t>、</w:t>
      </w:r>
      <w:r w:rsidRPr="008667E8">
        <w:rPr>
          <w:rFonts w:eastAsia="標楷體"/>
          <w:color w:val="000000" w:themeColor="text1"/>
          <w:kern w:val="0"/>
          <w:sz w:val="22"/>
          <w:szCs w:val="22"/>
        </w:rPr>
        <w:t>36</w:t>
      </w:r>
      <w:r w:rsidRPr="008667E8">
        <w:rPr>
          <w:rFonts w:eastAsia="標楷體"/>
          <w:color w:val="000000" w:themeColor="text1"/>
          <w:kern w:val="0"/>
          <w:sz w:val="22"/>
          <w:szCs w:val="22"/>
        </w:rPr>
        <w:t>、</w:t>
      </w:r>
      <w:r w:rsidRPr="008667E8">
        <w:rPr>
          <w:rFonts w:eastAsia="標楷體"/>
          <w:color w:val="000000" w:themeColor="text1"/>
          <w:kern w:val="0"/>
          <w:sz w:val="22"/>
          <w:szCs w:val="22"/>
        </w:rPr>
        <w:t>38</w:t>
      </w:r>
      <w:r w:rsidRPr="008667E8">
        <w:rPr>
          <w:rFonts w:eastAsia="標楷體"/>
          <w:color w:val="000000" w:themeColor="text1"/>
          <w:kern w:val="0"/>
          <w:sz w:val="22"/>
          <w:szCs w:val="22"/>
        </w:rPr>
        <w:t>、</w:t>
      </w:r>
      <w:r w:rsidRPr="008667E8">
        <w:rPr>
          <w:rFonts w:eastAsia="標楷體"/>
          <w:color w:val="000000" w:themeColor="text1"/>
          <w:kern w:val="0"/>
          <w:sz w:val="22"/>
          <w:szCs w:val="22"/>
        </w:rPr>
        <w:t>39</w:t>
      </w:r>
      <w:r w:rsidRPr="008667E8">
        <w:rPr>
          <w:rFonts w:eastAsia="標楷體"/>
          <w:color w:val="000000" w:themeColor="text1"/>
          <w:kern w:val="0"/>
          <w:sz w:val="22"/>
          <w:szCs w:val="22"/>
        </w:rPr>
        <w:t>條修正案</w:t>
      </w:r>
      <w:r w:rsidRPr="008667E8">
        <w:rPr>
          <w:rFonts w:eastAsia="標楷體"/>
          <w:color w:val="000000" w:themeColor="text1"/>
          <w:kern w:val="0"/>
          <w:sz w:val="22"/>
          <w:szCs w:val="22"/>
        </w:rPr>
        <w:t xml:space="preserve">  </w:t>
      </w:r>
    </w:p>
    <w:p w14:paraId="18710C4E" w14:textId="4B06FDB0"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2003.4.22</w:t>
      </w:r>
      <w:r w:rsidRPr="008667E8">
        <w:rPr>
          <w:rFonts w:eastAsia="標楷體"/>
          <w:color w:val="000000" w:themeColor="text1"/>
          <w:kern w:val="0"/>
          <w:sz w:val="22"/>
          <w:szCs w:val="22"/>
        </w:rPr>
        <w:tab/>
        <w:t>Amendments to Articles 3, 5, 10, 11, 14, 22, 35, 36, 38, and 39 approved by the Ministry of Education in its Letter Tai-Gao-(2)-Zi No. 0920058747</w:t>
      </w:r>
    </w:p>
    <w:p w14:paraId="43F1DC0F" w14:textId="58FEA0C8"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92.9.10</w:t>
      </w:r>
      <w:r w:rsidRPr="008667E8">
        <w:rPr>
          <w:rFonts w:eastAsia="標楷體"/>
          <w:color w:val="000000" w:themeColor="text1"/>
          <w:kern w:val="0"/>
          <w:sz w:val="22"/>
          <w:szCs w:val="22"/>
        </w:rPr>
        <w:tab/>
      </w:r>
      <w:r w:rsidRPr="008667E8">
        <w:rPr>
          <w:rFonts w:eastAsia="標楷體"/>
          <w:color w:val="000000" w:themeColor="text1"/>
          <w:kern w:val="0"/>
          <w:sz w:val="22"/>
          <w:szCs w:val="22"/>
        </w:rPr>
        <w:t>教育部台高（二）字第</w:t>
      </w:r>
      <w:r w:rsidRPr="008667E8">
        <w:rPr>
          <w:rFonts w:eastAsia="標楷體"/>
          <w:color w:val="000000" w:themeColor="text1"/>
          <w:kern w:val="0"/>
          <w:sz w:val="22"/>
          <w:szCs w:val="22"/>
        </w:rPr>
        <w:t>0920134522</w:t>
      </w:r>
      <w:r w:rsidRPr="008667E8">
        <w:rPr>
          <w:rFonts w:eastAsia="標楷體"/>
          <w:color w:val="000000" w:themeColor="text1"/>
          <w:kern w:val="0"/>
          <w:sz w:val="22"/>
          <w:szCs w:val="22"/>
        </w:rPr>
        <w:t>號函核定第</w:t>
      </w:r>
      <w:r w:rsidRPr="008667E8">
        <w:rPr>
          <w:rFonts w:eastAsia="標楷體"/>
          <w:color w:val="000000" w:themeColor="text1"/>
          <w:kern w:val="0"/>
          <w:sz w:val="22"/>
          <w:szCs w:val="22"/>
        </w:rPr>
        <w:t>3</w:t>
      </w:r>
      <w:r w:rsidRPr="008667E8">
        <w:rPr>
          <w:rFonts w:eastAsia="標楷體"/>
          <w:color w:val="000000" w:themeColor="text1"/>
          <w:kern w:val="0"/>
          <w:sz w:val="22"/>
          <w:szCs w:val="22"/>
        </w:rPr>
        <w:t>、</w:t>
      </w:r>
      <w:r w:rsidRPr="008667E8">
        <w:rPr>
          <w:rFonts w:eastAsia="標楷體"/>
          <w:color w:val="000000" w:themeColor="text1"/>
          <w:kern w:val="0"/>
          <w:sz w:val="22"/>
          <w:szCs w:val="22"/>
        </w:rPr>
        <w:t>6</w:t>
      </w:r>
      <w:r w:rsidRPr="008667E8">
        <w:rPr>
          <w:rFonts w:eastAsia="標楷體"/>
          <w:color w:val="000000" w:themeColor="text1"/>
          <w:kern w:val="0"/>
          <w:sz w:val="22"/>
          <w:szCs w:val="22"/>
        </w:rPr>
        <w:t>條修正案</w:t>
      </w:r>
      <w:r w:rsidRPr="008667E8">
        <w:rPr>
          <w:rFonts w:eastAsia="標楷體"/>
          <w:color w:val="000000" w:themeColor="text1"/>
          <w:kern w:val="0"/>
          <w:sz w:val="22"/>
          <w:szCs w:val="22"/>
        </w:rPr>
        <w:t xml:space="preserve">  </w:t>
      </w:r>
    </w:p>
    <w:p w14:paraId="30940F7B" w14:textId="1DE9CC31"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2003.9.10</w:t>
      </w:r>
      <w:r w:rsidRPr="008667E8">
        <w:rPr>
          <w:rFonts w:eastAsia="標楷體"/>
          <w:color w:val="000000" w:themeColor="text1"/>
          <w:kern w:val="0"/>
          <w:sz w:val="22"/>
          <w:szCs w:val="22"/>
        </w:rPr>
        <w:tab/>
        <w:t>Amendments to Articles 3 and 6 approved by the Ministry of Education in its Letter Tai-Gao-(2)-Zi No. 0920134522</w:t>
      </w:r>
    </w:p>
    <w:p w14:paraId="3B22A7F8" w14:textId="10394B92"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93.3.29</w:t>
      </w:r>
      <w:r w:rsidRPr="008667E8">
        <w:rPr>
          <w:rFonts w:eastAsia="標楷體"/>
          <w:color w:val="000000" w:themeColor="text1"/>
          <w:kern w:val="0"/>
          <w:sz w:val="22"/>
          <w:szCs w:val="22"/>
        </w:rPr>
        <w:tab/>
      </w:r>
      <w:r w:rsidRPr="008667E8">
        <w:rPr>
          <w:rFonts w:eastAsia="標楷體"/>
          <w:color w:val="000000" w:themeColor="text1"/>
          <w:kern w:val="0"/>
          <w:sz w:val="22"/>
          <w:szCs w:val="22"/>
        </w:rPr>
        <w:t>教育部台高（二）字第</w:t>
      </w:r>
      <w:r w:rsidRPr="008667E8">
        <w:rPr>
          <w:rFonts w:eastAsia="標楷體"/>
          <w:color w:val="000000" w:themeColor="text1"/>
          <w:kern w:val="0"/>
          <w:sz w:val="22"/>
          <w:szCs w:val="22"/>
        </w:rPr>
        <w:t>0930025764</w:t>
      </w:r>
      <w:r w:rsidRPr="008667E8">
        <w:rPr>
          <w:rFonts w:eastAsia="標楷體"/>
          <w:color w:val="000000" w:themeColor="text1"/>
          <w:kern w:val="0"/>
          <w:sz w:val="22"/>
          <w:szCs w:val="22"/>
        </w:rPr>
        <w:t>號函核定第</w:t>
      </w:r>
      <w:r w:rsidRPr="008667E8">
        <w:rPr>
          <w:rFonts w:eastAsia="標楷體"/>
          <w:color w:val="000000" w:themeColor="text1"/>
          <w:kern w:val="0"/>
          <w:sz w:val="22"/>
          <w:szCs w:val="22"/>
        </w:rPr>
        <w:t>3</w:t>
      </w:r>
      <w:r w:rsidRPr="008667E8">
        <w:rPr>
          <w:rFonts w:eastAsia="標楷體"/>
          <w:color w:val="000000" w:themeColor="text1"/>
          <w:kern w:val="0"/>
          <w:sz w:val="22"/>
          <w:szCs w:val="22"/>
        </w:rPr>
        <w:t>、</w:t>
      </w:r>
      <w:r w:rsidRPr="008667E8">
        <w:rPr>
          <w:rFonts w:eastAsia="標楷體"/>
          <w:color w:val="000000" w:themeColor="text1"/>
          <w:kern w:val="0"/>
          <w:sz w:val="22"/>
          <w:szCs w:val="22"/>
        </w:rPr>
        <w:t>8</w:t>
      </w:r>
      <w:r w:rsidRPr="008667E8">
        <w:rPr>
          <w:rFonts w:eastAsia="標楷體"/>
          <w:color w:val="000000" w:themeColor="text1"/>
          <w:kern w:val="0"/>
          <w:sz w:val="22"/>
          <w:szCs w:val="22"/>
        </w:rPr>
        <w:t>、</w:t>
      </w:r>
      <w:r w:rsidRPr="008667E8">
        <w:rPr>
          <w:rFonts w:eastAsia="標楷體"/>
          <w:color w:val="000000" w:themeColor="text1"/>
          <w:kern w:val="0"/>
          <w:sz w:val="22"/>
          <w:szCs w:val="22"/>
        </w:rPr>
        <w:t>10</w:t>
      </w:r>
      <w:r w:rsidRPr="008667E8">
        <w:rPr>
          <w:rFonts w:eastAsia="標楷體"/>
          <w:color w:val="000000" w:themeColor="text1"/>
          <w:kern w:val="0"/>
          <w:sz w:val="22"/>
          <w:szCs w:val="22"/>
        </w:rPr>
        <w:t>、</w:t>
      </w:r>
      <w:r w:rsidRPr="008667E8">
        <w:rPr>
          <w:rFonts w:eastAsia="標楷體"/>
          <w:color w:val="000000" w:themeColor="text1"/>
          <w:kern w:val="0"/>
          <w:sz w:val="22"/>
          <w:szCs w:val="22"/>
        </w:rPr>
        <w:t>12</w:t>
      </w:r>
      <w:r w:rsidRPr="008667E8">
        <w:rPr>
          <w:rFonts w:eastAsia="標楷體"/>
          <w:color w:val="000000" w:themeColor="text1"/>
          <w:kern w:val="0"/>
          <w:sz w:val="22"/>
          <w:szCs w:val="22"/>
        </w:rPr>
        <w:t>、</w:t>
      </w:r>
      <w:r w:rsidRPr="008667E8">
        <w:rPr>
          <w:rFonts w:eastAsia="標楷體"/>
          <w:color w:val="000000" w:themeColor="text1"/>
          <w:kern w:val="0"/>
          <w:sz w:val="22"/>
          <w:szCs w:val="22"/>
        </w:rPr>
        <w:t>24</w:t>
      </w:r>
      <w:r w:rsidRPr="008667E8">
        <w:rPr>
          <w:rFonts w:eastAsia="標楷體"/>
          <w:color w:val="000000" w:themeColor="text1"/>
          <w:kern w:val="0"/>
          <w:sz w:val="22"/>
          <w:szCs w:val="22"/>
        </w:rPr>
        <w:t>、</w:t>
      </w:r>
      <w:r w:rsidRPr="008667E8">
        <w:rPr>
          <w:rFonts w:eastAsia="標楷體"/>
          <w:color w:val="000000" w:themeColor="text1"/>
          <w:kern w:val="0"/>
          <w:sz w:val="22"/>
          <w:szCs w:val="22"/>
        </w:rPr>
        <w:t>28</w:t>
      </w:r>
      <w:r w:rsidRPr="008667E8">
        <w:rPr>
          <w:rFonts w:eastAsia="標楷體"/>
          <w:color w:val="000000" w:themeColor="text1"/>
          <w:kern w:val="0"/>
          <w:sz w:val="22"/>
          <w:szCs w:val="22"/>
        </w:rPr>
        <w:t>、</w:t>
      </w:r>
      <w:r w:rsidRPr="008667E8">
        <w:rPr>
          <w:rFonts w:eastAsia="標楷體"/>
          <w:color w:val="000000" w:themeColor="text1"/>
          <w:kern w:val="0"/>
          <w:sz w:val="22"/>
          <w:szCs w:val="22"/>
        </w:rPr>
        <w:t>34</w:t>
      </w:r>
      <w:r w:rsidRPr="008667E8">
        <w:rPr>
          <w:rFonts w:eastAsia="標楷體"/>
          <w:color w:val="000000" w:themeColor="text1"/>
          <w:kern w:val="0"/>
          <w:sz w:val="22"/>
          <w:szCs w:val="22"/>
        </w:rPr>
        <w:t>條修正案</w:t>
      </w:r>
      <w:r w:rsidRPr="008667E8">
        <w:rPr>
          <w:rFonts w:eastAsia="標楷體"/>
          <w:color w:val="000000" w:themeColor="text1"/>
          <w:kern w:val="0"/>
          <w:sz w:val="22"/>
          <w:szCs w:val="22"/>
        </w:rPr>
        <w:t xml:space="preserve">  </w:t>
      </w:r>
    </w:p>
    <w:p w14:paraId="3B92971B" w14:textId="3BCEEB2F"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2004.3.29</w:t>
      </w:r>
      <w:r w:rsidRPr="008667E8">
        <w:rPr>
          <w:rFonts w:eastAsia="標楷體"/>
          <w:color w:val="000000" w:themeColor="text1"/>
          <w:kern w:val="0"/>
          <w:sz w:val="22"/>
          <w:szCs w:val="22"/>
        </w:rPr>
        <w:tab/>
        <w:t>Amendments to Articles 3, 8, 10, 12, 24, 28, and 34 approved by the Ministry of Education in its Letter Tai-Gao-(2)-Zi No. 0930025764</w:t>
      </w:r>
    </w:p>
    <w:p w14:paraId="01BBC1A0" w14:textId="198163EB"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93.7.14</w:t>
      </w:r>
      <w:r w:rsidRPr="008667E8">
        <w:rPr>
          <w:rFonts w:eastAsia="標楷體"/>
          <w:color w:val="000000" w:themeColor="text1"/>
          <w:kern w:val="0"/>
          <w:sz w:val="22"/>
          <w:szCs w:val="22"/>
        </w:rPr>
        <w:tab/>
      </w:r>
      <w:r w:rsidRPr="008667E8">
        <w:rPr>
          <w:rFonts w:eastAsia="標楷體"/>
          <w:color w:val="000000" w:themeColor="text1"/>
          <w:kern w:val="0"/>
          <w:sz w:val="22"/>
          <w:szCs w:val="22"/>
        </w:rPr>
        <w:t>教育部台高（二）字第</w:t>
      </w:r>
      <w:r w:rsidRPr="008667E8">
        <w:rPr>
          <w:rFonts w:eastAsia="標楷體"/>
          <w:color w:val="000000" w:themeColor="text1"/>
          <w:kern w:val="0"/>
          <w:sz w:val="22"/>
          <w:szCs w:val="22"/>
        </w:rPr>
        <w:t>0930084454</w:t>
      </w:r>
      <w:r w:rsidRPr="008667E8">
        <w:rPr>
          <w:rFonts w:eastAsia="標楷體"/>
          <w:color w:val="000000" w:themeColor="text1"/>
          <w:kern w:val="0"/>
          <w:sz w:val="22"/>
          <w:szCs w:val="22"/>
        </w:rPr>
        <w:t>號函核定第</w:t>
      </w:r>
      <w:r w:rsidRPr="008667E8">
        <w:rPr>
          <w:rFonts w:eastAsia="標楷體"/>
          <w:color w:val="000000" w:themeColor="text1"/>
          <w:kern w:val="0"/>
          <w:sz w:val="22"/>
          <w:szCs w:val="22"/>
        </w:rPr>
        <w:t>5</w:t>
      </w:r>
      <w:r w:rsidRPr="008667E8">
        <w:rPr>
          <w:rFonts w:eastAsia="標楷體"/>
          <w:color w:val="000000" w:themeColor="text1"/>
          <w:kern w:val="0"/>
          <w:sz w:val="22"/>
          <w:szCs w:val="22"/>
        </w:rPr>
        <w:t>、</w:t>
      </w:r>
      <w:r w:rsidRPr="008667E8">
        <w:rPr>
          <w:rFonts w:eastAsia="標楷體"/>
          <w:color w:val="000000" w:themeColor="text1"/>
          <w:kern w:val="0"/>
          <w:sz w:val="22"/>
          <w:szCs w:val="22"/>
        </w:rPr>
        <w:t>15</w:t>
      </w:r>
      <w:r w:rsidRPr="008667E8">
        <w:rPr>
          <w:rFonts w:eastAsia="標楷體"/>
          <w:color w:val="000000" w:themeColor="text1"/>
          <w:kern w:val="0"/>
          <w:sz w:val="22"/>
          <w:szCs w:val="22"/>
        </w:rPr>
        <w:t>、</w:t>
      </w:r>
      <w:r w:rsidRPr="008667E8">
        <w:rPr>
          <w:rFonts w:eastAsia="標楷體"/>
          <w:color w:val="000000" w:themeColor="text1"/>
          <w:kern w:val="0"/>
          <w:sz w:val="22"/>
          <w:szCs w:val="22"/>
        </w:rPr>
        <w:t>19</w:t>
      </w:r>
      <w:r w:rsidRPr="008667E8">
        <w:rPr>
          <w:rFonts w:eastAsia="標楷體"/>
          <w:color w:val="000000" w:themeColor="text1"/>
          <w:kern w:val="0"/>
          <w:sz w:val="22"/>
          <w:szCs w:val="22"/>
        </w:rPr>
        <w:t>、</w:t>
      </w:r>
      <w:r w:rsidRPr="008667E8">
        <w:rPr>
          <w:rFonts w:eastAsia="標楷體"/>
          <w:color w:val="000000" w:themeColor="text1"/>
          <w:kern w:val="0"/>
          <w:sz w:val="22"/>
          <w:szCs w:val="22"/>
        </w:rPr>
        <w:t>22</w:t>
      </w:r>
      <w:r w:rsidRPr="008667E8">
        <w:rPr>
          <w:rFonts w:eastAsia="標楷體"/>
          <w:color w:val="000000" w:themeColor="text1"/>
          <w:kern w:val="0"/>
          <w:sz w:val="22"/>
          <w:szCs w:val="22"/>
        </w:rPr>
        <w:t>、</w:t>
      </w:r>
      <w:r w:rsidRPr="008667E8">
        <w:rPr>
          <w:rFonts w:eastAsia="標楷體"/>
          <w:color w:val="000000" w:themeColor="text1"/>
          <w:kern w:val="0"/>
          <w:sz w:val="22"/>
          <w:szCs w:val="22"/>
        </w:rPr>
        <w:t>24</w:t>
      </w:r>
      <w:r w:rsidRPr="008667E8">
        <w:rPr>
          <w:rFonts w:eastAsia="標楷體"/>
          <w:color w:val="000000" w:themeColor="text1"/>
          <w:kern w:val="0"/>
          <w:sz w:val="22"/>
          <w:szCs w:val="22"/>
        </w:rPr>
        <w:t>、</w:t>
      </w:r>
      <w:r w:rsidRPr="008667E8">
        <w:rPr>
          <w:rFonts w:eastAsia="標楷體"/>
          <w:color w:val="000000" w:themeColor="text1"/>
          <w:kern w:val="0"/>
          <w:sz w:val="22"/>
          <w:szCs w:val="22"/>
        </w:rPr>
        <w:t>25</w:t>
      </w:r>
      <w:r w:rsidRPr="008667E8">
        <w:rPr>
          <w:rFonts w:eastAsia="標楷體"/>
          <w:color w:val="000000" w:themeColor="text1"/>
          <w:kern w:val="0"/>
          <w:sz w:val="22"/>
          <w:szCs w:val="22"/>
        </w:rPr>
        <w:t>、</w:t>
      </w:r>
      <w:r w:rsidRPr="008667E8">
        <w:rPr>
          <w:rFonts w:eastAsia="標楷體"/>
          <w:color w:val="000000" w:themeColor="text1"/>
          <w:kern w:val="0"/>
          <w:sz w:val="22"/>
          <w:szCs w:val="22"/>
        </w:rPr>
        <w:t>26</w:t>
      </w:r>
      <w:r w:rsidRPr="008667E8">
        <w:rPr>
          <w:rFonts w:eastAsia="標楷體"/>
          <w:color w:val="000000" w:themeColor="text1"/>
          <w:kern w:val="0"/>
          <w:sz w:val="22"/>
          <w:szCs w:val="22"/>
        </w:rPr>
        <w:t>、</w:t>
      </w:r>
      <w:r w:rsidRPr="008667E8">
        <w:rPr>
          <w:rFonts w:eastAsia="標楷體"/>
          <w:color w:val="000000" w:themeColor="text1"/>
          <w:kern w:val="0"/>
          <w:sz w:val="22"/>
          <w:szCs w:val="22"/>
        </w:rPr>
        <w:t>34</w:t>
      </w:r>
      <w:r w:rsidRPr="008667E8">
        <w:rPr>
          <w:rFonts w:eastAsia="標楷體"/>
          <w:color w:val="000000" w:themeColor="text1"/>
          <w:kern w:val="0"/>
          <w:sz w:val="22"/>
          <w:szCs w:val="22"/>
        </w:rPr>
        <w:t>、</w:t>
      </w:r>
      <w:r w:rsidRPr="008667E8">
        <w:rPr>
          <w:rFonts w:eastAsia="標楷體"/>
          <w:color w:val="000000" w:themeColor="text1"/>
          <w:kern w:val="0"/>
          <w:sz w:val="22"/>
          <w:szCs w:val="22"/>
        </w:rPr>
        <w:t>38</w:t>
      </w:r>
      <w:r w:rsidRPr="008667E8">
        <w:rPr>
          <w:rFonts w:eastAsia="標楷體"/>
          <w:color w:val="000000" w:themeColor="text1"/>
          <w:kern w:val="0"/>
          <w:sz w:val="22"/>
          <w:szCs w:val="22"/>
        </w:rPr>
        <w:t>條修正案</w:t>
      </w:r>
      <w:r w:rsidRPr="008667E8">
        <w:rPr>
          <w:rFonts w:eastAsia="標楷體"/>
          <w:color w:val="000000" w:themeColor="text1"/>
          <w:kern w:val="0"/>
          <w:sz w:val="22"/>
          <w:szCs w:val="22"/>
        </w:rPr>
        <w:t xml:space="preserve">  </w:t>
      </w:r>
    </w:p>
    <w:p w14:paraId="1AFFD04C" w14:textId="71AA8B86"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2004.7.14</w:t>
      </w:r>
      <w:r w:rsidRPr="008667E8">
        <w:rPr>
          <w:rFonts w:eastAsia="標楷體"/>
          <w:color w:val="000000" w:themeColor="text1"/>
          <w:kern w:val="0"/>
          <w:sz w:val="22"/>
          <w:szCs w:val="22"/>
        </w:rPr>
        <w:tab/>
        <w:t>Amendments to Articles 5, 15, 19, 22, 24, 25, 26, 34, and 38 approved by the Ministry of Education in its Letter Tai-Gao-(2)-Zi No. 0930084454</w:t>
      </w:r>
    </w:p>
    <w:p w14:paraId="62E6BDCA" w14:textId="02CE15B3"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93.9.21</w:t>
      </w:r>
      <w:r w:rsidRPr="008667E8">
        <w:rPr>
          <w:rFonts w:eastAsia="標楷體"/>
          <w:color w:val="000000" w:themeColor="text1"/>
          <w:kern w:val="0"/>
          <w:sz w:val="22"/>
          <w:szCs w:val="22"/>
        </w:rPr>
        <w:tab/>
      </w:r>
      <w:r w:rsidRPr="008667E8">
        <w:rPr>
          <w:rFonts w:eastAsia="標楷體"/>
          <w:color w:val="000000" w:themeColor="text1"/>
          <w:kern w:val="0"/>
          <w:sz w:val="22"/>
          <w:szCs w:val="22"/>
        </w:rPr>
        <w:t>教育部台高（二）字第</w:t>
      </w:r>
      <w:r w:rsidRPr="008667E8">
        <w:rPr>
          <w:rFonts w:eastAsia="標楷體"/>
          <w:color w:val="000000" w:themeColor="text1"/>
          <w:kern w:val="0"/>
          <w:sz w:val="22"/>
          <w:szCs w:val="22"/>
        </w:rPr>
        <w:t>0930122946</w:t>
      </w:r>
      <w:r w:rsidRPr="008667E8">
        <w:rPr>
          <w:rFonts w:eastAsia="標楷體"/>
          <w:color w:val="000000" w:themeColor="text1"/>
          <w:kern w:val="0"/>
          <w:sz w:val="22"/>
          <w:szCs w:val="22"/>
        </w:rPr>
        <w:t>號函核定第</w:t>
      </w:r>
      <w:r w:rsidRPr="008667E8">
        <w:rPr>
          <w:rFonts w:eastAsia="標楷體"/>
          <w:color w:val="000000" w:themeColor="text1"/>
          <w:kern w:val="0"/>
          <w:sz w:val="22"/>
          <w:szCs w:val="22"/>
        </w:rPr>
        <w:t>12</w:t>
      </w:r>
      <w:r w:rsidRPr="008667E8">
        <w:rPr>
          <w:rFonts w:eastAsia="標楷體"/>
          <w:color w:val="000000" w:themeColor="text1"/>
          <w:kern w:val="0"/>
          <w:sz w:val="22"/>
          <w:szCs w:val="22"/>
        </w:rPr>
        <w:t>條修正案</w:t>
      </w:r>
      <w:r w:rsidRPr="008667E8">
        <w:rPr>
          <w:rFonts w:eastAsia="標楷體"/>
          <w:color w:val="000000" w:themeColor="text1"/>
          <w:kern w:val="0"/>
          <w:sz w:val="22"/>
          <w:szCs w:val="22"/>
        </w:rPr>
        <w:t xml:space="preserve">  </w:t>
      </w:r>
    </w:p>
    <w:p w14:paraId="490BD87B" w14:textId="3A9D2344"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2004.9.21</w:t>
      </w:r>
      <w:r w:rsidRPr="008667E8">
        <w:rPr>
          <w:rFonts w:eastAsia="標楷體"/>
          <w:color w:val="000000" w:themeColor="text1"/>
          <w:kern w:val="0"/>
          <w:sz w:val="22"/>
          <w:szCs w:val="22"/>
        </w:rPr>
        <w:tab/>
        <w:t>Amendment to Article 12 approved by the Ministry of Education in its Letter Tai-Gao-(2)-Zi No. 0930122946</w:t>
      </w:r>
    </w:p>
    <w:p w14:paraId="667CC850" w14:textId="589739A8"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93.11.9</w:t>
      </w:r>
      <w:r w:rsidRPr="008667E8">
        <w:rPr>
          <w:rFonts w:eastAsia="標楷體"/>
          <w:color w:val="000000" w:themeColor="text1"/>
          <w:kern w:val="0"/>
          <w:sz w:val="22"/>
          <w:szCs w:val="22"/>
        </w:rPr>
        <w:tab/>
      </w:r>
      <w:r w:rsidRPr="008667E8">
        <w:rPr>
          <w:rFonts w:eastAsia="標楷體"/>
          <w:color w:val="000000" w:themeColor="text1"/>
          <w:kern w:val="0"/>
          <w:sz w:val="22"/>
          <w:szCs w:val="22"/>
        </w:rPr>
        <w:t>教育部台高（二）字第</w:t>
      </w:r>
      <w:r w:rsidRPr="008667E8">
        <w:rPr>
          <w:rFonts w:eastAsia="標楷體"/>
          <w:color w:val="000000" w:themeColor="text1"/>
          <w:kern w:val="0"/>
          <w:sz w:val="22"/>
          <w:szCs w:val="22"/>
        </w:rPr>
        <w:t>0930148021</w:t>
      </w:r>
      <w:r w:rsidRPr="008667E8">
        <w:rPr>
          <w:rFonts w:eastAsia="標楷體"/>
          <w:color w:val="000000" w:themeColor="text1"/>
          <w:kern w:val="0"/>
          <w:sz w:val="22"/>
          <w:szCs w:val="22"/>
        </w:rPr>
        <w:t>號函核定第</w:t>
      </w:r>
      <w:r w:rsidRPr="008667E8">
        <w:rPr>
          <w:rFonts w:eastAsia="標楷體"/>
          <w:color w:val="000000" w:themeColor="text1"/>
          <w:kern w:val="0"/>
          <w:sz w:val="22"/>
          <w:szCs w:val="22"/>
        </w:rPr>
        <w:t>3</w:t>
      </w:r>
      <w:r w:rsidRPr="008667E8">
        <w:rPr>
          <w:rFonts w:eastAsia="標楷體"/>
          <w:color w:val="000000" w:themeColor="text1"/>
          <w:kern w:val="0"/>
          <w:sz w:val="22"/>
          <w:szCs w:val="22"/>
        </w:rPr>
        <w:t>、</w:t>
      </w:r>
      <w:r w:rsidRPr="008667E8">
        <w:rPr>
          <w:rFonts w:eastAsia="標楷體"/>
          <w:color w:val="000000" w:themeColor="text1"/>
          <w:kern w:val="0"/>
          <w:sz w:val="22"/>
          <w:szCs w:val="22"/>
        </w:rPr>
        <w:t>5</w:t>
      </w:r>
      <w:r w:rsidRPr="008667E8">
        <w:rPr>
          <w:rFonts w:eastAsia="標楷體"/>
          <w:color w:val="000000" w:themeColor="text1"/>
          <w:kern w:val="0"/>
          <w:sz w:val="22"/>
          <w:szCs w:val="22"/>
        </w:rPr>
        <w:t>、</w:t>
      </w:r>
      <w:r w:rsidRPr="008667E8">
        <w:rPr>
          <w:rFonts w:eastAsia="標楷體"/>
          <w:color w:val="000000" w:themeColor="text1"/>
          <w:kern w:val="0"/>
          <w:sz w:val="22"/>
          <w:szCs w:val="22"/>
        </w:rPr>
        <w:t>14</w:t>
      </w:r>
      <w:r w:rsidRPr="008667E8">
        <w:rPr>
          <w:rFonts w:eastAsia="標楷體"/>
          <w:color w:val="000000" w:themeColor="text1"/>
          <w:kern w:val="0"/>
          <w:sz w:val="22"/>
          <w:szCs w:val="22"/>
        </w:rPr>
        <w:t>條修正案</w:t>
      </w:r>
      <w:r w:rsidRPr="008667E8">
        <w:rPr>
          <w:rFonts w:eastAsia="標楷體"/>
          <w:color w:val="000000" w:themeColor="text1"/>
          <w:kern w:val="0"/>
          <w:sz w:val="22"/>
          <w:szCs w:val="22"/>
        </w:rPr>
        <w:t xml:space="preserve"> </w:t>
      </w:r>
    </w:p>
    <w:p w14:paraId="5C1D98E6" w14:textId="395EADB0"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2004.11.9</w:t>
      </w:r>
      <w:r w:rsidRPr="008667E8">
        <w:rPr>
          <w:rFonts w:eastAsia="標楷體"/>
          <w:color w:val="000000" w:themeColor="text1"/>
          <w:kern w:val="0"/>
          <w:sz w:val="22"/>
          <w:szCs w:val="22"/>
        </w:rPr>
        <w:tab/>
        <w:t>Amendments to Articles 3, 5, and 14 approved by the Ministry of Education in its Letter Tai-Gao-(2)-Zi No. 0930148021</w:t>
      </w:r>
    </w:p>
    <w:p w14:paraId="767FA8B6" w14:textId="586563AA"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94.3.28</w:t>
      </w:r>
      <w:r w:rsidRPr="008667E8">
        <w:rPr>
          <w:rFonts w:eastAsia="標楷體"/>
          <w:color w:val="000000" w:themeColor="text1"/>
          <w:kern w:val="0"/>
          <w:sz w:val="22"/>
          <w:szCs w:val="22"/>
        </w:rPr>
        <w:tab/>
      </w:r>
      <w:r w:rsidRPr="008667E8">
        <w:rPr>
          <w:rFonts w:eastAsia="標楷體"/>
          <w:color w:val="000000" w:themeColor="text1"/>
          <w:kern w:val="0"/>
          <w:sz w:val="22"/>
          <w:szCs w:val="22"/>
        </w:rPr>
        <w:t>教育部台高（二）字第</w:t>
      </w:r>
      <w:r w:rsidRPr="008667E8">
        <w:rPr>
          <w:rFonts w:eastAsia="標楷體"/>
          <w:color w:val="000000" w:themeColor="text1"/>
          <w:kern w:val="0"/>
          <w:sz w:val="22"/>
          <w:szCs w:val="22"/>
        </w:rPr>
        <w:t>0940037278</w:t>
      </w:r>
      <w:r w:rsidRPr="008667E8">
        <w:rPr>
          <w:rFonts w:eastAsia="標楷體"/>
          <w:color w:val="000000" w:themeColor="text1"/>
          <w:kern w:val="0"/>
          <w:sz w:val="22"/>
          <w:szCs w:val="22"/>
        </w:rPr>
        <w:t>號函核定第</w:t>
      </w:r>
      <w:r w:rsidRPr="008667E8">
        <w:rPr>
          <w:rFonts w:eastAsia="標楷體"/>
          <w:color w:val="000000" w:themeColor="text1"/>
          <w:kern w:val="0"/>
          <w:sz w:val="22"/>
          <w:szCs w:val="22"/>
        </w:rPr>
        <w:t>3</w:t>
      </w:r>
      <w:r w:rsidRPr="008667E8">
        <w:rPr>
          <w:rFonts w:eastAsia="標楷體"/>
          <w:color w:val="000000" w:themeColor="text1"/>
          <w:kern w:val="0"/>
          <w:sz w:val="22"/>
          <w:szCs w:val="22"/>
        </w:rPr>
        <w:t>、</w:t>
      </w:r>
      <w:r w:rsidRPr="008667E8">
        <w:rPr>
          <w:rFonts w:eastAsia="標楷體"/>
          <w:color w:val="000000" w:themeColor="text1"/>
          <w:kern w:val="0"/>
          <w:sz w:val="22"/>
          <w:szCs w:val="22"/>
        </w:rPr>
        <w:t>34</w:t>
      </w:r>
      <w:r w:rsidRPr="008667E8">
        <w:rPr>
          <w:rFonts w:eastAsia="標楷體"/>
          <w:color w:val="000000" w:themeColor="text1"/>
          <w:kern w:val="0"/>
          <w:sz w:val="22"/>
          <w:szCs w:val="22"/>
        </w:rPr>
        <w:t>條修正案</w:t>
      </w:r>
      <w:r w:rsidRPr="008667E8">
        <w:rPr>
          <w:rFonts w:eastAsia="標楷體"/>
          <w:color w:val="000000" w:themeColor="text1"/>
          <w:kern w:val="0"/>
          <w:sz w:val="22"/>
          <w:szCs w:val="22"/>
        </w:rPr>
        <w:t xml:space="preserve"> </w:t>
      </w:r>
    </w:p>
    <w:p w14:paraId="1A78434F" w14:textId="003A0572"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2005.3.28</w:t>
      </w:r>
      <w:r w:rsidRPr="008667E8">
        <w:rPr>
          <w:rFonts w:eastAsia="標楷體"/>
          <w:color w:val="000000" w:themeColor="text1"/>
          <w:kern w:val="0"/>
          <w:sz w:val="22"/>
          <w:szCs w:val="22"/>
        </w:rPr>
        <w:tab/>
        <w:t>Amendments to Articles 3 and 34 approved by the Ministry of Education in its Letter Tai-Gao-(2)-Zi No. 0940037278</w:t>
      </w:r>
    </w:p>
    <w:p w14:paraId="12BAE47A" w14:textId="48F68B87"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94.8.12</w:t>
      </w:r>
      <w:r w:rsidRPr="008667E8">
        <w:rPr>
          <w:rFonts w:eastAsia="標楷體"/>
          <w:color w:val="000000" w:themeColor="text1"/>
          <w:kern w:val="0"/>
          <w:sz w:val="22"/>
          <w:szCs w:val="22"/>
        </w:rPr>
        <w:tab/>
      </w:r>
      <w:r w:rsidRPr="008667E8">
        <w:rPr>
          <w:rFonts w:eastAsia="標楷體"/>
          <w:color w:val="000000" w:themeColor="text1"/>
          <w:kern w:val="0"/>
          <w:sz w:val="22"/>
          <w:szCs w:val="22"/>
        </w:rPr>
        <w:t>教育部台高（二）字第</w:t>
      </w:r>
      <w:r w:rsidRPr="008667E8">
        <w:rPr>
          <w:rFonts w:eastAsia="標楷體"/>
          <w:color w:val="000000" w:themeColor="text1"/>
          <w:kern w:val="0"/>
          <w:sz w:val="22"/>
          <w:szCs w:val="22"/>
        </w:rPr>
        <w:t>0940105030</w:t>
      </w:r>
      <w:r w:rsidRPr="008667E8">
        <w:rPr>
          <w:rFonts w:eastAsia="標楷體"/>
          <w:color w:val="000000" w:themeColor="text1"/>
          <w:kern w:val="0"/>
          <w:sz w:val="22"/>
          <w:szCs w:val="22"/>
        </w:rPr>
        <w:t>號函核定第</w:t>
      </w:r>
      <w:r w:rsidRPr="008667E8">
        <w:rPr>
          <w:rFonts w:eastAsia="標楷體"/>
          <w:color w:val="000000" w:themeColor="text1"/>
          <w:kern w:val="0"/>
          <w:sz w:val="22"/>
          <w:szCs w:val="22"/>
        </w:rPr>
        <w:t>3</w:t>
      </w:r>
      <w:r w:rsidRPr="008667E8">
        <w:rPr>
          <w:rFonts w:eastAsia="標楷體"/>
          <w:color w:val="000000" w:themeColor="text1"/>
          <w:kern w:val="0"/>
          <w:sz w:val="22"/>
          <w:szCs w:val="22"/>
        </w:rPr>
        <w:t>、</w:t>
      </w:r>
      <w:r w:rsidRPr="008667E8">
        <w:rPr>
          <w:rFonts w:eastAsia="標楷體"/>
          <w:color w:val="000000" w:themeColor="text1"/>
          <w:kern w:val="0"/>
          <w:sz w:val="22"/>
          <w:szCs w:val="22"/>
        </w:rPr>
        <w:t>6</w:t>
      </w:r>
      <w:r w:rsidRPr="008667E8">
        <w:rPr>
          <w:rFonts w:eastAsia="標楷體"/>
          <w:color w:val="000000" w:themeColor="text1"/>
          <w:kern w:val="0"/>
          <w:sz w:val="22"/>
          <w:szCs w:val="22"/>
        </w:rPr>
        <w:t>、</w:t>
      </w:r>
      <w:r w:rsidRPr="008667E8">
        <w:rPr>
          <w:rFonts w:eastAsia="標楷體"/>
          <w:color w:val="000000" w:themeColor="text1"/>
          <w:kern w:val="0"/>
          <w:sz w:val="22"/>
          <w:szCs w:val="22"/>
        </w:rPr>
        <w:t>8</w:t>
      </w:r>
      <w:r w:rsidRPr="008667E8">
        <w:rPr>
          <w:rFonts w:eastAsia="標楷體"/>
          <w:color w:val="000000" w:themeColor="text1"/>
          <w:kern w:val="0"/>
          <w:sz w:val="22"/>
          <w:szCs w:val="22"/>
        </w:rPr>
        <w:t>、</w:t>
      </w:r>
      <w:r w:rsidRPr="008667E8">
        <w:rPr>
          <w:rFonts w:eastAsia="標楷體"/>
          <w:color w:val="000000" w:themeColor="text1"/>
          <w:kern w:val="0"/>
          <w:sz w:val="22"/>
          <w:szCs w:val="22"/>
        </w:rPr>
        <w:t>25</w:t>
      </w:r>
      <w:r w:rsidRPr="008667E8">
        <w:rPr>
          <w:rFonts w:eastAsia="標楷體"/>
          <w:color w:val="000000" w:themeColor="text1"/>
          <w:kern w:val="0"/>
          <w:sz w:val="22"/>
          <w:szCs w:val="22"/>
        </w:rPr>
        <w:t>、</w:t>
      </w:r>
      <w:r w:rsidRPr="008667E8">
        <w:rPr>
          <w:rFonts w:eastAsia="標楷體"/>
          <w:color w:val="000000" w:themeColor="text1"/>
          <w:kern w:val="0"/>
          <w:sz w:val="22"/>
          <w:szCs w:val="22"/>
        </w:rPr>
        <w:t>26</w:t>
      </w:r>
      <w:r w:rsidRPr="008667E8">
        <w:rPr>
          <w:rFonts w:eastAsia="標楷體"/>
          <w:color w:val="000000" w:themeColor="text1"/>
          <w:kern w:val="0"/>
          <w:sz w:val="22"/>
          <w:szCs w:val="22"/>
        </w:rPr>
        <w:t>、</w:t>
      </w:r>
      <w:r w:rsidRPr="008667E8">
        <w:rPr>
          <w:rFonts w:eastAsia="標楷體"/>
          <w:color w:val="000000" w:themeColor="text1"/>
          <w:kern w:val="0"/>
          <w:sz w:val="22"/>
          <w:szCs w:val="22"/>
        </w:rPr>
        <w:t>34</w:t>
      </w:r>
      <w:r w:rsidRPr="008667E8">
        <w:rPr>
          <w:rFonts w:eastAsia="標楷體"/>
          <w:color w:val="000000" w:themeColor="text1"/>
          <w:kern w:val="0"/>
          <w:sz w:val="22"/>
          <w:szCs w:val="22"/>
        </w:rPr>
        <w:t>、</w:t>
      </w:r>
      <w:r w:rsidRPr="008667E8">
        <w:rPr>
          <w:rFonts w:eastAsia="標楷體"/>
          <w:color w:val="000000" w:themeColor="text1"/>
          <w:kern w:val="0"/>
          <w:sz w:val="22"/>
          <w:szCs w:val="22"/>
        </w:rPr>
        <w:t>35</w:t>
      </w:r>
      <w:r w:rsidRPr="008667E8">
        <w:rPr>
          <w:rFonts w:eastAsia="標楷體"/>
          <w:color w:val="000000" w:themeColor="text1"/>
          <w:kern w:val="0"/>
          <w:sz w:val="22"/>
          <w:szCs w:val="22"/>
        </w:rPr>
        <w:t>、</w:t>
      </w:r>
      <w:r w:rsidRPr="008667E8">
        <w:rPr>
          <w:rFonts w:eastAsia="標楷體"/>
          <w:color w:val="000000" w:themeColor="text1"/>
          <w:kern w:val="0"/>
          <w:sz w:val="22"/>
          <w:szCs w:val="22"/>
        </w:rPr>
        <w:t>38</w:t>
      </w:r>
      <w:r w:rsidRPr="008667E8">
        <w:rPr>
          <w:rFonts w:eastAsia="標楷體"/>
          <w:color w:val="000000" w:themeColor="text1"/>
          <w:kern w:val="0"/>
          <w:sz w:val="22"/>
          <w:szCs w:val="22"/>
        </w:rPr>
        <w:t>條修正案</w:t>
      </w:r>
      <w:r w:rsidRPr="008667E8">
        <w:rPr>
          <w:rFonts w:eastAsia="標楷體"/>
          <w:color w:val="000000" w:themeColor="text1"/>
          <w:kern w:val="0"/>
          <w:sz w:val="22"/>
          <w:szCs w:val="22"/>
        </w:rPr>
        <w:t xml:space="preserve"> </w:t>
      </w:r>
    </w:p>
    <w:p w14:paraId="26DBC755" w14:textId="4CEF84FC"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2005.8.12</w:t>
      </w:r>
      <w:r w:rsidRPr="008667E8">
        <w:rPr>
          <w:rFonts w:eastAsia="標楷體"/>
          <w:color w:val="000000" w:themeColor="text1"/>
          <w:kern w:val="0"/>
          <w:sz w:val="22"/>
          <w:szCs w:val="22"/>
        </w:rPr>
        <w:tab/>
        <w:t>Amendments to Articles 3, 6, 8, 25, 26, 34, 35, and 38 approved by the Ministry of Education in its Letter Tai-Gao-(2)-Zi No. 0940105030</w:t>
      </w:r>
    </w:p>
    <w:p w14:paraId="587AC565" w14:textId="6206DAA7"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95.1.10</w:t>
      </w:r>
      <w:r w:rsidRPr="008667E8">
        <w:rPr>
          <w:rFonts w:eastAsia="標楷體"/>
          <w:color w:val="000000" w:themeColor="text1"/>
          <w:kern w:val="0"/>
          <w:sz w:val="22"/>
          <w:szCs w:val="22"/>
        </w:rPr>
        <w:tab/>
      </w:r>
      <w:r w:rsidRPr="008667E8">
        <w:rPr>
          <w:rFonts w:eastAsia="標楷體"/>
          <w:color w:val="000000" w:themeColor="text1"/>
          <w:kern w:val="0"/>
          <w:sz w:val="22"/>
          <w:szCs w:val="22"/>
        </w:rPr>
        <w:t>考試</w:t>
      </w:r>
      <w:proofErr w:type="gramStart"/>
      <w:r w:rsidRPr="008667E8">
        <w:rPr>
          <w:rFonts w:eastAsia="標楷體"/>
          <w:color w:val="000000" w:themeColor="text1"/>
          <w:kern w:val="0"/>
          <w:sz w:val="22"/>
          <w:szCs w:val="22"/>
        </w:rPr>
        <w:t>院考授銓</w:t>
      </w:r>
      <w:proofErr w:type="gramEnd"/>
      <w:r w:rsidRPr="008667E8">
        <w:rPr>
          <w:rFonts w:eastAsia="標楷體"/>
          <w:color w:val="000000" w:themeColor="text1"/>
          <w:kern w:val="0"/>
          <w:sz w:val="22"/>
          <w:szCs w:val="22"/>
        </w:rPr>
        <w:t>法三字第</w:t>
      </w:r>
      <w:r w:rsidRPr="008667E8">
        <w:rPr>
          <w:rFonts w:eastAsia="標楷體"/>
          <w:color w:val="000000" w:themeColor="text1"/>
          <w:kern w:val="0"/>
          <w:sz w:val="22"/>
          <w:szCs w:val="22"/>
        </w:rPr>
        <w:t>0952587878</w:t>
      </w:r>
      <w:r w:rsidRPr="008667E8">
        <w:rPr>
          <w:rFonts w:eastAsia="標楷體"/>
          <w:color w:val="000000" w:themeColor="text1"/>
          <w:kern w:val="0"/>
          <w:sz w:val="22"/>
          <w:szCs w:val="22"/>
        </w:rPr>
        <w:t>號函修正核備</w:t>
      </w:r>
      <w:r w:rsidRPr="008667E8">
        <w:rPr>
          <w:rFonts w:eastAsia="標楷體"/>
          <w:color w:val="000000" w:themeColor="text1"/>
          <w:kern w:val="0"/>
          <w:sz w:val="22"/>
          <w:szCs w:val="22"/>
        </w:rPr>
        <w:t xml:space="preserve"> </w:t>
      </w:r>
    </w:p>
    <w:p w14:paraId="78F39266" w14:textId="1BCD9596"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2006.1.10</w:t>
      </w:r>
      <w:r w:rsidRPr="008667E8">
        <w:rPr>
          <w:rFonts w:eastAsia="標楷體"/>
          <w:color w:val="000000" w:themeColor="text1"/>
          <w:kern w:val="0"/>
          <w:sz w:val="22"/>
          <w:szCs w:val="22"/>
        </w:rPr>
        <w:tab/>
        <w:t>Amendment reviewed and filed by the Examination Yuan in its Letter Kao-Shou-Quan-Fa-3-Zi No. 0952587878</w:t>
      </w:r>
    </w:p>
    <w:p w14:paraId="334443AC" w14:textId="44AC48EE"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95.3.27</w:t>
      </w:r>
      <w:r w:rsidRPr="008667E8">
        <w:rPr>
          <w:rFonts w:eastAsia="標楷體"/>
          <w:color w:val="000000" w:themeColor="text1"/>
          <w:kern w:val="0"/>
          <w:sz w:val="22"/>
          <w:szCs w:val="22"/>
        </w:rPr>
        <w:tab/>
        <w:t>94</w:t>
      </w:r>
      <w:r w:rsidRPr="008667E8">
        <w:rPr>
          <w:rFonts w:eastAsia="標楷體"/>
          <w:color w:val="000000" w:themeColor="text1"/>
          <w:kern w:val="0"/>
          <w:sz w:val="22"/>
          <w:szCs w:val="22"/>
        </w:rPr>
        <w:t>學年度第二學期臨時校務會議修正通過第</w:t>
      </w:r>
      <w:r w:rsidRPr="008667E8">
        <w:rPr>
          <w:rFonts w:eastAsia="標楷體"/>
          <w:color w:val="000000" w:themeColor="text1"/>
          <w:kern w:val="0"/>
          <w:sz w:val="22"/>
          <w:szCs w:val="22"/>
        </w:rPr>
        <w:t>3</w:t>
      </w:r>
      <w:r w:rsidRPr="008667E8">
        <w:rPr>
          <w:rFonts w:eastAsia="標楷體"/>
          <w:color w:val="000000" w:themeColor="text1"/>
          <w:kern w:val="0"/>
          <w:sz w:val="22"/>
          <w:szCs w:val="22"/>
        </w:rPr>
        <w:t>、</w:t>
      </w:r>
      <w:r w:rsidRPr="008667E8">
        <w:rPr>
          <w:rFonts w:eastAsia="標楷體"/>
          <w:color w:val="000000" w:themeColor="text1"/>
          <w:kern w:val="0"/>
          <w:sz w:val="22"/>
          <w:szCs w:val="22"/>
        </w:rPr>
        <w:t>5</w:t>
      </w:r>
      <w:r w:rsidRPr="008667E8">
        <w:rPr>
          <w:rFonts w:eastAsia="標楷體"/>
          <w:color w:val="000000" w:themeColor="text1"/>
          <w:kern w:val="0"/>
          <w:sz w:val="22"/>
          <w:szCs w:val="22"/>
        </w:rPr>
        <w:t>、</w:t>
      </w:r>
      <w:r w:rsidRPr="008667E8">
        <w:rPr>
          <w:rFonts w:eastAsia="標楷體"/>
          <w:color w:val="000000" w:themeColor="text1"/>
          <w:kern w:val="0"/>
          <w:sz w:val="22"/>
          <w:szCs w:val="22"/>
        </w:rPr>
        <w:t>8</w:t>
      </w:r>
      <w:r w:rsidRPr="008667E8">
        <w:rPr>
          <w:rFonts w:eastAsia="標楷體"/>
          <w:color w:val="000000" w:themeColor="text1"/>
          <w:kern w:val="0"/>
          <w:sz w:val="22"/>
          <w:szCs w:val="22"/>
        </w:rPr>
        <w:t>、</w:t>
      </w:r>
      <w:r w:rsidRPr="008667E8">
        <w:rPr>
          <w:rFonts w:eastAsia="標楷體"/>
          <w:color w:val="000000" w:themeColor="text1"/>
          <w:kern w:val="0"/>
          <w:sz w:val="22"/>
          <w:szCs w:val="22"/>
        </w:rPr>
        <w:t>10</w:t>
      </w:r>
      <w:r w:rsidRPr="008667E8">
        <w:rPr>
          <w:rFonts w:eastAsia="標楷體"/>
          <w:color w:val="000000" w:themeColor="text1"/>
          <w:kern w:val="0"/>
          <w:sz w:val="22"/>
          <w:szCs w:val="22"/>
        </w:rPr>
        <w:t>、</w:t>
      </w:r>
      <w:r w:rsidRPr="008667E8">
        <w:rPr>
          <w:rFonts w:eastAsia="標楷體"/>
          <w:color w:val="000000" w:themeColor="text1"/>
          <w:kern w:val="0"/>
          <w:sz w:val="22"/>
          <w:szCs w:val="22"/>
        </w:rPr>
        <w:t>17</w:t>
      </w:r>
      <w:r w:rsidRPr="008667E8">
        <w:rPr>
          <w:rFonts w:eastAsia="標楷體"/>
          <w:color w:val="000000" w:themeColor="text1"/>
          <w:kern w:val="0"/>
          <w:sz w:val="22"/>
          <w:szCs w:val="22"/>
        </w:rPr>
        <w:t>、</w:t>
      </w:r>
      <w:r w:rsidRPr="008667E8">
        <w:rPr>
          <w:rFonts w:eastAsia="標楷體"/>
          <w:color w:val="000000" w:themeColor="text1"/>
          <w:kern w:val="0"/>
          <w:sz w:val="22"/>
          <w:szCs w:val="22"/>
        </w:rPr>
        <w:t>21</w:t>
      </w:r>
      <w:r w:rsidRPr="008667E8">
        <w:rPr>
          <w:rFonts w:eastAsia="標楷體"/>
          <w:color w:val="000000" w:themeColor="text1"/>
          <w:kern w:val="0"/>
          <w:sz w:val="22"/>
          <w:szCs w:val="22"/>
        </w:rPr>
        <w:t>條之</w:t>
      </w:r>
      <w:r w:rsidRPr="008667E8">
        <w:rPr>
          <w:rFonts w:eastAsia="標楷體"/>
          <w:color w:val="000000" w:themeColor="text1"/>
          <w:kern w:val="0"/>
          <w:sz w:val="22"/>
          <w:szCs w:val="22"/>
        </w:rPr>
        <w:t>1</w:t>
      </w:r>
      <w:r w:rsidRPr="008667E8">
        <w:rPr>
          <w:rFonts w:eastAsia="標楷體"/>
          <w:color w:val="000000" w:themeColor="text1"/>
          <w:kern w:val="0"/>
          <w:sz w:val="22"/>
          <w:szCs w:val="22"/>
        </w:rPr>
        <w:t>、</w:t>
      </w:r>
      <w:r w:rsidRPr="008667E8">
        <w:rPr>
          <w:rFonts w:eastAsia="標楷體"/>
          <w:color w:val="000000" w:themeColor="text1"/>
          <w:kern w:val="0"/>
          <w:sz w:val="22"/>
          <w:szCs w:val="22"/>
        </w:rPr>
        <w:t>22</w:t>
      </w:r>
      <w:r w:rsidRPr="008667E8">
        <w:rPr>
          <w:rFonts w:eastAsia="標楷體"/>
          <w:color w:val="000000" w:themeColor="text1"/>
          <w:kern w:val="0"/>
          <w:sz w:val="22"/>
          <w:szCs w:val="22"/>
        </w:rPr>
        <w:t>、</w:t>
      </w:r>
      <w:r w:rsidRPr="008667E8">
        <w:rPr>
          <w:rFonts w:eastAsia="標楷體"/>
          <w:color w:val="000000" w:themeColor="text1"/>
          <w:kern w:val="0"/>
          <w:sz w:val="22"/>
          <w:szCs w:val="22"/>
        </w:rPr>
        <w:t>23</w:t>
      </w:r>
      <w:r w:rsidRPr="008667E8">
        <w:rPr>
          <w:rFonts w:eastAsia="標楷體"/>
          <w:color w:val="000000" w:themeColor="text1"/>
          <w:kern w:val="0"/>
          <w:sz w:val="22"/>
          <w:szCs w:val="22"/>
        </w:rPr>
        <w:t>、</w:t>
      </w:r>
      <w:r w:rsidRPr="008667E8">
        <w:rPr>
          <w:rFonts w:eastAsia="標楷體"/>
          <w:color w:val="000000" w:themeColor="text1"/>
          <w:kern w:val="0"/>
          <w:sz w:val="22"/>
          <w:szCs w:val="22"/>
        </w:rPr>
        <w:t>27</w:t>
      </w:r>
      <w:r w:rsidRPr="008667E8">
        <w:rPr>
          <w:rFonts w:eastAsia="標楷體"/>
          <w:color w:val="000000" w:themeColor="text1"/>
          <w:kern w:val="0"/>
          <w:sz w:val="22"/>
          <w:szCs w:val="22"/>
        </w:rPr>
        <w:t>至</w:t>
      </w:r>
      <w:r w:rsidRPr="008667E8">
        <w:rPr>
          <w:rFonts w:eastAsia="標楷體"/>
          <w:color w:val="000000" w:themeColor="text1"/>
          <w:kern w:val="0"/>
          <w:sz w:val="22"/>
          <w:szCs w:val="22"/>
        </w:rPr>
        <w:t>30</w:t>
      </w:r>
      <w:r w:rsidRPr="008667E8">
        <w:rPr>
          <w:rFonts w:eastAsia="標楷體"/>
          <w:color w:val="000000" w:themeColor="text1"/>
          <w:kern w:val="0"/>
          <w:sz w:val="22"/>
          <w:szCs w:val="22"/>
        </w:rPr>
        <w:t>、</w:t>
      </w:r>
      <w:r w:rsidRPr="008667E8">
        <w:rPr>
          <w:rFonts w:eastAsia="標楷體"/>
          <w:color w:val="000000" w:themeColor="text1"/>
          <w:kern w:val="0"/>
          <w:sz w:val="22"/>
          <w:szCs w:val="22"/>
        </w:rPr>
        <w:t>35</w:t>
      </w:r>
      <w:r w:rsidRPr="008667E8">
        <w:rPr>
          <w:rFonts w:eastAsia="標楷體"/>
          <w:color w:val="000000" w:themeColor="text1"/>
          <w:kern w:val="0"/>
          <w:sz w:val="22"/>
          <w:szCs w:val="22"/>
        </w:rPr>
        <w:t>、</w:t>
      </w:r>
      <w:r w:rsidRPr="008667E8">
        <w:rPr>
          <w:rFonts w:eastAsia="標楷體"/>
          <w:color w:val="000000" w:themeColor="text1"/>
          <w:kern w:val="0"/>
          <w:sz w:val="22"/>
          <w:szCs w:val="22"/>
        </w:rPr>
        <w:t>40</w:t>
      </w:r>
      <w:r w:rsidRPr="008667E8">
        <w:rPr>
          <w:rFonts w:eastAsia="標楷體"/>
          <w:color w:val="000000" w:themeColor="text1"/>
          <w:kern w:val="0"/>
          <w:sz w:val="22"/>
          <w:szCs w:val="22"/>
        </w:rPr>
        <w:t>、</w:t>
      </w:r>
      <w:r w:rsidRPr="008667E8">
        <w:rPr>
          <w:rFonts w:eastAsia="標楷體"/>
          <w:color w:val="000000" w:themeColor="text1"/>
          <w:kern w:val="0"/>
          <w:sz w:val="22"/>
          <w:szCs w:val="22"/>
        </w:rPr>
        <w:t>43</w:t>
      </w:r>
      <w:r w:rsidRPr="008667E8">
        <w:rPr>
          <w:rFonts w:eastAsia="標楷體"/>
          <w:color w:val="000000" w:themeColor="text1"/>
          <w:kern w:val="0"/>
          <w:sz w:val="22"/>
          <w:szCs w:val="22"/>
        </w:rPr>
        <w:t>條修正案</w:t>
      </w:r>
      <w:r w:rsidRPr="008667E8">
        <w:rPr>
          <w:rFonts w:eastAsia="標楷體"/>
          <w:color w:val="000000" w:themeColor="text1"/>
          <w:kern w:val="0"/>
          <w:sz w:val="22"/>
          <w:szCs w:val="22"/>
        </w:rPr>
        <w:t xml:space="preserve"> </w:t>
      </w:r>
    </w:p>
    <w:p w14:paraId="5CE4F79F" w14:textId="38F05BC8"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2006.3.27</w:t>
      </w:r>
      <w:r w:rsidRPr="008667E8">
        <w:rPr>
          <w:rFonts w:eastAsia="標楷體"/>
          <w:color w:val="000000" w:themeColor="text1"/>
          <w:kern w:val="0"/>
          <w:sz w:val="22"/>
          <w:szCs w:val="22"/>
        </w:rPr>
        <w:tab/>
        <w:t>Amendments to Articles 3, 5, 8, 10, 17, 21-1, 22, 23, 27 through 30, 35, 40, and 43 passed by the University Council at its interim meeting, spring semester, Academic Year 2005</w:t>
      </w:r>
    </w:p>
    <w:p w14:paraId="56FC7C4E" w14:textId="05F5FE0B"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95.6.21</w:t>
      </w:r>
      <w:r w:rsidRPr="008667E8">
        <w:rPr>
          <w:rFonts w:eastAsia="標楷體"/>
          <w:color w:val="000000" w:themeColor="text1"/>
          <w:kern w:val="0"/>
          <w:sz w:val="22"/>
          <w:szCs w:val="22"/>
        </w:rPr>
        <w:tab/>
      </w:r>
      <w:r w:rsidRPr="008667E8">
        <w:rPr>
          <w:rFonts w:eastAsia="標楷體"/>
          <w:color w:val="000000" w:themeColor="text1"/>
          <w:kern w:val="0"/>
          <w:sz w:val="22"/>
          <w:szCs w:val="22"/>
        </w:rPr>
        <w:t>教育部台高（二）字第</w:t>
      </w:r>
      <w:r w:rsidRPr="008667E8">
        <w:rPr>
          <w:rFonts w:eastAsia="標楷體"/>
          <w:color w:val="000000" w:themeColor="text1"/>
          <w:kern w:val="0"/>
          <w:sz w:val="22"/>
          <w:szCs w:val="22"/>
        </w:rPr>
        <w:t>0950089553</w:t>
      </w:r>
      <w:r w:rsidRPr="008667E8">
        <w:rPr>
          <w:rFonts w:eastAsia="標楷體"/>
          <w:color w:val="000000" w:themeColor="text1"/>
          <w:kern w:val="0"/>
          <w:sz w:val="22"/>
          <w:szCs w:val="22"/>
        </w:rPr>
        <w:t>號函修正核定第</w:t>
      </w:r>
      <w:r w:rsidRPr="008667E8">
        <w:rPr>
          <w:rFonts w:eastAsia="標楷體"/>
          <w:color w:val="000000" w:themeColor="text1"/>
          <w:kern w:val="0"/>
          <w:sz w:val="22"/>
          <w:szCs w:val="22"/>
        </w:rPr>
        <w:t>3</w:t>
      </w:r>
      <w:r w:rsidRPr="008667E8">
        <w:rPr>
          <w:rFonts w:eastAsia="標楷體"/>
          <w:color w:val="000000" w:themeColor="text1"/>
          <w:kern w:val="0"/>
          <w:sz w:val="22"/>
          <w:szCs w:val="22"/>
        </w:rPr>
        <w:t>、</w:t>
      </w:r>
      <w:r w:rsidRPr="008667E8">
        <w:rPr>
          <w:rFonts w:eastAsia="標楷體"/>
          <w:color w:val="000000" w:themeColor="text1"/>
          <w:kern w:val="0"/>
          <w:sz w:val="22"/>
          <w:szCs w:val="22"/>
        </w:rPr>
        <w:t>5</w:t>
      </w:r>
      <w:r w:rsidRPr="008667E8">
        <w:rPr>
          <w:rFonts w:eastAsia="標楷體"/>
          <w:color w:val="000000" w:themeColor="text1"/>
          <w:kern w:val="0"/>
          <w:sz w:val="22"/>
          <w:szCs w:val="22"/>
        </w:rPr>
        <w:t>、</w:t>
      </w:r>
      <w:r w:rsidRPr="008667E8">
        <w:rPr>
          <w:rFonts w:eastAsia="標楷體"/>
          <w:color w:val="000000" w:themeColor="text1"/>
          <w:kern w:val="0"/>
          <w:sz w:val="22"/>
          <w:szCs w:val="22"/>
        </w:rPr>
        <w:t>8</w:t>
      </w:r>
      <w:r w:rsidRPr="008667E8">
        <w:rPr>
          <w:rFonts w:eastAsia="標楷體"/>
          <w:color w:val="000000" w:themeColor="text1"/>
          <w:kern w:val="0"/>
          <w:sz w:val="22"/>
          <w:szCs w:val="22"/>
        </w:rPr>
        <w:t>、</w:t>
      </w:r>
      <w:r w:rsidRPr="008667E8">
        <w:rPr>
          <w:rFonts w:eastAsia="標楷體"/>
          <w:color w:val="000000" w:themeColor="text1"/>
          <w:kern w:val="0"/>
          <w:sz w:val="22"/>
          <w:szCs w:val="22"/>
        </w:rPr>
        <w:t>10</w:t>
      </w:r>
      <w:r w:rsidRPr="008667E8">
        <w:rPr>
          <w:rFonts w:eastAsia="標楷體"/>
          <w:color w:val="000000" w:themeColor="text1"/>
          <w:kern w:val="0"/>
          <w:sz w:val="22"/>
          <w:szCs w:val="22"/>
        </w:rPr>
        <w:t>、</w:t>
      </w:r>
      <w:r w:rsidRPr="008667E8">
        <w:rPr>
          <w:rFonts w:eastAsia="標楷體"/>
          <w:color w:val="000000" w:themeColor="text1"/>
          <w:kern w:val="0"/>
          <w:sz w:val="22"/>
          <w:szCs w:val="22"/>
        </w:rPr>
        <w:t>21</w:t>
      </w:r>
      <w:r w:rsidRPr="008667E8">
        <w:rPr>
          <w:rFonts w:eastAsia="標楷體"/>
          <w:color w:val="000000" w:themeColor="text1"/>
          <w:kern w:val="0"/>
          <w:sz w:val="22"/>
          <w:szCs w:val="22"/>
        </w:rPr>
        <w:t>條之</w:t>
      </w:r>
      <w:r w:rsidRPr="008667E8">
        <w:rPr>
          <w:rFonts w:eastAsia="標楷體"/>
          <w:color w:val="000000" w:themeColor="text1"/>
          <w:kern w:val="0"/>
          <w:sz w:val="22"/>
          <w:szCs w:val="22"/>
        </w:rPr>
        <w:t>1</w:t>
      </w:r>
      <w:r w:rsidRPr="008667E8">
        <w:rPr>
          <w:rFonts w:eastAsia="標楷體"/>
          <w:color w:val="000000" w:themeColor="text1"/>
          <w:kern w:val="0"/>
          <w:sz w:val="22"/>
          <w:szCs w:val="22"/>
        </w:rPr>
        <w:t>、</w:t>
      </w:r>
      <w:r w:rsidRPr="008667E8">
        <w:rPr>
          <w:rFonts w:eastAsia="標楷體"/>
          <w:color w:val="000000" w:themeColor="text1"/>
          <w:kern w:val="0"/>
          <w:sz w:val="22"/>
          <w:szCs w:val="22"/>
        </w:rPr>
        <w:t>22</w:t>
      </w:r>
      <w:r w:rsidRPr="008667E8">
        <w:rPr>
          <w:rFonts w:eastAsia="標楷體"/>
          <w:color w:val="000000" w:themeColor="text1"/>
          <w:kern w:val="0"/>
          <w:sz w:val="22"/>
          <w:szCs w:val="22"/>
        </w:rPr>
        <w:t>、</w:t>
      </w:r>
      <w:r w:rsidRPr="008667E8">
        <w:rPr>
          <w:rFonts w:eastAsia="標楷體"/>
          <w:color w:val="000000" w:themeColor="text1"/>
          <w:kern w:val="0"/>
          <w:sz w:val="22"/>
          <w:szCs w:val="22"/>
        </w:rPr>
        <w:t>23</w:t>
      </w:r>
      <w:r w:rsidRPr="008667E8">
        <w:rPr>
          <w:rFonts w:eastAsia="標楷體"/>
          <w:color w:val="000000" w:themeColor="text1"/>
          <w:kern w:val="0"/>
          <w:sz w:val="22"/>
          <w:szCs w:val="22"/>
        </w:rPr>
        <w:t>、</w:t>
      </w:r>
      <w:r w:rsidRPr="008667E8">
        <w:rPr>
          <w:rFonts w:eastAsia="標楷體"/>
          <w:color w:val="000000" w:themeColor="text1"/>
          <w:kern w:val="0"/>
          <w:sz w:val="22"/>
          <w:szCs w:val="22"/>
        </w:rPr>
        <w:t>27</w:t>
      </w:r>
      <w:r w:rsidRPr="008667E8">
        <w:rPr>
          <w:rFonts w:eastAsia="標楷體"/>
          <w:color w:val="000000" w:themeColor="text1"/>
          <w:kern w:val="0"/>
          <w:sz w:val="22"/>
          <w:szCs w:val="22"/>
        </w:rPr>
        <w:t>至</w:t>
      </w:r>
      <w:r w:rsidRPr="008667E8">
        <w:rPr>
          <w:rFonts w:eastAsia="標楷體"/>
          <w:color w:val="000000" w:themeColor="text1"/>
          <w:kern w:val="0"/>
          <w:sz w:val="22"/>
          <w:szCs w:val="22"/>
        </w:rPr>
        <w:lastRenderedPageBreak/>
        <w:t>30</w:t>
      </w:r>
      <w:r w:rsidRPr="008667E8">
        <w:rPr>
          <w:rFonts w:eastAsia="標楷體"/>
          <w:color w:val="000000" w:themeColor="text1"/>
          <w:kern w:val="0"/>
          <w:sz w:val="22"/>
          <w:szCs w:val="22"/>
        </w:rPr>
        <w:t>、</w:t>
      </w:r>
      <w:r w:rsidRPr="008667E8">
        <w:rPr>
          <w:rFonts w:eastAsia="標楷體"/>
          <w:color w:val="000000" w:themeColor="text1"/>
          <w:kern w:val="0"/>
          <w:sz w:val="22"/>
          <w:szCs w:val="22"/>
        </w:rPr>
        <w:t>35</w:t>
      </w:r>
      <w:r w:rsidRPr="008667E8">
        <w:rPr>
          <w:rFonts w:eastAsia="標楷體"/>
          <w:color w:val="000000" w:themeColor="text1"/>
          <w:kern w:val="0"/>
          <w:sz w:val="22"/>
          <w:szCs w:val="22"/>
        </w:rPr>
        <w:t>、</w:t>
      </w:r>
      <w:r w:rsidRPr="008667E8">
        <w:rPr>
          <w:rFonts w:eastAsia="標楷體"/>
          <w:color w:val="000000" w:themeColor="text1"/>
          <w:kern w:val="0"/>
          <w:sz w:val="22"/>
          <w:szCs w:val="22"/>
        </w:rPr>
        <w:t>40</w:t>
      </w:r>
      <w:r w:rsidRPr="008667E8">
        <w:rPr>
          <w:rFonts w:eastAsia="標楷體"/>
          <w:color w:val="000000" w:themeColor="text1"/>
          <w:kern w:val="0"/>
          <w:sz w:val="22"/>
          <w:szCs w:val="22"/>
        </w:rPr>
        <w:t>、</w:t>
      </w:r>
      <w:r w:rsidRPr="008667E8">
        <w:rPr>
          <w:rFonts w:eastAsia="標楷體"/>
          <w:color w:val="000000" w:themeColor="text1"/>
          <w:kern w:val="0"/>
          <w:sz w:val="22"/>
          <w:szCs w:val="22"/>
        </w:rPr>
        <w:t>43</w:t>
      </w:r>
      <w:r w:rsidRPr="008667E8">
        <w:rPr>
          <w:rFonts w:eastAsia="標楷體"/>
          <w:color w:val="000000" w:themeColor="text1"/>
          <w:kern w:val="0"/>
          <w:sz w:val="22"/>
          <w:szCs w:val="22"/>
        </w:rPr>
        <w:t>條修正案</w:t>
      </w:r>
      <w:r w:rsidRPr="008667E8">
        <w:rPr>
          <w:rFonts w:eastAsia="標楷體"/>
          <w:color w:val="000000" w:themeColor="text1"/>
          <w:kern w:val="0"/>
          <w:sz w:val="22"/>
          <w:szCs w:val="22"/>
        </w:rPr>
        <w:t xml:space="preserve"> </w:t>
      </w:r>
    </w:p>
    <w:p w14:paraId="2F39AB9B" w14:textId="77FDDBA6"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2006.6.21</w:t>
      </w:r>
      <w:r w:rsidRPr="008667E8">
        <w:rPr>
          <w:rFonts w:eastAsia="標楷體"/>
          <w:color w:val="000000" w:themeColor="text1"/>
          <w:kern w:val="0"/>
          <w:sz w:val="22"/>
          <w:szCs w:val="22"/>
        </w:rPr>
        <w:tab/>
        <w:t>Amendments to Articles 3, 5, 8, 10, 21-1, 22, 23, 27 through 30, 35, 40, and 43 approved by the Ministry of Education in its Letter Tai-Gao-(2)-Zi No. 0950089553</w:t>
      </w:r>
    </w:p>
    <w:p w14:paraId="52792908" w14:textId="5B97C940"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105.8.25</w:t>
      </w:r>
      <w:r w:rsidRPr="008667E8">
        <w:rPr>
          <w:rFonts w:eastAsia="標楷體"/>
          <w:color w:val="000000" w:themeColor="text1"/>
          <w:kern w:val="0"/>
          <w:sz w:val="22"/>
          <w:szCs w:val="22"/>
        </w:rPr>
        <w:tab/>
      </w:r>
      <w:r w:rsidRPr="008667E8">
        <w:rPr>
          <w:rFonts w:eastAsia="標楷體"/>
          <w:color w:val="000000" w:themeColor="text1"/>
          <w:kern w:val="0"/>
          <w:sz w:val="22"/>
          <w:szCs w:val="22"/>
        </w:rPr>
        <w:t>考試</w:t>
      </w:r>
      <w:proofErr w:type="gramStart"/>
      <w:r w:rsidRPr="008667E8">
        <w:rPr>
          <w:rFonts w:eastAsia="標楷體"/>
          <w:color w:val="000000" w:themeColor="text1"/>
          <w:kern w:val="0"/>
          <w:sz w:val="22"/>
          <w:szCs w:val="22"/>
        </w:rPr>
        <w:t>院考授銓</w:t>
      </w:r>
      <w:proofErr w:type="gramEnd"/>
      <w:r w:rsidRPr="008667E8">
        <w:rPr>
          <w:rFonts w:eastAsia="標楷體"/>
          <w:color w:val="000000" w:themeColor="text1"/>
          <w:kern w:val="0"/>
          <w:sz w:val="22"/>
          <w:szCs w:val="22"/>
        </w:rPr>
        <w:t>法四字第</w:t>
      </w:r>
      <w:r w:rsidRPr="008667E8">
        <w:rPr>
          <w:rFonts w:eastAsia="標楷體"/>
          <w:color w:val="000000" w:themeColor="text1"/>
          <w:kern w:val="0"/>
          <w:sz w:val="22"/>
          <w:szCs w:val="22"/>
        </w:rPr>
        <w:t>1054138360</w:t>
      </w:r>
      <w:r w:rsidRPr="008667E8">
        <w:rPr>
          <w:rFonts w:eastAsia="標楷體"/>
          <w:color w:val="000000" w:themeColor="text1"/>
          <w:kern w:val="0"/>
          <w:sz w:val="22"/>
          <w:szCs w:val="22"/>
        </w:rPr>
        <w:t>號函核備</w:t>
      </w:r>
    </w:p>
    <w:p w14:paraId="0D27FBF0" w14:textId="6910879F"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2016.8.25</w:t>
      </w:r>
      <w:r w:rsidRPr="008667E8">
        <w:rPr>
          <w:rFonts w:eastAsia="標楷體"/>
          <w:color w:val="000000" w:themeColor="text1"/>
          <w:kern w:val="0"/>
          <w:sz w:val="22"/>
          <w:szCs w:val="22"/>
        </w:rPr>
        <w:tab/>
        <w:t>Reviewed and filed by the Examination Yuan in its Letter Kao-Shou-Quan-Fa-4-Zi No. 1054138360</w:t>
      </w:r>
    </w:p>
    <w:p w14:paraId="51F8EC78" w14:textId="3A2FC3C4"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95.5.5</w:t>
      </w:r>
      <w:r w:rsidRPr="008667E8">
        <w:rPr>
          <w:rFonts w:eastAsia="標楷體"/>
          <w:color w:val="000000" w:themeColor="text1"/>
          <w:kern w:val="0"/>
          <w:sz w:val="22"/>
          <w:szCs w:val="22"/>
        </w:rPr>
        <w:tab/>
      </w:r>
      <w:r w:rsidRPr="008667E8">
        <w:rPr>
          <w:rFonts w:eastAsia="標楷體"/>
          <w:color w:val="000000" w:themeColor="text1"/>
          <w:kern w:val="0"/>
          <w:sz w:val="22"/>
          <w:szCs w:val="22"/>
        </w:rPr>
        <w:t>第</w:t>
      </w:r>
      <w:r w:rsidRPr="008667E8">
        <w:rPr>
          <w:rFonts w:eastAsia="標楷體"/>
          <w:color w:val="000000" w:themeColor="text1"/>
          <w:kern w:val="0"/>
          <w:sz w:val="22"/>
          <w:szCs w:val="22"/>
        </w:rPr>
        <w:t>50</w:t>
      </w:r>
      <w:r w:rsidRPr="008667E8">
        <w:rPr>
          <w:rFonts w:eastAsia="標楷體"/>
          <w:color w:val="000000" w:themeColor="text1"/>
          <w:kern w:val="0"/>
          <w:sz w:val="22"/>
          <w:szCs w:val="22"/>
        </w:rPr>
        <w:t>次校務會議延續會修正通過第</w:t>
      </w:r>
      <w:r w:rsidRPr="008667E8">
        <w:rPr>
          <w:rFonts w:eastAsia="標楷體"/>
          <w:color w:val="000000" w:themeColor="text1"/>
          <w:kern w:val="0"/>
          <w:sz w:val="22"/>
          <w:szCs w:val="22"/>
        </w:rPr>
        <w:t>5</w:t>
      </w:r>
      <w:r w:rsidRPr="008667E8">
        <w:rPr>
          <w:rFonts w:eastAsia="標楷體"/>
          <w:color w:val="000000" w:themeColor="text1"/>
          <w:kern w:val="0"/>
          <w:sz w:val="22"/>
          <w:szCs w:val="22"/>
        </w:rPr>
        <w:t>、</w:t>
      </w:r>
      <w:r w:rsidRPr="008667E8">
        <w:rPr>
          <w:rFonts w:eastAsia="標楷體"/>
          <w:color w:val="000000" w:themeColor="text1"/>
          <w:kern w:val="0"/>
          <w:sz w:val="22"/>
          <w:szCs w:val="22"/>
        </w:rPr>
        <w:t>10</w:t>
      </w:r>
      <w:r w:rsidRPr="008667E8">
        <w:rPr>
          <w:rFonts w:eastAsia="標楷體"/>
          <w:color w:val="000000" w:themeColor="text1"/>
          <w:kern w:val="0"/>
          <w:sz w:val="22"/>
          <w:szCs w:val="22"/>
        </w:rPr>
        <w:t>、</w:t>
      </w:r>
      <w:r w:rsidRPr="008667E8">
        <w:rPr>
          <w:rFonts w:eastAsia="標楷體"/>
          <w:color w:val="000000" w:themeColor="text1"/>
          <w:kern w:val="0"/>
          <w:sz w:val="22"/>
          <w:szCs w:val="22"/>
        </w:rPr>
        <w:t>11</w:t>
      </w:r>
      <w:r w:rsidRPr="008667E8">
        <w:rPr>
          <w:rFonts w:eastAsia="標楷體"/>
          <w:color w:val="000000" w:themeColor="text1"/>
          <w:kern w:val="0"/>
          <w:sz w:val="22"/>
          <w:szCs w:val="22"/>
        </w:rPr>
        <w:t>、</w:t>
      </w:r>
      <w:r w:rsidRPr="008667E8">
        <w:rPr>
          <w:rFonts w:eastAsia="標楷體"/>
          <w:color w:val="000000" w:themeColor="text1"/>
          <w:kern w:val="0"/>
          <w:sz w:val="22"/>
          <w:szCs w:val="22"/>
        </w:rPr>
        <w:t>13</w:t>
      </w:r>
      <w:r w:rsidRPr="008667E8">
        <w:rPr>
          <w:rFonts w:eastAsia="標楷體"/>
          <w:color w:val="000000" w:themeColor="text1"/>
          <w:kern w:val="0"/>
          <w:sz w:val="22"/>
          <w:szCs w:val="22"/>
        </w:rPr>
        <w:t>、</w:t>
      </w:r>
      <w:r w:rsidRPr="008667E8">
        <w:rPr>
          <w:rFonts w:eastAsia="標楷體"/>
          <w:color w:val="000000" w:themeColor="text1"/>
          <w:kern w:val="0"/>
          <w:sz w:val="22"/>
          <w:szCs w:val="22"/>
        </w:rPr>
        <w:t>14</w:t>
      </w:r>
      <w:r w:rsidRPr="008667E8">
        <w:rPr>
          <w:rFonts w:eastAsia="標楷體"/>
          <w:color w:val="000000" w:themeColor="text1"/>
          <w:kern w:val="0"/>
          <w:sz w:val="22"/>
          <w:szCs w:val="22"/>
        </w:rPr>
        <w:t>、</w:t>
      </w:r>
      <w:r w:rsidRPr="008667E8">
        <w:rPr>
          <w:rFonts w:eastAsia="標楷體"/>
          <w:color w:val="000000" w:themeColor="text1"/>
          <w:kern w:val="0"/>
          <w:sz w:val="22"/>
          <w:szCs w:val="22"/>
        </w:rPr>
        <w:t>18</w:t>
      </w:r>
      <w:r w:rsidRPr="008667E8">
        <w:rPr>
          <w:rFonts w:eastAsia="標楷體"/>
          <w:color w:val="000000" w:themeColor="text1"/>
          <w:kern w:val="0"/>
          <w:sz w:val="22"/>
          <w:szCs w:val="22"/>
        </w:rPr>
        <w:t>、</w:t>
      </w:r>
      <w:r w:rsidRPr="008667E8">
        <w:rPr>
          <w:rFonts w:eastAsia="標楷體"/>
          <w:color w:val="000000" w:themeColor="text1"/>
          <w:kern w:val="0"/>
          <w:sz w:val="22"/>
          <w:szCs w:val="22"/>
        </w:rPr>
        <w:t>19</w:t>
      </w:r>
      <w:r w:rsidRPr="008667E8">
        <w:rPr>
          <w:rFonts w:eastAsia="標楷體"/>
          <w:color w:val="000000" w:themeColor="text1"/>
          <w:kern w:val="0"/>
          <w:sz w:val="22"/>
          <w:szCs w:val="22"/>
        </w:rPr>
        <w:t>、</w:t>
      </w:r>
      <w:r w:rsidRPr="008667E8">
        <w:rPr>
          <w:rFonts w:eastAsia="標楷體"/>
          <w:color w:val="000000" w:themeColor="text1"/>
          <w:kern w:val="0"/>
          <w:sz w:val="22"/>
          <w:szCs w:val="22"/>
        </w:rPr>
        <w:t>20</w:t>
      </w:r>
      <w:r w:rsidRPr="008667E8">
        <w:rPr>
          <w:rFonts w:eastAsia="標楷體"/>
          <w:color w:val="000000" w:themeColor="text1"/>
          <w:kern w:val="0"/>
          <w:sz w:val="22"/>
          <w:szCs w:val="22"/>
        </w:rPr>
        <w:t>、</w:t>
      </w:r>
      <w:r w:rsidRPr="008667E8">
        <w:rPr>
          <w:rFonts w:eastAsia="標楷體"/>
          <w:color w:val="000000" w:themeColor="text1"/>
          <w:kern w:val="0"/>
          <w:sz w:val="22"/>
          <w:szCs w:val="22"/>
        </w:rPr>
        <w:t>21</w:t>
      </w:r>
      <w:r w:rsidRPr="008667E8">
        <w:rPr>
          <w:rFonts w:eastAsia="標楷體"/>
          <w:color w:val="000000" w:themeColor="text1"/>
          <w:kern w:val="0"/>
          <w:sz w:val="22"/>
          <w:szCs w:val="22"/>
        </w:rPr>
        <w:t>、</w:t>
      </w:r>
      <w:r w:rsidRPr="008667E8">
        <w:rPr>
          <w:rFonts w:eastAsia="標楷體"/>
          <w:color w:val="000000" w:themeColor="text1"/>
          <w:kern w:val="0"/>
          <w:sz w:val="22"/>
          <w:szCs w:val="22"/>
        </w:rPr>
        <w:t>21-1</w:t>
      </w:r>
      <w:r w:rsidRPr="008667E8">
        <w:rPr>
          <w:rFonts w:eastAsia="標楷體"/>
          <w:color w:val="000000" w:themeColor="text1"/>
          <w:kern w:val="0"/>
          <w:sz w:val="22"/>
          <w:szCs w:val="22"/>
        </w:rPr>
        <w:t>、</w:t>
      </w:r>
      <w:r w:rsidRPr="008667E8">
        <w:rPr>
          <w:rFonts w:eastAsia="標楷體"/>
          <w:color w:val="000000" w:themeColor="text1"/>
          <w:kern w:val="0"/>
          <w:sz w:val="22"/>
          <w:szCs w:val="22"/>
        </w:rPr>
        <w:t>21-2</w:t>
      </w:r>
      <w:r w:rsidRPr="008667E8">
        <w:rPr>
          <w:rFonts w:eastAsia="標楷體"/>
          <w:color w:val="000000" w:themeColor="text1"/>
          <w:kern w:val="0"/>
          <w:sz w:val="22"/>
          <w:szCs w:val="22"/>
        </w:rPr>
        <w:t>、</w:t>
      </w:r>
      <w:r w:rsidRPr="008667E8">
        <w:rPr>
          <w:rFonts w:eastAsia="標楷體"/>
          <w:color w:val="000000" w:themeColor="text1"/>
          <w:kern w:val="0"/>
          <w:sz w:val="22"/>
          <w:szCs w:val="22"/>
        </w:rPr>
        <w:t>22</w:t>
      </w:r>
      <w:r w:rsidRPr="008667E8">
        <w:rPr>
          <w:rFonts w:eastAsia="標楷體"/>
          <w:color w:val="000000" w:themeColor="text1"/>
          <w:kern w:val="0"/>
          <w:sz w:val="22"/>
          <w:szCs w:val="22"/>
        </w:rPr>
        <w:t>、</w:t>
      </w:r>
      <w:r w:rsidRPr="008667E8">
        <w:rPr>
          <w:rFonts w:eastAsia="標楷體"/>
          <w:color w:val="000000" w:themeColor="text1"/>
          <w:kern w:val="0"/>
          <w:sz w:val="22"/>
          <w:szCs w:val="22"/>
        </w:rPr>
        <w:t>24</w:t>
      </w:r>
      <w:r w:rsidRPr="008667E8">
        <w:rPr>
          <w:rFonts w:eastAsia="標楷體"/>
          <w:color w:val="000000" w:themeColor="text1"/>
          <w:kern w:val="0"/>
          <w:sz w:val="22"/>
          <w:szCs w:val="22"/>
        </w:rPr>
        <w:t>、</w:t>
      </w:r>
      <w:r w:rsidRPr="008667E8">
        <w:rPr>
          <w:rFonts w:eastAsia="標楷體"/>
          <w:color w:val="000000" w:themeColor="text1"/>
          <w:kern w:val="0"/>
          <w:sz w:val="22"/>
          <w:szCs w:val="22"/>
        </w:rPr>
        <w:t>27</w:t>
      </w:r>
      <w:r w:rsidRPr="008667E8">
        <w:rPr>
          <w:rFonts w:eastAsia="標楷體"/>
          <w:color w:val="000000" w:themeColor="text1"/>
          <w:kern w:val="0"/>
          <w:sz w:val="22"/>
          <w:szCs w:val="22"/>
        </w:rPr>
        <w:t>、</w:t>
      </w:r>
      <w:r w:rsidRPr="008667E8">
        <w:rPr>
          <w:rFonts w:eastAsia="標楷體"/>
          <w:color w:val="000000" w:themeColor="text1"/>
          <w:kern w:val="0"/>
          <w:sz w:val="22"/>
          <w:szCs w:val="22"/>
        </w:rPr>
        <w:t>28</w:t>
      </w:r>
      <w:r w:rsidRPr="008667E8">
        <w:rPr>
          <w:rFonts w:eastAsia="標楷體"/>
          <w:color w:val="000000" w:themeColor="text1"/>
          <w:kern w:val="0"/>
          <w:sz w:val="22"/>
          <w:szCs w:val="22"/>
        </w:rPr>
        <w:t>、</w:t>
      </w:r>
      <w:r w:rsidRPr="008667E8">
        <w:rPr>
          <w:rFonts w:eastAsia="標楷體"/>
          <w:color w:val="000000" w:themeColor="text1"/>
          <w:kern w:val="0"/>
          <w:sz w:val="22"/>
          <w:szCs w:val="22"/>
        </w:rPr>
        <w:t>42</w:t>
      </w:r>
      <w:r w:rsidRPr="008667E8">
        <w:rPr>
          <w:rFonts w:eastAsia="標楷體"/>
          <w:color w:val="000000" w:themeColor="text1"/>
          <w:kern w:val="0"/>
          <w:sz w:val="22"/>
          <w:szCs w:val="22"/>
        </w:rPr>
        <w:t>、</w:t>
      </w:r>
      <w:r w:rsidRPr="008667E8">
        <w:rPr>
          <w:rFonts w:eastAsia="標楷體"/>
          <w:color w:val="000000" w:themeColor="text1"/>
          <w:kern w:val="0"/>
          <w:sz w:val="22"/>
          <w:szCs w:val="22"/>
        </w:rPr>
        <w:t>43</w:t>
      </w:r>
      <w:r w:rsidRPr="008667E8">
        <w:rPr>
          <w:rFonts w:eastAsia="標楷體"/>
          <w:color w:val="000000" w:themeColor="text1"/>
          <w:kern w:val="0"/>
          <w:sz w:val="22"/>
          <w:szCs w:val="22"/>
        </w:rPr>
        <w:t>條修正案</w:t>
      </w:r>
      <w:r w:rsidRPr="008667E8">
        <w:rPr>
          <w:rFonts w:eastAsia="標楷體"/>
          <w:color w:val="000000" w:themeColor="text1"/>
          <w:kern w:val="0"/>
          <w:sz w:val="22"/>
          <w:szCs w:val="22"/>
        </w:rPr>
        <w:t xml:space="preserve"> </w:t>
      </w:r>
    </w:p>
    <w:p w14:paraId="55949FF8" w14:textId="6AC1D82F" w:rsidR="00CE0417" w:rsidRPr="008667E8" w:rsidRDefault="00E80FBD"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2006.5.5</w:t>
      </w:r>
      <w:r w:rsidRPr="008667E8">
        <w:rPr>
          <w:rFonts w:eastAsia="標楷體"/>
          <w:color w:val="000000" w:themeColor="text1"/>
          <w:kern w:val="0"/>
          <w:sz w:val="22"/>
          <w:szCs w:val="22"/>
        </w:rPr>
        <w:tab/>
        <w:t>Amendments to Articles 5, 10, 11, 13, 14, 18, 19, 20, 21, 21-1, 21-2, 22, 24, 27, 28, 42, and 43 passed at the extended 50th University Council meeting</w:t>
      </w:r>
    </w:p>
    <w:p w14:paraId="41C9C7E8" w14:textId="2C77D180"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95.9.13</w:t>
      </w:r>
      <w:r w:rsidRPr="008667E8">
        <w:rPr>
          <w:rFonts w:eastAsia="標楷體"/>
          <w:color w:val="000000" w:themeColor="text1"/>
          <w:kern w:val="0"/>
          <w:sz w:val="22"/>
          <w:szCs w:val="22"/>
        </w:rPr>
        <w:tab/>
      </w:r>
      <w:r w:rsidRPr="008667E8">
        <w:rPr>
          <w:rFonts w:eastAsia="標楷體"/>
          <w:color w:val="000000" w:themeColor="text1"/>
          <w:kern w:val="0"/>
          <w:sz w:val="22"/>
          <w:szCs w:val="22"/>
        </w:rPr>
        <w:t>教育部台高</w:t>
      </w:r>
      <w:r w:rsidRPr="008667E8">
        <w:rPr>
          <w:rFonts w:eastAsia="標楷體"/>
          <w:color w:val="000000" w:themeColor="text1"/>
          <w:kern w:val="0"/>
          <w:sz w:val="22"/>
          <w:szCs w:val="22"/>
        </w:rPr>
        <w:t>(</w:t>
      </w:r>
      <w:r w:rsidRPr="008667E8">
        <w:rPr>
          <w:rFonts w:eastAsia="標楷體"/>
          <w:color w:val="000000" w:themeColor="text1"/>
          <w:kern w:val="0"/>
          <w:sz w:val="22"/>
          <w:szCs w:val="22"/>
        </w:rPr>
        <w:t>二</w:t>
      </w:r>
      <w:r w:rsidRPr="008667E8">
        <w:rPr>
          <w:rFonts w:eastAsia="標楷體"/>
          <w:color w:val="000000" w:themeColor="text1"/>
          <w:kern w:val="0"/>
          <w:sz w:val="22"/>
          <w:szCs w:val="22"/>
        </w:rPr>
        <w:t>)</w:t>
      </w:r>
      <w:r w:rsidRPr="008667E8">
        <w:rPr>
          <w:rFonts w:eastAsia="標楷體"/>
          <w:color w:val="000000" w:themeColor="text1"/>
          <w:kern w:val="0"/>
          <w:sz w:val="22"/>
          <w:szCs w:val="22"/>
        </w:rPr>
        <w:t>字第</w:t>
      </w:r>
      <w:r w:rsidRPr="008667E8">
        <w:rPr>
          <w:rFonts w:eastAsia="標楷體"/>
          <w:color w:val="000000" w:themeColor="text1"/>
          <w:kern w:val="0"/>
          <w:sz w:val="22"/>
          <w:szCs w:val="22"/>
        </w:rPr>
        <w:t>0950118573</w:t>
      </w:r>
      <w:r w:rsidRPr="008667E8">
        <w:rPr>
          <w:rFonts w:eastAsia="標楷體"/>
          <w:color w:val="000000" w:themeColor="text1"/>
          <w:kern w:val="0"/>
          <w:sz w:val="22"/>
          <w:szCs w:val="22"/>
        </w:rPr>
        <w:t>號函修正核定第</w:t>
      </w:r>
      <w:r w:rsidRPr="008667E8">
        <w:rPr>
          <w:rFonts w:eastAsia="標楷體"/>
          <w:color w:val="000000" w:themeColor="text1"/>
          <w:kern w:val="0"/>
          <w:sz w:val="22"/>
          <w:szCs w:val="22"/>
        </w:rPr>
        <w:t>1</w:t>
      </w:r>
      <w:r w:rsidRPr="008667E8">
        <w:rPr>
          <w:rFonts w:eastAsia="標楷體"/>
          <w:color w:val="000000" w:themeColor="text1"/>
          <w:kern w:val="0"/>
          <w:sz w:val="22"/>
          <w:szCs w:val="22"/>
        </w:rPr>
        <w:t>、</w:t>
      </w:r>
      <w:r w:rsidRPr="008667E8">
        <w:rPr>
          <w:rFonts w:eastAsia="標楷體"/>
          <w:color w:val="000000" w:themeColor="text1"/>
          <w:kern w:val="0"/>
          <w:sz w:val="22"/>
          <w:szCs w:val="22"/>
        </w:rPr>
        <w:t>5</w:t>
      </w:r>
      <w:r w:rsidRPr="008667E8">
        <w:rPr>
          <w:rFonts w:eastAsia="標楷體"/>
          <w:color w:val="000000" w:themeColor="text1"/>
          <w:kern w:val="0"/>
          <w:sz w:val="22"/>
          <w:szCs w:val="22"/>
        </w:rPr>
        <w:t>、</w:t>
      </w:r>
      <w:r w:rsidRPr="008667E8">
        <w:rPr>
          <w:rFonts w:eastAsia="標楷體"/>
          <w:color w:val="000000" w:themeColor="text1"/>
          <w:kern w:val="0"/>
          <w:sz w:val="22"/>
          <w:szCs w:val="22"/>
        </w:rPr>
        <w:t>10</w:t>
      </w:r>
      <w:r w:rsidRPr="008667E8">
        <w:rPr>
          <w:rFonts w:eastAsia="標楷體"/>
          <w:color w:val="000000" w:themeColor="text1"/>
          <w:kern w:val="0"/>
          <w:sz w:val="22"/>
          <w:szCs w:val="22"/>
        </w:rPr>
        <w:t>、</w:t>
      </w:r>
      <w:r w:rsidRPr="008667E8">
        <w:rPr>
          <w:rFonts w:eastAsia="標楷體"/>
          <w:color w:val="000000" w:themeColor="text1"/>
          <w:kern w:val="0"/>
          <w:sz w:val="22"/>
          <w:szCs w:val="22"/>
        </w:rPr>
        <w:t>11</w:t>
      </w:r>
      <w:r w:rsidRPr="008667E8">
        <w:rPr>
          <w:rFonts w:eastAsia="標楷體"/>
          <w:color w:val="000000" w:themeColor="text1"/>
          <w:kern w:val="0"/>
          <w:sz w:val="22"/>
          <w:szCs w:val="22"/>
        </w:rPr>
        <w:t>、</w:t>
      </w:r>
      <w:r w:rsidRPr="008667E8">
        <w:rPr>
          <w:rFonts w:eastAsia="標楷體"/>
          <w:color w:val="000000" w:themeColor="text1"/>
          <w:kern w:val="0"/>
          <w:sz w:val="22"/>
          <w:szCs w:val="22"/>
        </w:rPr>
        <w:t>13</w:t>
      </w:r>
      <w:r w:rsidRPr="008667E8">
        <w:rPr>
          <w:rFonts w:eastAsia="標楷體"/>
          <w:color w:val="000000" w:themeColor="text1"/>
          <w:kern w:val="0"/>
          <w:sz w:val="22"/>
          <w:szCs w:val="22"/>
        </w:rPr>
        <w:t>、</w:t>
      </w:r>
      <w:r w:rsidRPr="008667E8">
        <w:rPr>
          <w:rFonts w:eastAsia="標楷體"/>
          <w:color w:val="000000" w:themeColor="text1"/>
          <w:kern w:val="0"/>
          <w:sz w:val="22"/>
          <w:szCs w:val="22"/>
        </w:rPr>
        <w:t>14</w:t>
      </w:r>
      <w:r w:rsidRPr="008667E8">
        <w:rPr>
          <w:rFonts w:eastAsia="標楷體"/>
          <w:color w:val="000000" w:themeColor="text1"/>
          <w:kern w:val="0"/>
          <w:sz w:val="22"/>
          <w:szCs w:val="22"/>
        </w:rPr>
        <w:t>、</w:t>
      </w:r>
      <w:r w:rsidRPr="008667E8">
        <w:rPr>
          <w:rFonts w:eastAsia="標楷體"/>
          <w:color w:val="000000" w:themeColor="text1"/>
          <w:kern w:val="0"/>
          <w:sz w:val="22"/>
          <w:szCs w:val="22"/>
        </w:rPr>
        <w:t>17</w:t>
      </w:r>
      <w:r w:rsidRPr="008667E8">
        <w:rPr>
          <w:rFonts w:eastAsia="標楷體"/>
          <w:color w:val="000000" w:themeColor="text1"/>
          <w:kern w:val="0"/>
          <w:sz w:val="22"/>
          <w:szCs w:val="22"/>
        </w:rPr>
        <w:t>至</w:t>
      </w:r>
      <w:r w:rsidRPr="008667E8">
        <w:rPr>
          <w:rFonts w:eastAsia="標楷體"/>
          <w:color w:val="000000" w:themeColor="text1"/>
          <w:kern w:val="0"/>
          <w:sz w:val="22"/>
          <w:szCs w:val="22"/>
        </w:rPr>
        <w:t>21</w:t>
      </w:r>
      <w:r w:rsidRPr="008667E8">
        <w:rPr>
          <w:rFonts w:eastAsia="標楷體"/>
          <w:color w:val="000000" w:themeColor="text1"/>
          <w:kern w:val="0"/>
          <w:sz w:val="22"/>
          <w:szCs w:val="22"/>
        </w:rPr>
        <w:t>、</w:t>
      </w:r>
      <w:r w:rsidRPr="008667E8">
        <w:rPr>
          <w:rFonts w:eastAsia="標楷體"/>
          <w:color w:val="000000" w:themeColor="text1"/>
          <w:kern w:val="0"/>
          <w:sz w:val="22"/>
          <w:szCs w:val="22"/>
        </w:rPr>
        <w:t>21-1</w:t>
      </w:r>
      <w:r w:rsidRPr="008667E8">
        <w:rPr>
          <w:rFonts w:eastAsia="標楷體"/>
          <w:color w:val="000000" w:themeColor="text1"/>
          <w:kern w:val="0"/>
          <w:sz w:val="22"/>
          <w:szCs w:val="22"/>
        </w:rPr>
        <w:t>、</w:t>
      </w:r>
      <w:r w:rsidRPr="008667E8">
        <w:rPr>
          <w:rFonts w:eastAsia="標楷體"/>
          <w:color w:val="000000" w:themeColor="text1"/>
          <w:kern w:val="0"/>
          <w:sz w:val="22"/>
          <w:szCs w:val="22"/>
        </w:rPr>
        <w:t>21-2</w:t>
      </w:r>
      <w:r w:rsidRPr="008667E8">
        <w:rPr>
          <w:rFonts w:eastAsia="標楷體"/>
          <w:color w:val="000000" w:themeColor="text1"/>
          <w:kern w:val="0"/>
          <w:sz w:val="22"/>
          <w:szCs w:val="22"/>
        </w:rPr>
        <w:t>、</w:t>
      </w:r>
      <w:r w:rsidRPr="008667E8">
        <w:rPr>
          <w:rFonts w:eastAsia="標楷體"/>
          <w:color w:val="000000" w:themeColor="text1"/>
          <w:kern w:val="0"/>
          <w:sz w:val="22"/>
          <w:szCs w:val="22"/>
        </w:rPr>
        <w:t>22</w:t>
      </w:r>
      <w:r w:rsidRPr="008667E8">
        <w:rPr>
          <w:rFonts w:eastAsia="標楷體"/>
          <w:color w:val="000000" w:themeColor="text1"/>
          <w:kern w:val="0"/>
          <w:sz w:val="22"/>
          <w:szCs w:val="22"/>
        </w:rPr>
        <w:t>至</w:t>
      </w:r>
      <w:r w:rsidRPr="008667E8">
        <w:rPr>
          <w:rFonts w:eastAsia="標楷體"/>
          <w:color w:val="000000" w:themeColor="text1"/>
          <w:kern w:val="0"/>
          <w:sz w:val="22"/>
          <w:szCs w:val="22"/>
        </w:rPr>
        <w:t>24</w:t>
      </w:r>
      <w:r w:rsidRPr="008667E8">
        <w:rPr>
          <w:rFonts w:eastAsia="標楷體"/>
          <w:color w:val="000000" w:themeColor="text1"/>
          <w:kern w:val="0"/>
          <w:sz w:val="22"/>
          <w:szCs w:val="22"/>
        </w:rPr>
        <w:t>、</w:t>
      </w:r>
      <w:r w:rsidRPr="008667E8">
        <w:rPr>
          <w:rFonts w:eastAsia="標楷體"/>
          <w:color w:val="000000" w:themeColor="text1"/>
          <w:kern w:val="0"/>
          <w:sz w:val="22"/>
          <w:szCs w:val="22"/>
        </w:rPr>
        <w:t>27</w:t>
      </w:r>
      <w:r w:rsidRPr="008667E8">
        <w:rPr>
          <w:rFonts w:eastAsia="標楷體"/>
          <w:color w:val="000000" w:themeColor="text1"/>
          <w:kern w:val="0"/>
          <w:sz w:val="22"/>
          <w:szCs w:val="22"/>
        </w:rPr>
        <w:t>、</w:t>
      </w:r>
      <w:r w:rsidRPr="008667E8">
        <w:rPr>
          <w:rFonts w:eastAsia="標楷體"/>
          <w:color w:val="000000" w:themeColor="text1"/>
          <w:kern w:val="0"/>
          <w:sz w:val="22"/>
          <w:szCs w:val="22"/>
        </w:rPr>
        <w:t>42</w:t>
      </w:r>
      <w:r w:rsidRPr="008667E8">
        <w:rPr>
          <w:rFonts w:eastAsia="標楷體"/>
          <w:color w:val="000000" w:themeColor="text1"/>
          <w:kern w:val="0"/>
          <w:sz w:val="22"/>
          <w:szCs w:val="22"/>
        </w:rPr>
        <w:t>、</w:t>
      </w:r>
      <w:r w:rsidRPr="008667E8">
        <w:rPr>
          <w:rFonts w:eastAsia="標楷體"/>
          <w:color w:val="000000" w:themeColor="text1"/>
          <w:kern w:val="0"/>
          <w:sz w:val="22"/>
          <w:szCs w:val="22"/>
        </w:rPr>
        <w:t>43</w:t>
      </w:r>
      <w:r w:rsidRPr="008667E8">
        <w:rPr>
          <w:rFonts w:eastAsia="標楷體"/>
          <w:color w:val="000000" w:themeColor="text1"/>
          <w:kern w:val="0"/>
          <w:sz w:val="22"/>
          <w:szCs w:val="22"/>
        </w:rPr>
        <w:t>條修正案</w:t>
      </w:r>
    </w:p>
    <w:p w14:paraId="7506EED0" w14:textId="27D97802" w:rsidR="00CE0417" w:rsidRPr="008667E8" w:rsidRDefault="008420F6"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2006.9.13</w:t>
      </w:r>
      <w:r w:rsidRPr="008667E8">
        <w:rPr>
          <w:rFonts w:eastAsia="標楷體"/>
          <w:color w:val="000000" w:themeColor="text1"/>
          <w:sz w:val="22"/>
          <w:szCs w:val="22"/>
        </w:rPr>
        <w:tab/>
        <w:t>Amendments to Articles 1, 5, 10, 11, 13, 14, 17 through 21, 21-1, 21-2, 22 through 24, 27, 42, and 43 approved by the Ministry of Education in its Letter Tai-Gao-(2)-Zi No. 0950118573</w:t>
      </w:r>
    </w:p>
    <w:p w14:paraId="2604921B" w14:textId="006D5469"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96.3.14</w:t>
      </w:r>
      <w:r w:rsidRPr="008667E8">
        <w:rPr>
          <w:rFonts w:eastAsia="標楷體"/>
          <w:color w:val="000000" w:themeColor="text1"/>
          <w:kern w:val="0"/>
          <w:sz w:val="22"/>
          <w:szCs w:val="22"/>
        </w:rPr>
        <w:tab/>
      </w:r>
      <w:r w:rsidRPr="008667E8">
        <w:rPr>
          <w:rFonts w:eastAsia="標楷體"/>
          <w:color w:val="000000" w:themeColor="text1"/>
          <w:kern w:val="0"/>
          <w:sz w:val="22"/>
          <w:szCs w:val="22"/>
        </w:rPr>
        <w:t>考試</w:t>
      </w:r>
      <w:proofErr w:type="gramStart"/>
      <w:r w:rsidRPr="008667E8">
        <w:rPr>
          <w:rFonts w:eastAsia="標楷體"/>
          <w:color w:val="000000" w:themeColor="text1"/>
          <w:kern w:val="0"/>
          <w:sz w:val="22"/>
          <w:szCs w:val="22"/>
        </w:rPr>
        <w:t>院考授銓</w:t>
      </w:r>
      <w:proofErr w:type="gramEnd"/>
      <w:r w:rsidRPr="008667E8">
        <w:rPr>
          <w:rFonts w:eastAsia="標楷體"/>
          <w:color w:val="000000" w:themeColor="text1"/>
          <w:kern w:val="0"/>
          <w:sz w:val="22"/>
          <w:szCs w:val="22"/>
        </w:rPr>
        <w:t>法三字第</w:t>
      </w:r>
      <w:r w:rsidRPr="008667E8">
        <w:rPr>
          <w:rFonts w:eastAsia="標楷體"/>
          <w:color w:val="000000" w:themeColor="text1"/>
          <w:kern w:val="0"/>
          <w:sz w:val="22"/>
          <w:szCs w:val="22"/>
        </w:rPr>
        <w:t>0962766942</w:t>
      </w:r>
      <w:r w:rsidRPr="008667E8">
        <w:rPr>
          <w:rFonts w:eastAsia="標楷體"/>
          <w:color w:val="000000" w:themeColor="text1"/>
          <w:kern w:val="0"/>
          <w:sz w:val="22"/>
          <w:szCs w:val="22"/>
        </w:rPr>
        <w:t>號函修正核備</w:t>
      </w:r>
    </w:p>
    <w:p w14:paraId="1865E90F" w14:textId="7D4BE4A2"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2007.3.14</w:t>
      </w:r>
      <w:r w:rsidRPr="008667E8">
        <w:rPr>
          <w:rFonts w:eastAsia="標楷體"/>
          <w:color w:val="000000" w:themeColor="text1"/>
          <w:kern w:val="0"/>
          <w:sz w:val="22"/>
          <w:szCs w:val="22"/>
        </w:rPr>
        <w:tab/>
        <w:t>Amendment reviewed and filed by the Examination Yuan in its Letter Kao-Shou-Quan-Fa-3-Zi No. 0962766942</w:t>
      </w:r>
    </w:p>
    <w:p w14:paraId="18AA905C" w14:textId="638F064C"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95.12.8</w:t>
      </w:r>
      <w:r w:rsidRPr="008667E8">
        <w:rPr>
          <w:rFonts w:eastAsia="標楷體"/>
          <w:color w:val="000000" w:themeColor="text1"/>
          <w:kern w:val="0"/>
          <w:sz w:val="22"/>
          <w:szCs w:val="22"/>
        </w:rPr>
        <w:tab/>
      </w:r>
      <w:r w:rsidRPr="008667E8">
        <w:rPr>
          <w:rFonts w:eastAsia="標楷體"/>
          <w:color w:val="000000" w:themeColor="text1"/>
          <w:kern w:val="0"/>
          <w:sz w:val="22"/>
          <w:szCs w:val="22"/>
        </w:rPr>
        <w:t>第</w:t>
      </w:r>
      <w:r w:rsidRPr="008667E8">
        <w:rPr>
          <w:rFonts w:eastAsia="標楷體"/>
          <w:color w:val="000000" w:themeColor="text1"/>
          <w:kern w:val="0"/>
          <w:sz w:val="22"/>
          <w:szCs w:val="22"/>
        </w:rPr>
        <w:t>51</w:t>
      </w:r>
      <w:r w:rsidRPr="008667E8">
        <w:rPr>
          <w:rFonts w:eastAsia="標楷體"/>
          <w:color w:val="000000" w:themeColor="text1"/>
          <w:kern w:val="0"/>
          <w:sz w:val="22"/>
          <w:szCs w:val="22"/>
        </w:rPr>
        <w:t>次校務會議修正通過第</w:t>
      </w:r>
      <w:r w:rsidRPr="008667E8">
        <w:rPr>
          <w:rFonts w:eastAsia="標楷體"/>
          <w:color w:val="000000" w:themeColor="text1"/>
          <w:kern w:val="0"/>
          <w:sz w:val="22"/>
          <w:szCs w:val="22"/>
        </w:rPr>
        <w:t>5</w:t>
      </w:r>
      <w:r w:rsidRPr="008667E8">
        <w:rPr>
          <w:rFonts w:eastAsia="標楷體"/>
          <w:color w:val="000000" w:themeColor="text1"/>
          <w:kern w:val="0"/>
          <w:sz w:val="22"/>
          <w:szCs w:val="22"/>
        </w:rPr>
        <w:t>、</w:t>
      </w:r>
      <w:r w:rsidRPr="008667E8">
        <w:rPr>
          <w:rFonts w:eastAsia="標楷體"/>
          <w:color w:val="000000" w:themeColor="text1"/>
          <w:kern w:val="0"/>
          <w:sz w:val="22"/>
          <w:szCs w:val="22"/>
        </w:rPr>
        <w:t>9</w:t>
      </w:r>
      <w:r w:rsidRPr="008667E8">
        <w:rPr>
          <w:rFonts w:eastAsia="標楷體"/>
          <w:color w:val="000000" w:themeColor="text1"/>
          <w:kern w:val="0"/>
          <w:sz w:val="22"/>
          <w:szCs w:val="22"/>
        </w:rPr>
        <w:t>、</w:t>
      </w:r>
      <w:r w:rsidRPr="008667E8">
        <w:rPr>
          <w:rFonts w:eastAsia="標楷體"/>
          <w:color w:val="000000" w:themeColor="text1"/>
          <w:kern w:val="0"/>
          <w:sz w:val="22"/>
          <w:szCs w:val="22"/>
        </w:rPr>
        <w:t>18</w:t>
      </w:r>
      <w:r w:rsidRPr="008667E8">
        <w:rPr>
          <w:rFonts w:eastAsia="標楷體"/>
          <w:color w:val="000000" w:themeColor="text1"/>
          <w:kern w:val="0"/>
          <w:sz w:val="22"/>
          <w:szCs w:val="22"/>
        </w:rPr>
        <w:t>、</w:t>
      </w:r>
      <w:r w:rsidRPr="008667E8">
        <w:rPr>
          <w:rFonts w:eastAsia="標楷體"/>
          <w:color w:val="000000" w:themeColor="text1"/>
          <w:kern w:val="0"/>
          <w:sz w:val="22"/>
          <w:szCs w:val="22"/>
        </w:rPr>
        <w:t>34</w:t>
      </w:r>
      <w:proofErr w:type="gramStart"/>
      <w:r w:rsidRPr="008667E8">
        <w:rPr>
          <w:rFonts w:eastAsia="標楷體"/>
          <w:color w:val="000000" w:themeColor="text1"/>
          <w:kern w:val="0"/>
          <w:sz w:val="22"/>
          <w:szCs w:val="22"/>
        </w:rPr>
        <w:t>條</w:t>
      </w:r>
      <w:proofErr w:type="gramEnd"/>
      <w:r w:rsidRPr="008667E8">
        <w:rPr>
          <w:rFonts w:eastAsia="標楷體"/>
          <w:color w:val="000000" w:themeColor="text1"/>
          <w:kern w:val="0"/>
          <w:sz w:val="22"/>
          <w:szCs w:val="22"/>
        </w:rPr>
        <w:t>條文</w:t>
      </w:r>
    </w:p>
    <w:p w14:paraId="6270DDD4" w14:textId="2F03DAFB" w:rsidR="00CE0417" w:rsidRPr="008667E8" w:rsidRDefault="008420F6"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2006.12.8</w:t>
      </w:r>
      <w:r w:rsidRPr="008667E8">
        <w:rPr>
          <w:rFonts w:eastAsia="標楷體"/>
          <w:color w:val="000000" w:themeColor="text1"/>
          <w:sz w:val="22"/>
          <w:szCs w:val="22"/>
        </w:rPr>
        <w:tab/>
        <w:t>Amendments to Articles 5, 9, 18, and 34 passed at the 51st University Council meeting</w:t>
      </w:r>
    </w:p>
    <w:p w14:paraId="1EFB0800" w14:textId="4D26393C"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96.3.26</w:t>
      </w:r>
      <w:r w:rsidRPr="008667E8">
        <w:rPr>
          <w:rFonts w:eastAsia="標楷體"/>
          <w:color w:val="000000" w:themeColor="text1"/>
          <w:kern w:val="0"/>
          <w:sz w:val="22"/>
          <w:szCs w:val="22"/>
        </w:rPr>
        <w:tab/>
      </w:r>
      <w:r w:rsidRPr="008667E8">
        <w:rPr>
          <w:rFonts w:eastAsia="標楷體"/>
          <w:color w:val="000000" w:themeColor="text1"/>
          <w:kern w:val="0"/>
          <w:sz w:val="22"/>
          <w:szCs w:val="22"/>
        </w:rPr>
        <w:t>教育部台高（二）字第</w:t>
      </w:r>
      <w:r w:rsidRPr="008667E8">
        <w:rPr>
          <w:rFonts w:eastAsia="標楷體"/>
          <w:color w:val="000000" w:themeColor="text1"/>
          <w:kern w:val="0"/>
          <w:sz w:val="22"/>
          <w:szCs w:val="22"/>
        </w:rPr>
        <w:t>0960032968</w:t>
      </w:r>
      <w:r w:rsidRPr="008667E8">
        <w:rPr>
          <w:rFonts w:eastAsia="標楷體"/>
          <w:color w:val="000000" w:themeColor="text1"/>
          <w:kern w:val="0"/>
          <w:sz w:val="22"/>
          <w:szCs w:val="22"/>
        </w:rPr>
        <w:t>號函修正核定第</w:t>
      </w:r>
      <w:r w:rsidRPr="008667E8">
        <w:rPr>
          <w:rFonts w:eastAsia="標楷體"/>
          <w:color w:val="000000" w:themeColor="text1"/>
          <w:kern w:val="0"/>
          <w:sz w:val="22"/>
          <w:szCs w:val="22"/>
        </w:rPr>
        <w:t>5</w:t>
      </w:r>
      <w:r w:rsidRPr="008667E8">
        <w:rPr>
          <w:rFonts w:eastAsia="標楷體"/>
          <w:color w:val="000000" w:themeColor="text1"/>
          <w:kern w:val="0"/>
          <w:sz w:val="22"/>
          <w:szCs w:val="22"/>
        </w:rPr>
        <w:t>、</w:t>
      </w:r>
      <w:r w:rsidRPr="008667E8">
        <w:rPr>
          <w:rFonts w:eastAsia="標楷體"/>
          <w:color w:val="000000" w:themeColor="text1"/>
          <w:kern w:val="0"/>
          <w:sz w:val="22"/>
          <w:szCs w:val="22"/>
        </w:rPr>
        <w:t>9</w:t>
      </w:r>
      <w:r w:rsidRPr="008667E8">
        <w:rPr>
          <w:rFonts w:eastAsia="標楷體"/>
          <w:color w:val="000000" w:themeColor="text1"/>
          <w:kern w:val="0"/>
          <w:sz w:val="22"/>
          <w:szCs w:val="22"/>
        </w:rPr>
        <w:t>、</w:t>
      </w:r>
      <w:r w:rsidRPr="008667E8">
        <w:rPr>
          <w:rFonts w:eastAsia="標楷體"/>
          <w:color w:val="000000" w:themeColor="text1"/>
          <w:kern w:val="0"/>
          <w:sz w:val="22"/>
          <w:szCs w:val="22"/>
        </w:rPr>
        <w:t>18</w:t>
      </w:r>
      <w:r w:rsidRPr="008667E8">
        <w:rPr>
          <w:rFonts w:eastAsia="標楷體"/>
          <w:color w:val="000000" w:themeColor="text1"/>
          <w:kern w:val="0"/>
          <w:sz w:val="22"/>
          <w:szCs w:val="22"/>
        </w:rPr>
        <w:t>、</w:t>
      </w:r>
      <w:r w:rsidRPr="008667E8">
        <w:rPr>
          <w:rFonts w:eastAsia="標楷體"/>
          <w:color w:val="000000" w:themeColor="text1"/>
          <w:kern w:val="0"/>
          <w:sz w:val="22"/>
          <w:szCs w:val="22"/>
        </w:rPr>
        <w:t>34</w:t>
      </w:r>
      <w:r w:rsidRPr="008667E8">
        <w:rPr>
          <w:rFonts w:eastAsia="標楷體"/>
          <w:color w:val="000000" w:themeColor="text1"/>
          <w:kern w:val="0"/>
          <w:sz w:val="22"/>
          <w:szCs w:val="22"/>
        </w:rPr>
        <w:t>條修正案</w:t>
      </w:r>
    </w:p>
    <w:p w14:paraId="1F6EB6C0" w14:textId="4E6E9DDF"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2007.3.26</w:t>
      </w:r>
      <w:r w:rsidRPr="008667E8">
        <w:rPr>
          <w:rFonts w:eastAsia="標楷體"/>
          <w:color w:val="000000" w:themeColor="text1"/>
          <w:kern w:val="0"/>
          <w:sz w:val="22"/>
          <w:szCs w:val="22"/>
        </w:rPr>
        <w:tab/>
        <w:t>Amendments to Articles 5, 9, 18, and 34 approved by the Ministry of Education in its Letter Tai-Gao-(2)-Zi No. 0960032968</w:t>
      </w:r>
    </w:p>
    <w:p w14:paraId="7565B9EA" w14:textId="04AB489C"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96.5.11</w:t>
      </w:r>
      <w:r w:rsidRPr="008667E8">
        <w:rPr>
          <w:rFonts w:eastAsia="標楷體"/>
          <w:color w:val="000000" w:themeColor="text1"/>
          <w:kern w:val="0"/>
          <w:sz w:val="22"/>
          <w:szCs w:val="22"/>
        </w:rPr>
        <w:tab/>
      </w:r>
      <w:r w:rsidRPr="008667E8">
        <w:rPr>
          <w:rFonts w:eastAsia="標楷體"/>
          <w:color w:val="000000" w:themeColor="text1"/>
          <w:kern w:val="0"/>
          <w:sz w:val="22"/>
          <w:szCs w:val="22"/>
        </w:rPr>
        <w:t>第</w:t>
      </w:r>
      <w:r w:rsidRPr="008667E8">
        <w:rPr>
          <w:rFonts w:eastAsia="標楷體"/>
          <w:color w:val="000000" w:themeColor="text1"/>
          <w:kern w:val="0"/>
          <w:sz w:val="22"/>
          <w:szCs w:val="22"/>
        </w:rPr>
        <w:t>52</w:t>
      </w:r>
      <w:r w:rsidRPr="008667E8">
        <w:rPr>
          <w:rFonts w:eastAsia="標楷體"/>
          <w:color w:val="000000" w:themeColor="text1"/>
          <w:kern w:val="0"/>
          <w:sz w:val="22"/>
          <w:szCs w:val="22"/>
        </w:rPr>
        <w:t>次校務會議修正通過第</w:t>
      </w:r>
      <w:r w:rsidRPr="008667E8">
        <w:rPr>
          <w:rFonts w:eastAsia="標楷體"/>
          <w:color w:val="000000" w:themeColor="text1"/>
          <w:kern w:val="0"/>
          <w:sz w:val="22"/>
          <w:szCs w:val="22"/>
        </w:rPr>
        <w:t>3</w:t>
      </w:r>
      <w:r w:rsidRPr="008667E8">
        <w:rPr>
          <w:rFonts w:eastAsia="標楷體"/>
          <w:color w:val="000000" w:themeColor="text1"/>
          <w:kern w:val="0"/>
          <w:sz w:val="22"/>
          <w:szCs w:val="22"/>
        </w:rPr>
        <w:t>、</w:t>
      </w:r>
      <w:r w:rsidRPr="008667E8">
        <w:rPr>
          <w:rFonts w:eastAsia="標楷體"/>
          <w:color w:val="000000" w:themeColor="text1"/>
          <w:kern w:val="0"/>
          <w:sz w:val="22"/>
          <w:szCs w:val="22"/>
        </w:rPr>
        <w:t>14</w:t>
      </w:r>
      <w:r w:rsidRPr="008667E8">
        <w:rPr>
          <w:rFonts w:eastAsia="標楷體"/>
          <w:color w:val="000000" w:themeColor="text1"/>
          <w:kern w:val="0"/>
          <w:sz w:val="22"/>
          <w:szCs w:val="22"/>
        </w:rPr>
        <w:t>、</w:t>
      </w:r>
      <w:r w:rsidRPr="008667E8">
        <w:rPr>
          <w:rFonts w:eastAsia="標楷體"/>
          <w:color w:val="000000" w:themeColor="text1"/>
          <w:kern w:val="0"/>
          <w:sz w:val="22"/>
          <w:szCs w:val="22"/>
        </w:rPr>
        <w:t>15</w:t>
      </w:r>
      <w:r w:rsidRPr="008667E8">
        <w:rPr>
          <w:rFonts w:eastAsia="標楷體"/>
          <w:color w:val="000000" w:themeColor="text1"/>
          <w:kern w:val="0"/>
          <w:sz w:val="22"/>
          <w:szCs w:val="22"/>
        </w:rPr>
        <w:t>、</w:t>
      </w:r>
      <w:r w:rsidRPr="008667E8">
        <w:rPr>
          <w:rFonts w:eastAsia="標楷體"/>
          <w:color w:val="000000" w:themeColor="text1"/>
          <w:kern w:val="0"/>
          <w:sz w:val="22"/>
          <w:szCs w:val="22"/>
        </w:rPr>
        <w:t>24-1</w:t>
      </w:r>
      <w:r w:rsidRPr="008667E8">
        <w:rPr>
          <w:rFonts w:eastAsia="標楷體"/>
          <w:color w:val="000000" w:themeColor="text1"/>
          <w:kern w:val="0"/>
          <w:sz w:val="22"/>
          <w:szCs w:val="22"/>
        </w:rPr>
        <w:t>、</w:t>
      </w:r>
      <w:r w:rsidRPr="008667E8">
        <w:rPr>
          <w:rFonts w:eastAsia="標楷體"/>
          <w:color w:val="000000" w:themeColor="text1"/>
          <w:kern w:val="0"/>
          <w:sz w:val="22"/>
          <w:szCs w:val="22"/>
        </w:rPr>
        <w:t>28</w:t>
      </w:r>
      <w:r w:rsidRPr="008667E8">
        <w:rPr>
          <w:rFonts w:eastAsia="標楷體"/>
          <w:color w:val="000000" w:themeColor="text1"/>
          <w:kern w:val="0"/>
          <w:sz w:val="22"/>
          <w:szCs w:val="22"/>
        </w:rPr>
        <w:t>、</w:t>
      </w:r>
      <w:r w:rsidRPr="008667E8">
        <w:rPr>
          <w:rFonts w:eastAsia="標楷體"/>
          <w:color w:val="000000" w:themeColor="text1"/>
          <w:kern w:val="0"/>
          <w:sz w:val="22"/>
          <w:szCs w:val="22"/>
        </w:rPr>
        <w:t>29</w:t>
      </w:r>
      <w:r w:rsidRPr="008667E8">
        <w:rPr>
          <w:rFonts w:eastAsia="標楷體"/>
          <w:color w:val="000000" w:themeColor="text1"/>
          <w:kern w:val="0"/>
          <w:sz w:val="22"/>
          <w:szCs w:val="22"/>
        </w:rPr>
        <w:t>、</w:t>
      </w:r>
      <w:r w:rsidRPr="008667E8">
        <w:rPr>
          <w:rFonts w:eastAsia="標楷體"/>
          <w:color w:val="000000" w:themeColor="text1"/>
          <w:kern w:val="0"/>
          <w:sz w:val="22"/>
          <w:szCs w:val="22"/>
        </w:rPr>
        <w:t>30</w:t>
      </w:r>
      <w:r w:rsidRPr="008667E8">
        <w:rPr>
          <w:rFonts w:eastAsia="標楷體"/>
          <w:color w:val="000000" w:themeColor="text1"/>
          <w:kern w:val="0"/>
          <w:sz w:val="22"/>
          <w:szCs w:val="22"/>
        </w:rPr>
        <w:t>、</w:t>
      </w:r>
      <w:r w:rsidRPr="008667E8">
        <w:rPr>
          <w:rFonts w:eastAsia="標楷體"/>
          <w:color w:val="000000" w:themeColor="text1"/>
          <w:kern w:val="0"/>
          <w:sz w:val="22"/>
          <w:szCs w:val="22"/>
        </w:rPr>
        <w:t>43-1</w:t>
      </w:r>
      <w:proofErr w:type="gramStart"/>
      <w:r w:rsidRPr="008667E8">
        <w:rPr>
          <w:rFonts w:eastAsia="標楷體"/>
          <w:color w:val="000000" w:themeColor="text1"/>
          <w:kern w:val="0"/>
          <w:sz w:val="22"/>
          <w:szCs w:val="22"/>
        </w:rPr>
        <w:t>條</w:t>
      </w:r>
      <w:proofErr w:type="gramEnd"/>
      <w:r w:rsidRPr="008667E8">
        <w:rPr>
          <w:rFonts w:eastAsia="標楷體"/>
          <w:color w:val="000000" w:themeColor="text1"/>
          <w:kern w:val="0"/>
          <w:sz w:val="22"/>
          <w:szCs w:val="22"/>
        </w:rPr>
        <w:t>條文</w:t>
      </w:r>
    </w:p>
    <w:p w14:paraId="5A9A41DD" w14:textId="0DEFE53B" w:rsidR="00CE0417" w:rsidRPr="008667E8" w:rsidRDefault="008420F6"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2007.5.11</w:t>
      </w:r>
      <w:r w:rsidRPr="008667E8">
        <w:rPr>
          <w:rFonts w:eastAsia="標楷體"/>
          <w:color w:val="000000" w:themeColor="text1"/>
          <w:sz w:val="22"/>
          <w:szCs w:val="22"/>
        </w:rPr>
        <w:tab/>
        <w:t>Amendments to Articles 3, 14, 15, 24-1, 28, 29, 30, and 43-1 passed at the 52nd University Council meeting</w:t>
      </w:r>
    </w:p>
    <w:p w14:paraId="6ADD9EDD" w14:textId="2933AAB1"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96.8.14</w:t>
      </w:r>
      <w:r w:rsidRPr="008667E8">
        <w:rPr>
          <w:rFonts w:eastAsia="標楷體"/>
          <w:color w:val="000000" w:themeColor="text1"/>
          <w:sz w:val="22"/>
          <w:szCs w:val="22"/>
        </w:rPr>
        <w:tab/>
      </w:r>
      <w:r w:rsidRPr="008667E8">
        <w:rPr>
          <w:rFonts w:eastAsia="標楷體"/>
          <w:color w:val="000000" w:themeColor="text1"/>
          <w:sz w:val="22"/>
          <w:szCs w:val="22"/>
        </w:rPr>
        <w:t>教育部台高（二）字第</w:t>
      </w:r>
      <w:r w:rsidRPr="008667E8">
        <w:rPr>
          <w:rFonts w:eastAsia="標楷體"/>
          <w:color w:val="000000" w:themeColor="text1"/>
          <w:sz w:val="22"/>
          <w:szCs w:val="22"/>
        </w:rPr>
        <w:t>0960114764</w:t>
      </w:r>
      <w:r w:rsidRPr="008667E8">
        <w:rPr>
          <w:rFonts w:eastAsia="標楷體"/>
          <w:color w:val="000000" w:themeColor="text1"/>
          <w:sz w:val="22"/>
          <w:szCs w:val="22"/>
        </w:rPr>
        <w:t>號函修正核定第</w:t>
      </w:r>
      <w:r w:rsidRPr="008667E8">
        <w:rPr>
          <w:rFonts w:eastAsia="標楷體"/>
          <w:color w:val="000000" w:themeColor="text1"/>
          <w:sz w:val="22"/>
          <w:szCs w:val="22"/>
        </w:rPr>
        <w:t>3</w:t>
      </w:r>
      <w:r w:rsidRPr="008667E8">
        <w:rPr>
          <w:rFonts w:eastAsia="標楷體"/>
          <w:color w:val="000000" w:themeColor="text1"/>
          <w:sz w:val="22"/>
          <w:szCs w:val="22"/>
        </w:rPr>
        <w:t>、</w:t>
      </w:r>
      <w:r w:rsidRPr="008667E8">
        <w:rPr>
          <w:rFonts w:eastAsia="標楷體"/>
          <w:color w:val="000000" w:themeColor="text1"/>
          <w:sz w:val="22"/>
          <w:szCs w:val="22"/>
        </w:rPr>
        <w:t>14</w:t>
      </w:r>
      <w:r w:rsidRPr="008667E8">
        <w:rPr>
          <w:rFonts w:eastAsia="標楷體"/>
          <w:color w:val="000000" w:themeColor="text1"/>
          <w:sz w:val="22"/>
          <w:szCs w:val="22"/>
        </w:rPr>
        <w:t>、</w:t>
      </w:r>
      <w:r w:rsidRPr="008667E8">
        <w:rPr>
          <w:rFonts w:eastAsia="標楷體"/>
          <w:color w:val="000000" w:themeColor="text1"/>
          <w:sz w:val="22"/>
          <w:szCs w:val="22"/>
        </w:rPr>
        <w:t>15</w:t>
      </w:r>
      <w:r w:rsidRPr="008667E8">
        <w:rPr>
          <w:rFonts w:eastAsia="標楷體"/>
          <w:color w:val="000000" w:themeColor="text1"/>
          <w:sz w:val="22"/>
          <w:szCs w:val="22"/>
        </w:rPr>
        <w:t>、</w:t>
      </w:r>
      <w:r w:rsidRPr="008667E8">
        <w:rPr>
          <w:rFonts w:eastAsia="標楷體"/>
          <w:color w:val="000000" w:themeColor="text1"/>
          <w:sz w:val="22"/>
          <w:szCs w:val="22"/>
        </w:rPr>
        <w:t>17</w:t>
      </w:r>
      <w:r w:rsidRPr="008667E8">
        <w:rPr>
          <w:rFonts w:eastAsia="標楷體"/>
          <w:color w:val="000000" w:themeColor="text1"/>
          <w:sz w:val="22"/>
          <w:szCs w:val="22"/>
        </w:rPr>
        <w:t>、</w:t>
      </w:r>
      <w:r w:rsidRPr="008667E8">
        <w:rPr>
          <w:rFonts w:eastAsia="標楷體"/>
          <w:color w:val="000000" w:themeColor="text1"/>
          <w:sz w:val="22"/>
          <w:szCs w:val="22"/>
        </w:rPr>
        <w:t>24-1</w:t>
      </w:r>
      <w:r w:rsidRPr="008667E8">
        <w:rPr>
          <w:rFonts w:eastAsia="標楷體"/>
          <w:color w:val="000000" w:themeColor="text1"/>
          <w:sz w:val="22"/>
          <w:szCs w:val="22"/>
        </w:rPr>
        <w:t>、</w:t>
      </w:r>
      <w:r w:rsidRPr="008667E8">
        <w:rPr>
          <w:rFonts w:eastAsia="標楷體"/>
          <w:color w:val="000000" w:themeColor="text1"/>
          <w:sz w:val="22"/>
          <w:szCs w:val="22"/>
        </w:rPr>
        <w:t>43-1</w:t>
      </w:r>
      <w:proofErr w:type="gramStart"/>
      <w:r w:rsidRPr="008667E8">
        <w:rPr>
          <w:rFonts w:eastAsia="標楷體"/>
          <w:color w:val="000000" w:themeColor="text1"/>
          <w:sz w:val="22"/>
          <w:szCs w:val="22"/>
        </w:rPr>
        <w:t>條</w:t>
      </w:r>
      <w:proofErr w:type="gramEnd"/>
      <w:r w:rsidRPr="008667E8">
        <w:rPr>
          <w:rFonts w:eastAsia="標楷體"/>
          <w:color w:val="000000" w:themeColor="text1"/>
          <w:sz w:val="22"/>
          <w:szCs w:val="22"/>
        </w:rPr>
        <w:t>條文</w:t>
      </w:r>
    </w:p>
    <w:p w14:paraId="53246D7C" w14:textId="3E2822AA"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2007.8.14</w:t>
      </w:r>
      <w:r w:rsidRPr="008667E8">
        <w:rPr>
          <w:rFonts w:eastAsia="標楷體"/>
          <w:color w:val="000000" w:themeColor="text1"/>
          <w:sz w:val="22"/>
          <w:szCs w:val="22"/>
        </w:rPr>
        <w:tab/>
        <w:t>Amendments to Articles 3, 14, 15, 17, 24-1, and 43-1 approved by the Ministry of Education in its Letter Tai-Gao-(2)-Zi No. 0960114764</w:t>
      </w:r>
    </w:p>
    <w:p w14:paraId="378908C9" w14:textId="24C6AFD9"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96.10.29</w:t>
      </w:r>
      <w:r w:rsidRPr="008667E8">
        <w:rPr>
          <w:rFonts w:eastAsia="標楷體"/>
          <w:color w:val="000000" w:themeColor="text1"/>
          <w:sz w:val="22"/>
          <w:szCs w:val="22"/>
        </w:rPr>
        <w:tab/>
      </w:r>
      <w:r w:rsidRPr="008667E8">
        <w:rPr>
          <w:rFonts w:eastAsia="標楷體"/>
          <w:color w:val="000000" w:themeColor="text1"/>
          <w:kern w:val="0"/>
          <w:sz w:val="22"/>
          <w:szCs w:val="22"/>
        </w:rPr>
        <w:t>教育部</w:t>
      </w:r>
      <w:r w:rsidRPr="008667E8">
        <w:rPr>
          <w:rFonts w:eastAsia="標楷體"/>
          <w:color w:val="000000" w:themeColor="text1"/>
          <w:sz w:val="22"/>
          <w:szCs w:val="22"/>
        </w:rPr>
        <w:t>台高（二）字第</w:t>
      </w:r>
      <w:r w:rsidRPr="008667E8">
        <w:rPr>
          <w:rFonts w:eastAsia="標楷體"/>
          <w:color w:val="000000" w:themeColor="text1"/>
          <w:sz w:val="22"/>
          <w:szCs w:val="22"/>
        </w:rPr>
        <w:t>0960160907</w:t>
      </w:r>
      <w:r w:rsidRPr="008667E8">
        <w:rPr>
          <w:rFonts w:eastAsia="標楷體"/>
          <w:color w:val="000000" w:themeColor="text1"/>
          <w:sz w:val="22"/>
          <w:szCs w:val="22"/>
        </w:rPr>
        <w:t>號函修正核定第</w:t>
      </w:r>
      <w:r w:rsidRPr="008667E8">
        <w:rPr>
          <w:rFonts w:eastAsia="標楷體"/>
          <w:color w:val="000000" w:themeColor="text1"/>
          <w:sz w:val="22"/>
          <w:szCs w:val="22"/>
        </w:rPr>
        <w:t>30</w:t>
      </w:r>
      <w:proofErr w:type="gramStart"/>
      <w:r w:rsidRPr="008667E8">
        <w:rPr>
          <w:rFonts w:eastAsia="標楷體"/>
          <w:color w:val="000000" w:themeColor="text1"/>
          <w:sz w:val="22"/>
          <w:szCs w:val="22"/>
        </w:rPr>
        <w:t>條</w:t>
      </w:r>
      <w:proofErr w:type="gramEnd"/>
      <w:r w:rsidRPr="008667E8">
        <w:rPr>
          <w:rFonts w:eastAsia="標楷體"/>
          <w:color w:val="000000" w:themeColor="text1"/>
          <w:sz w:val="22"/>
          <w:szCs w:val="22"/>
        </w:rPr>
        <w:t>條文</w:t>
      </w:r>
    </w:p>
    <w:p w14:paraId="1F22DF96" w14:textId="0B8BAFA1" w:rsidR="00CE0417" w:rsidRPr="008667E8" w:rsidRDefault="008420F6"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2007.10.29</w:t>
      </w:r>
      <w:r w:rsidRPr="008667E8">
        <w:rPr>
          <w:rFonts w:eastAsia="標楷體"/>
          <w:color w:val="000000" w:themeColor="text1"/>
          <w:sz w:val="22"/>
          <w:szCs w:val="22"/>
        </w:rPr>
        <w:tab/>
        <w:t>Amendment to Article 30 approved by the Ministry of Education in its Letter Tai-Gao-(2)-Zi No. 0960160907</w:t>
      </w:r>
    </w:p>
    <w:p w14:paraId="17E84BCC" w14:textId="526437B9"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96.10.03</w:t>
      </w:r>
      <w:r w:rsidRPr="008667E8">
        <w:rPr>
          <w:rFonts w:eastAsia="標楷體"/>
          <w:color w:val="000000" w:themeColor="text1"/>
          <w:sz w:val="22"/>
          <w:szCs w:val="22"/>
        </w:rPr>
        <w:tab/>
        <w:t>96</w:t>
      </w:r>
      <w:r w:rsidRPr="008667E8">
        <w:rPr>
          <w:rFonts w:eastAsia="標楷體"/>
          <w:color w:val="000000" w:themeColor="text1"/>
          <w:sz w:val="22"/>
          <w:szCs w:val="22"/>
        </w:rPr>
        <w:t>學年度第</w:t>
      </w:r>
      <w:r w:rsidRPr="008667E8">
        <w:rPr>
          <w:rFonts w:eastAsia="標楷體"/>
          <w:color w:val="000000" w:themeColor="text1"/>
          <w:sz w:val="22"/>
          <w:szCs w:val="22"/>
        </w:rPr>
        <w:t>1</w:t>
      </w:r>
      <w:r w:rsidRPr="008667E8">
        <w:rPr>
          <w:rFonts w:eastAsia="標楷體"/>
          <w:color w:val="000000" w:themeColor="text1"/>
          <w:sz w:val="22"/>
          <w:szCs w:val="22"/>
        </w:rPr>
        <w:t>次臨時校務會議修正通過第</w:t>
      </w:r>
      <w:r w:rsidRPr="008667E8">
        <w:rPr>
          <w:rFonts w:eastAsia="標楷體"/>
          <w:color w:val="000000" w:themeColor="text1"/>
          <w:sz w:val="22"/>
          <w:szCs w:val="22"/>
        </w:rPr>
        <w:t>5</w:t>
      </w:r>
      <w:r w:rsidRPr="008667E8">
        <w:rPr>
          <w:rFonts w:eastAsia="標楷體"/>
          <w:color w:val="000000" w:themeColor="text1"/>
          <w:sz w:val="22"/>
          <w:szCs w:val="22"/>
        </w:rPr>
        <w:t>、</w:t>
      </w:r>
      <w:r w:rsidRPr="008667E8">
        <w:rPr>
          <w:rFonts w:eastAsia="標楷體"/>
          <w:color w:val="000000" w:themeColor="text1"/>
          <w:sz w:val="22"/>
          <w:szCs w:val="22"/>
        </w:rPr>
        <w:t>8</w:t>
      </w:r>
      <w:r w:rsidRPr="008667E8">
        <w:rPr>
          <w:rFonts w:eastAsia="標楷體"/>
          <w:color w:val="000000" w:themeColor="text1"/>
          <w:sz w:val="22"/>
          <w:szCs w:val="22"/>
        </w:rPr>
        <w:t>、</w:t>
      </w:r>
      <w:r w:rsidRPr="008667E8">
        <w:rPr>
          <w:rFonts w:eastAsia="標楷體"/>
          <w:color w:val="000000" w:themeColor="text1"/>
          <w:sz w:val="22"/>
          <w:szCs w:val="22"/>
        </w:rPr>
        <w:t>11</w:t>
      </w:r>
      <w:r w:rsidRPr="008667E8">
        <w:rPr>
          <w:rFonts w:eastAsia="標楷體"/>
          <w:color w:val="000000" w:themeColor="text1"/>
          <w:sz w:val="22"/>
          <w:szCs w:val="22"/>
        </w:rPr>
        <w:t>、</w:t>
      </w:r>
      <w:r w:rsidRPr="008667E8">
        <w:rPr>
          <w:rFonts w:eastAsia="標楷體"/>
          <w:color w:val="000000" w:themeColor="text1"/>
          <w:sz w:val="22"/>
          <w:szCs w:val="22"/>
        </w:rPr>
        <w:t>18</w:t>
      </w:r>
      <w:r w:rsidRPr="008667E8">
        <w:rPr>
          <w:rFonts w:eastAsia="標楷體"/>
          <w:color w:val="000000" w:themeColor="text1"/>
          <w:sz w:val="22"/>
          <w:szCs w:val="22"/>
        </w:rPr>
        <w:t>、</w:t>
      </w:r>
      <w:r w:rsidRPr="008667E8">
        <w:rPr>
          <w:rFonts w:eastAsia="標楷體"/>
          <w:color w:val="000000" w:themeColor="text1"/>
          <w:sz w:val="22"/>
          <w:szCs w:val="22"/>
        </w:rPr>
        <w:t>20</w:t>
      </w:r>
      <w:r w:rsidRPr="008667E8">
        <w:rPr>
          <w:rFonts w:eastAsia="標楷體"/>
          <w:color w:val="000000" w:themeColor="text1"/>
          <w:sz w:val="22"/>
          <w:szCs w:val="22"/>
        </w:rPr>
        <w:t>、</w:t>
      </w:r>
      <w:r w:rsidRPr="008667E8">
        <w:rPr>
          <w:rFonts w:eastAsia="標楷體"/>
          <w:color w:val="000000" w:themeColor="text1"/>
          <w:sz w:val="22"/>
          <w:szCs w:val="22"/>
        </w:rPr>
        <w:t>21</w:t>
      </w:r>
      <w:r w:rsidRPr="008667E8">
        <w:rPr>
          <w:rFonts w:eastAsia="標楷體"/>
          <w:color w:val="000000" w:themeColor="text1"/>
          <w:sz w:val="22"/>
          <w:szCs w:val="22"/>
        </w:rPr>
        <w:t>、</w:t>
      </w:r>
      <w:r w:rsidRPr="008667E8">
        <w:rPr>
          <w:rFonts w:eastAsia="標楷體"/>
          <w:color w:val="000000" w:themeColor="text1"/>
          <w:sz w:val="22"/>
          <w:szCs w:val="22"/>
        </w:rPr>
        <w:t>28</w:t>
      </w:r>
      <w:r w:rsidRPr="008667E8">
        <w:rPr>
          <w:rFonts w:eastAsia="標楷體"/>
          <w:color w:val="000000" w:themeColor="text1"/>
          <w:sz w:val="22"/>
          <w:szCs w:val="22"/>
        </w:rPr>
        <w:t>、</w:t>
      </w:r>
      <w:r w:rsidRPr="008667E8">
        <w:rPr>
          <w:rFonts w:eastAsia="標楷體"/>
          <w:color w:val="000000" w:themeColor="text1"/>
          <w:sz w:val="22"/>
          <w:szCs w:val="22"/>
        </w:rPr>
        <w:t>29</w:t>
      </w:r>
      <w:r w:rsidRPr="008667E8">
        <w:rPr>
          <w:rFonts w:eastAsia="標楷體"/>
          <w:color w:val="000000" w:themeColor="text1"/>
          <w:sz w:val="22"/>
          <w:szCs w:val="22"/>
        </w:rPr>
        <w:t>、</w:t>
      </w:r>
      <w:r w:rsidRPr="008667E8">
        <w:rPr>
          <w:rFonts w:eastAsia="標楷體"/>
          <w:color w:val="000000" w:themeColor="text1"/>
          <w:sz w:val="22"/>
          <w:szCs w:val="22"/>
        </w:rPr>
        <w:t>30</w:t>
      </w:r>
      <w:r w:rsidRPr="008667E8">
        <w:rPr>
          <w:rFonts w:eastAsia="標楷體"/>
          <w:color w:val="000000" w:themeColor="text1"/>
          <w:sz w:val="22"/>
          <w:szCs w:val="22"/>
        </w:rPr>
        <w:t>、</w:t>
      </w:r>
      <w:r w:rsidRPr="008667E8">
        <w:rPr>
          <w:rFonts w:eastAsia="標楷體"/>
          <w:color w:val="000000" w:themeColor="text1"/>
          <w:sz w:val="22"/>
          <w:szCs w:val="22"/>
        </w:rPr>
        <w:t>34</w:t>
      </w:r>
      <w:proofErr w:type="gramStart"/>
      <w:r w:rsidRPr="008667E8">
        <w:rPr>
          <w:rFonts w:eastAsia="標楷體"/>
          <w:color w:val="000000" w:themeColor="text1"/>
          <w:sz w:val="22"/>
          <w:szCs w:val="22"/>
        </w:rPr>
        <w:t>條</w:t>
      </w:r>
      <w:proofErr w:type="gramEnd"/>
      <w:r w:rsidRPr="008667E8">
        <w:rPr>
          <w:rFonts w:eastAsia="標楷體"/>
          <w:color w:val="000000" w:themeColor="text1"/>
          <w:sz w:val="22"/>
          <w:szCs w:val="22"/>
        </w:rPr>
        <w:t>條文</w:t>
      </w:r>
    </w:p>
    <w:p w14:paraId="45B07D78" w14:textId="562C0B86" w:rsidR="00CE0417" w:rsidRPr="008667E8" w:rsidRDefault="008420F6"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2007.10.03</w:t>
      </w:r>
      <w:r w:rsidRPr="008667E8">
        <w:rPr>
          <w:rFonts w:eastAsia="標楷體"/>
          <w:color w:val="000000" w:themeColor="text1"/>
          <w:sz w:val="22"/>
          <w:szCs w:val="22"/>
        </w:rPr>
        <w:tab/>
        <w:t>Amendments to Articles 5, 8, 11, 18, 20, 21, 28, 29, 30, and 34 passed by the University Council at its 1st interim meeting, Academic Year 2007</w:t>
      </w:r>
    </w:p>
    <w:p w14:paraId="1ECA2C74" w14:textId="34DCB48D"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96.12.14</w:t>
      </w:r>
      <w:r w:rsidRPr="008667E8">
        <w:rPr>
          <w:rFonts w:eastAsia="標楷體"/>
          <w:color w:val="000000" w:themeColor="text1"/>
          <w:sz w:val="22"/>
          <w:szCs w:val="22"/>
        </w:rPr>
        <w:tab/>
      </w:r>
      <w:r w:rsidRPr="008667E8">
        <w:rPr>
          <w:rFonts w:eastAsia="標楷體"/>
          <w:color w:val="000000" w:themeColor="text1"/>
          <w:kern w:val="0"/>
          <w:sz w:val="22"/>
          <w:szCs w:val="22"/>
        </w:rPr>
        <w:t>教育部</w:t>
      </w:r>
      <w:r w:rsidRPr="008667E8">
        <w:rPr>
          <w:rFonts w:eastAsia="標楷體"/>
          <w:color w:val="000000" w:themeColor="text1"/>
          <w:sz w:val="22"/>
          <w:szCs w:val="22"/>
        </w:rPr>
        <w:t>台高（二）字第</w:t>
      </w:r>
      <w:r w:rsidRPr="008667E8">
        <w:rPr>
          <w:rFonts w:eastAsia="標楷體"/>
          <w:color w:val="000000" w:themeColor="text1"/>
          <w:sz w:val="22"/>
          <w:szCs w:val="22"/>
        </w:rPr>
        <w:t>0960184602</w:t>
      </w:r>
      <w:r w:rsidRPr="008667E8">
        <w:rPr>
          <w:rFonts w:eastAsia="標楷體"/>
          <w:color w:val="000000" w:themeColor="text1"/>
          <w:sz w:val="22"/>
          <w:szCs w:val="22"/>
        </w:rPr>
        <w:t>號函修正核定第</w:t>
      </w:r>
      <w:r w:rsidRPr="008667E8">
        <w:rPr>
          <w:rFonts w:eastAsia="標楷體"/>
          <w:color w:val="000000" w:themeColor="text1"/>
          <w:sz w:val="22"/>
          <w:szCs w:val="22"/>
        </w:rPr>
        <w:t>5</w:t>
      </w:r>
      <w:r w:rsidRPr="008667E8">
        <w:rPr>
          <w:rFonts w:eastAsia="標楷體"/>
          <w:color w:val="000000" w:themeColor="text1"/>
          <w:sz w:val="22"/>
          <w:szCs w:val="22"/>
        </w:rPr>
        <w:t>、</w:t>
      </w:r>
      <w:r w:rsidRPr="008667E8">
        <w:rPr>
          <w:rFonts w:eastAsia="標楷體"/>
          <w:color w:val="000000" w:themeColor="text1"/>
          <w:sz w:val="22"/>
          <w:szCs w:val="22"/>
        </w:rPr>
        <w:t>8</w:t>
      </w:r>
      <w:r w:rsidRPr="008667E8">
        <w:rPr>
          <w:rFonts w:eastAsia="標楷體"/>
          <w:color w:val="000000" w:themeColor="text1"/>
          <w:sz w:val="22"/>
          <w:szCs w:val="22"/>
        </w:rPr>
        <w:t>、</w:t>
      </w:r>
      <w:r w:rsidRPr="008667E8">
        <w:rPr>
          <w:rFonts w:eastAsia="標楷體"/>
          <w:color w:val="000000" w:themeColor="text1"/>
          <w:sz w:val="22"/>
          <w:szCs w:val="22"/>
        </w:rPr>
        <w:t>11</w:t>
      </w:r>
      <w:r w:rsidRPr="008667E8">
        <w:rPr>
          <w:rFonts w:eastAsia="標楷體"/>
          <w:color w:val="000000" w:themeColor="text1"/>
          <w:sz w:val="22"/>
          <w:szCs w:val="22"/>
        </w:rPr>
        <w:t>、</w:t>
      </w:r>
      <w:r w:rsidRPr="008667E8">
        <w:rPr>
          <w:rFonts w:eastAsia="標楷體"/>
          <w:color w:val="000000" w:themeColor="text1"/>
          <w:sz w:val="22"/>
          <w:szCs w:val="22"/>
        </w:rPr>
        <w:t>18</w:t>
      </w:r>
      <w:r w:rsidRPr="008667E8">
        <w:rPr>
          <w:rFonts w:eastAsia="標楷體"/>
          <w:color w:val="000000" w:themeColor="text1"/>
          <w:sz w:val="22"/>
          <w:szCs w:val="22"/>
        </w:rPr>
        <w:t>、</w:t>
      </w:r>
      <w:r w:rsidRPr="008667E8">
        <w:rPr>
          <w:rFonts w:eastAsia="標楷體"/>
          <w:color w:val="000000" w:themeColor="text1"/>
          <w:sz w:val="22"/>
          <w:szCs w:val="22"/>
        </w:rPr>
        <w:t>20</w:t>
      </w:r>
      <w:r w:rsidRPr="008667E8">
        <w:rPr>
          <w:rFonts w:eastAsia="標楷體"/>
          <w:color w:val="000000" w:themeColor="text1"/>
          <w:sz w:val="22"/>
          <w:szCs w:val="22"/>
        </w:rPr>
        <w:t>、</w:t>
      </w:r>
      <w:r w:rsidRPr="008667E8">
        <w:rPr>
          <w:rFonts w:eastAsia="標楷體"/>
          <w:color w:val="000000" w:themeColor="text1"/>
          <w:sz w:val="22"/>
          <w:szCs w:val="22"/>
        </w:rPr>
        <w:t>21</w:t>
      </w:r>
      <w:r w:rsidRPr="008667E8">
        <w:rPr>
          <w:rFonts w:eastAsia="標楷體"/>
          <w:color w:val="000000" w:themeColor="text1"/>
          <w:sz w:val="22"/>
          <w:szCs w:val="22"/>
        </w:rPr>
        <w:t>、</w:t>
      </w:r>
      <w:r w:rsidRPr="008667E8">
        <w:rPr>
          <w:rFonts w:eastAsia="標楷體"/>
          <w:color w:val="000000" w:themeColor="text1"/>
          <w:sz w:val="22"/>
          <w:szCs w:val="22"/>
        </w:rPr>
        <w:t>28</w:t>
      </w:r>
      <w:r w:rsidRPr="008667E8">
        <w:rPr>
          <w:rFonts w:eastAsia="標楷體"/>
          <w:color w:val="000000" w:themeColor="text1"/>
          <w:sz w:val="22"/>
          <w:szCs w:val="22"/>
        </w:rPr>
        <w:t>、</w:t>
      </w:r>
      <w:r w:rsidRPr="008667E8">
        <w:rPr>
          <w:rFonts w:eastAsia="標楷體"/>
          <w:color w:val="000000" w:themeColor="text1"/>
          <w:sz w:val="22"/>
          <w:szCs w:val="22"/>
        </w:rPr>
        <w:t>29</w:t>
      </w:r>
      <w:r w:rsidRPr="008667E8">
        <w:rPr>
          <w:rFonts w:eastAsia="標楷體"/>
          <w:color w:val="000000" w:themeColor="text1"/>
          <w:sz w:val="22"/>
          <w:szCs w:val="22"/>
        </w:rPr>
        <w:t>、</w:t>
      </w:r>
      <w:r w:rsidRPr="008667E8">
        <w:rPr>
          <w:rFonts w:eastAsia="標楷體"/>
          <w:color w:val="000000" w:themeColor="text1"/>
          <w:sz w:val="22"/>
          <w:szCs w:val="22"/>
        </w:rPr>
        <w:t>30</w:t>
      </w:r>
      <w:r w:rsidRPr="008667E8">
        <w:rPr>
          <w:rFonts w:eastAsia="標楷體"/>
          <w:color w:val="000000" w:themeColor="text1"/>
          <w:sz w:val="22"/>
          <w:szCs w:val="22"/>
        </w:rPr>
        <w:t>及</w:t>
      </w:r>
      <w:r w:rsidRPr="008667E8">
        <w:rPr>
          <w:rFonts w:eastAsia="標楷體"/>
          <w:color w:val="000000" w:themeColor="text1"/>
          <w:sz w:val="22"/>
          <w:szCs w:val="22"/>
        </w:rPr>
        <w:t>34</w:t>
      </w:r>
      <w:proofErr w:type="gramStart"/>
      <w:r w:rsidRPr="008667E8">
        <w:rPr>
          <w:rFonts w:eastAsia="標楷體"/>
          <w:color w:val="000000" w:themeColor="text1"/>
          <w:sz w:val="22"/>
          <w:szCs w:val="22"/>
        </w:rPr>
        <w:t>條</w:t>
      </w:r>
      <w:proofErr w:type="gramEnd"/>
      <w:r w:rsidRPr="008667E8">
        <w:rPr>
          <w:rFonts w:eastAsia="標楷體"/>
          <w:color w:val="000000" w:themeColor="text1"/>
          <w:sz w:val="22"/>
          <w:szCs w:val="22"/>
        </w:rPr>
        <w:t>條文</w:t>
      </w:r>
    </w:p>
    <w:p w14:paraId="4D181909" w14:textId="67CC6EFF" w:rsidR="00CE0417" w:rsidRPr="008667E8" w:rsidRDefault="008420F6"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2007.12.14</w:t>
      </w:r>
      <w:r w:rsidRPr="008667E8">
        <w:rPr>
          <w:rFonts w:eastAsia="標楷體"/>
          <w:color w:val="000000" w:themeColor="text1"/>
          <w:sz w:val="22"/>
          <w:szCs w:val="22"/>
        </w:rPr>
        <w:tab/>
        <w:t>Amendments to Articles 5, 8, 11, 18, 20, 21, 28, 29, 30, and 34 approved by the Ministry of Education in its Letter Tai-Gao-(2)-Zi No. 0960184602</w:t>
      </w:r>
    </w:p>
    <w:p w14:paraId="30853F45" w14:textId="3C7E2106"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97.1.30</w:t>
      </w:r>
      <w:r w:rsidRPr="008667E8">
        <w:rPr>
          <w:rFonts w:eastAsia="標楷體"/>
          <w:color w:val="000000" w:themeColor="text1"/>
          <w:kern w:val="0"/>
          <w:sz w:val="22"/>
          <w:szCs w:val="22"/>
        </w:rPr>
        <w:tab/>
      </w:r>
      <w:r w:rsidRPr="008667E8">
        <w:rPr>
          <w:rFonts w:eastAsia="標楷體"/>
          <w:color w:val="000000" w:themeColor="text1"/>
          <w:kern w:val="0"/>
          <w:sz w:val="22"/>
          <w:szCs w:val="22"/>
        </w:rPr>
        <w:t>考試</w:t>
      </w:r>
      <w:proofErr w:type="gramStart"/>
      <w:r w:rsidRPr="008667E8">
        <w:rPr>
          <w:rFonts w:eastAsia="標楷體"/>
          <w:color w:val="000000" w:themeColor="text1"/>
          <w:kern w:val="0"/>
          <w:sz w:val="22"/>
          <w:szCs w:val="22"/>
        </w:rPr>
        <w:t>院考授銓</w:t>
      </w:r>
      <w:proofErr w:type="gramEnd"/>
      <w:r w:rsidRPr="008667E8">
        <w:rPr>
          <w:rFonts w:eastAsia="標楷體"/>
          <w:color w:val="000000" w:themeColor="text1"/>
          <w:kern w:val="0"/>
          <w:sz w:val="22"/>
          <w:szCs w:val="22"/>
        </w:rPr>
        <w:t>法三字第</w:t>
      </w:r>
      <w:r w:rsidRPr="008667E8">
        <w:rPr>
          <w:rFonts w:eastAsia="標楷體"/>
          <w:color w:val="000000" w:themeColor="text1"/>
          <w:kern w:val="0"/>
          <w:sz w:val="22"/>
          <w:szCs w:val="22"/>
        </w:rPr>
        <w:t>0972905951</w:t>
      </w:r>
      <w:r w:rsidRPr="008667E8">
        <w:rPr>
          <w:rFonts w:eastAsia="標楷體"/>
          <w:color w:val="000000" w:themeColor="text1"/>
          <w:kern w:val="0"/>
          <w:sz w:val="22"/>
          <w:szCs w:val="22"/>
        </w:rPr>
        <w:t>號函核備</w:t>
      </w:r>
    </w:p>
    <w:p w14:paraId="02D8FB1C" w14:textId="4DC5BD05"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2008.1.30</w:t>
      </w:r>
      <w:r w:rsidRPr="008667E8">
        <w:rPr>
          <w:rFonts w:eastAsia="標楷體"/>
          <w:color w:val="000000" w:themeColor="text1"/>
          <w:kern w:val="0"/>
          <w:sz w:val="22"/>
          <w:szCs w:val="22"/>
        </w:rPr>
        <w:tab/>
        <w:t>Reviewed and filed by the Examination Yuan in its Letter Kao-Shou-Quan-Fa-3-Zi No. 0972905951</w:t>
      </w:r>
    </w:p>
    <w:p w14:paraId="592607C2" w14:textId="35F13A7D"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96.12.7</w:t>
      </w:r>
      <w:r w:rsidRPr="008667E8">
        <w:rPr>
          <w:rFonts w:eastAsia="標楷體"/>
          <w:color w:val="000000" w:themeColor="text1"/>
          <w:sz w:val="22"/>
          <w:szCs w:val="22"/>
        </w:rPr>
        <w:tab/>
      </w:r>
      <w:r w:rsidRPr="008667E8">
        <w:rPr>
          <w:rFonts w:eastAsia="標楷體"/>
          <w:color w:val="000000" w:themeColor="text1"/>
          <w:sz w:val="22"/>
          <w:szCs w:val="22"/>
        </w:rPr>
        <w:t>第</w:t>
      </w:r>
      <w:r w:rsidRPr="008667E8">
        <w:rPr>
          <w:rFonts w:eastAsia="標楷體"/>
          <w:color w:val="000000" w:themeColor="text1"/>
          <w:sz w:val="22"/>
          <w:szCs w:val="22"/>
        </w:rPr>
        <w:t>53</w:t>
      </w:r>
      <w:r w:rsidRPr="008667E8">
        <w:rPr>
          <w:rFonts w:eastAsia="標楷體"/>
          <w:color w:val="000000" w:themeColor="text1"/>
          <w:sz w:val="22"/>
          <w:szCs w:val="22"/>
        </w:rPr>
        <w:t>次校務會議修正通過第</w:t>
      </w:r>
      <w:r w:rsidRPr="008667E8">
        <w:rPr>
          <w:rFonts w:eastAsia="標楷體"/>
          <w:color w:val="000000" w:themeColor="text1"/>
          <w:sz w:val="22"/>
          <w:szCs w:val="22"/>
        </w:rPr>
        <w:t>3</w:t>
      </w:r>
      <w:r w:rsidRPr="008667E8">
        <w:rPr>
          <w:rFonts w:eastAsia="標楷體"/>
          <w:color w:val="000000" w:themeColor="text1"/>
          <w:sz w:val="22"/>
          <w:szCs w:val="22"/>
        </w:rPr>
        <w:t>、</w:t>
      </w:r>
      <w:r w:rsidRPr="008667E8">
        <w:rPr>
          <w:rFonts w:eastAsia="標楷體"/>
          <w:color w:val="000000" w:themeColor="text1"/>
          <w:sz w:val="22"/>
          <w:szCs w:val="22"/>
        </w:rPr>
        <w:t>5</w:t>
      </w:r>
      <w:r w:rsidRPr="008667E8">
        <w:rPr>
          <w:rFonts w:eastAsia="標楷體"/>
          <w:color w:val="000000" w:themeColor="text1"/>
          <w:sz w:val="22"/>
          <w:szCs w:val="22"/>
        </w:rPr>
        <w:t>、</w:t>
      </w:r>
      <w:r w:rsidRPr="008667E8">
        <w:rPr>
          <w:rFonts w:eastAsia="標楷體"/>
          <w:color w:val="000000" w:themeColor="text1"/>
          <w:sz w:val="22"/>
          <w:szCs w:val="22"/>
        </w:rPr>
        <w:t>18</w:t>
      </w:r>
      <w:r w:rsidRPr="008667E8">
        <w:rPr>
          <w:rFonts w:eastAsia="標楷體"/>
          <w:color w:val="000000" w:themeColor="text1"/>
          <w:sz w:val="22"/>
          <w:szCs w:val="22"/>
        </w:rPr>
        <w:t>、</w:t>
      </w:r>
      <w:r w:rsidRPr="008667E8">
        <w:rPr>
          <w:rFonts w:eastAsia="標楷體"/>
          <w:color w:val="000000" w:themeColor="text1"/>
          <w:sz w:val="22"/>
          <w:szCs w:val="22"/>
        </w:rPr>
        <w:t>30-1</w:t>
      </w:r>
      <w:proofErr w:type="gramStart"/>
      <w:r w:rsidRPr="008667E8">
        <w:rPr>
          <w:rFonts w:eastAsia="標楷體"/>
          <w:color w:val="000000" w:themeColor="text1"/>
          <w:sz w:val="22"/>
          <w:szCs w:val="22"/>
        </w:rPr>
        <w:t>條</w:t>
      </w:r>
      <w:proofErr w:type="gramEnd"/>
      <w:r w:rsidRPr="008667E8">
        <w:rPr>
          <w:rFonts w:eastAsia="標楷體"/>
          <w:color w:val="000000" w:themeColor="text1"/>
          <w:sz w:val="22"/>
          <w:szCs w:val="22"/>
        </w:rPr>
        <w:t>條文</w:t>
      </w:r>
    </w:p>
    <w:p w14:paraId="23048C3A" w14:textId="025DA6CE"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2007.12.7</w:t>
      </w:r>
      <w:r w:rsidRPr="008667E8">
        <w:rPr>
          <w:rFonts w:eastAsia="標楷體"/>
          <w:color w:val="000000" w:themeColor="text1"/>
          <w:sz w:val="22"/>
          <w:szCs w:val="22"/>
        </w:rPr>
        <w:tab/>
        <w:t>Amendments to Articles 3, 5, 18, and 30-1 passed at the 53rd University Council meeting</w:t>
      </w:r>
    </w:p>
    <w:p w14:paraId="00844306" w14:textId="5DD4D4B2"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97.1.28</w:t>
      </w:r>
      <w:r w:rsidRPr="008667E8">
        <w:rPr>
          <w:rFonts w:eastAsia="標楷體"/>
          <w:color w:val="000000" w:themeColor="text1"/>
          <w:sz w:val="22"/>
          <w:szCs w:val="22"/>
        </w:rPr>
        <w:tab/>
      </w:r>
      <w:r w:rsidRPr="008667E8">
        <w:rPr>
          <w:rFonts w:eastAsia="標楷體"/>
          <w:color w:val="000000" w:themeColor="text1"/>
          <w:kern w:val="0"/>
          <w:sz w:val="22"/>
          <w:szCs w:val="22"/>
        </w:rPr>
        <w:t>教育部台</w:t>
      </w:r>
      <w:r w:rsidRPr="008667E8">
        <w:rPr>
          <w:rFonts w:eastAsia="標楷體"/>
          <w:color w:val="000000" w:themeColor="text1"/>
          <w:sz w:val="22"/>
          <w:szCs w:val="22"/>
        </w:rPr>
        <w:t>高（二）字第</w:t>
      </w:r>
      <w:r w:rsidRPr="008667E8">
        <w:rPr>
          <w:rFonts w:eastAsia="標楷體"/>
          <w:color w:val="000000" w:themeColor="text1"/>
          <w:sz w:val="22"/>
          <w:szCs w:val="22"/>
        </w:rPr>
        <w:t>0970014134A</w:t>
      </w:r>
      <w:r w:rsidRPr="008667E8">
        <w:rPr>
          <w:rFonts w:eastAsia="標楷體"/>
          <w:color w:val="000000" w:themeColor="text1"/>
          <w:sz w:val="22"/>
          <w:szCs w:val="22"/>
        </w:rPr>
        <w:t>號函核定第</w:t>
      </w:r>
      <w:r w:rsidRPr="008667E8">
        <w:rPr>
          <w:rFonts w:eastAsia="標楷體"/>
          <w:color w:val="000000" w:themeColor="text1"/>
          <w:sz w:val="22"/>
          <w:szCs w:val="22"/>
        </w:rPr>
        <w:t>3</w:t>
      </w:r>
      <w:r w:rsidRPr="008667E8">
        <w:rPr>
          <w:rFonts w:eastAsia="標楷體"/>
          <w:color w:val="000000" w:themeColor="text1"/>
          <w:sz w:val="22"/>
          <w:szCs w:val="22"/>
        </w:rPr>
        <w:t>、</w:t>
      </w:r>
      <w:r w:rsidRPr="008667E8">
        <w:rPr>
          <w:rFonts w:eastAsia="標楷體"/>
          <w:color w:val="000000" w:themeColor="text1"/>
          <w:sz w:val="22"/>
          <w:szCs w:val="22"/>
        </w:rPr>
        <w:t>5</w:t>
      </w:r>
      <w:r w:rsidRPr="008667E8">
        <w:rPr>
          <w:rFonts w:eastAsia="標楷體"/>
          <w:color w:val="000000" w:themeColor="text1"/>
          <w:sz w:val="22"/>
          <w:szCs w:val="22"/>
        </w:rPr>
        <w:t>、</w:t>
      </w:r>
      <w:r w:rsidRPr="008667E8">
        <w:rPr>
          <w:rFonts w:eastAsia="標楷體"/>
          <w:color w:val="000000" w:themeColor="text1"/>
          <w:sz w:val="22"/>
          <w:szCs w:val="22"/>
        </w:rPr>
        <w:t>18</w:t>
      </w:r>
      <w:r w:rsidRPr="008667E8">
        <w:rPr>
          <w:rFonts w:eastAsia="標楷體"/>
          <w:color w:val="000000" w:themeColor="text1"/>
          <w:sz w:val="22"/>
          <w:szCs w:val="22"/>
        </w:rPr>
        <w:t>、</w:t>
      </w:r>
      <w:r w:rsidRPr="008667E8">
        <w:rPr>
          <w:rFonts w:eastAsia="標楷體"/>
          <w:color w:val="000000" w:themeColor="text1"/>
          <w:sz w:val="22"/>
          <w:szCs w:val="22"/>
        </w:rPr>
        <w:t>30-1</w:t>
      </w:r>
      <w:proofErr w:type="gramStart"/>
      <w:r w:rsidRPr="008667E8">
        <w:rPr>
          <w:rFonts w:eastAsia="標楷體"/>
          <w:color w:val="000000" w:themeColor="text1"/>
          <w:sz w:val="22"/>
          <w:szCs w:val="22"/>
        </w:rPr>
        <w:t>條</w:t>
      </w:r>
      <w:proofErr w:type="gramEnd"/>
      <w:r w:rsidRPr="008667E8">
        <w:rPr>
          <w:rFonts w:eastAsia="標楷體"/>
          <w:color w:val="000000" w:themeColor="text1"/>
          <w:sz w:val="22"/>
          <w:szCs w:val="22"/>
        </w:rPr>
        <w:t>條文修正案</w:t>
      </w:r>
    </w:p>
    <w:p w14:paraId="6D0BE843" w14:textId="1A538F14" w:rsidR="00CE0417" w:rsidRPr="008667E8" w:rsidRDefault="00925C6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2008.1.28</w:t>
      </w:r>
      <w:r w:rsidRPr="008667E8">
        <w:rPr>
          <w:rFonts w:eastAsia="標楷體"/>
          <w:color w:val="000000" w:themeColor="text1"/>
          <w:sz w:val="22"/>
          <w:szCs w:val="22"/>
        </w:rPr>
        <w:tab/>
        <w:t>Amendments to Articles 3, 5, 18, and 30-1 approved by the Ministry of Education in its Letter Tai-Gao-(2)-Zi No. 0970014134A</w:t>
      </w:r>
    </w:p>
    <w:p w14:paraId="7CDA3D2F" w14:textId="52A1B5A3"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97.2.19</w:t>
      </w:r>
      <w:r w:rsidRPr="008667E8">
        <w:rPr>
          <w:rFonts w:eastAsia="標楷體"/>
          <w:color w:val="000000" w:themeColor="text1"/>
          <w:sz w:val="22"/>
          <w:szCs w:val="22"/>
        </w:rPr>
        <w:tab/>
      </w:r>
      <w:r w:rsidRPr="008667E8">
        <w:rPr>
          <w:rFonts w:eastAsia="標楷體"/>
          <w:color w:val="000000" w:themeColor="text1"/>
          <w:sz w:val="22"/>
          <w:szCs w:val="22"/>
        </w:rPr>
        <w:t>考試</w:t>
      </w:r>
      <w:proofErr w:type="gramStart"/>
      <w:r w:rsidRPr="008667E8">
        <w:rPr>
          <w:rFonts w:eastAsia="標楷體"/>
          <w:color w:val="000000" w:themeColor="text1"/>
          <w:sz w:val="22"/>
          <w:szCs w:val="22"/>
        </w:rPr>
        <w:t>院考授銓</w:t>
      </w:r>
      <w:proofErr w:type="gramEnd"/>
      <w:r w:rsidRPr="008667E8">
        <w:rPr>
          <w:rFonts w:eastAsia="標楷體"/>
          <w:color w:val="000000" w:themeColor="text1"/>
          <w:sz w:val="22"/>
          <w:szCs w:val="22"/>
        </w:rPr>
        <w:t>法三字第</w:t>
      </w:r>
      <w:r w:rsidRPr="008667E8">
        <w:rPr>
          <w:rFonts w:eastAsia="標楷體"/>
          <w:color w:val="000000" w:themeColor="text1"/>
          <w:sz w:val="22"/>
          <w:szCs w:val="22"/>
        </w:rPr>
        <w:t>0972906586</w:t>
      </w:r>
      <w:r w:rsidRPr="008667E8">
        <w:rPr>
          <w:rFonts w:eastAsia="標楷體"/>
          <w:color w:val="000000" w:themeColor="text1"/>
          <w:sz w:val="22"/>
          <w:szCs w:val="22"/>
        </w:rPr>
        <w:t>號函修正核備</w:t>
      </w:r>
    </w:p>
    <w:p w14:paraId="5B6A4090" w14:textId="20C20608"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2008.2.19</w:t>
      </w:r>
      <w:r w:rsidRPr="008667E8">
        <w:rPr>
          <w:rFonts w:eastAsia="標楷體"/>
          <w:color w:val="000000" w:themeColor="text1"/>
          <w:sz w:val="22"/>
          <w:szCs w:val="22"/>
        </w:rPr>
        <w:tab/>
        <w:t>Amendment reviewed and filed by the Examination Yuan in its Letter Kao-Shou-Quan-Fa-3-Zi No. 0972906586</w:t>
      </w:r>
    </w:p>
    <w:p w14:paraId="163BC455" w14:textId="4E6E3640"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97.5.9</w:t>
      </w:r>
      <w:r w:rsidRPr="008667E8">
        <w:rPr>
          <w:rFonts w:eastAsia="標楷體"/>
          <w:color w:val="000000" w:themeColor="text1"/>
          <w:sz w:val="22"/>
          <w:szCs w:val="22"/>
        </w:rPr>
        <w:tab/>
      </w:r>
      <w:r w:rsidRPr="008667E8">
        <w:rPr>
          <w:rFonts w:eastAsia="標楷體"/>
          <w:color w:val="000000" w:themeColor="text1"/>
          <w:sz w:val="22"/>
          <w:szCs w:val="22"/>
        </w:rPr>
        <w:t>第</w:t>
      </w:r>
      <w:r w:rsidRPr="008667E8">
        <w:rPr>
          <w:rFonts w:eastAsia="標楷體"/>
          <w:color w:val="000000" w:themeColor="text1"/>
          <w:sz w:val="22"/>
          <w:szCs w:val="22"/>
        </w:rPr>
        <w:t>54</w:t>
      </w:r>
      <w:r w:rsidRPr="008667E8">
        <w:rPr>
          <w:rFonts w:eastAsia="標楷體"/>
          <w:color w:val="000000" w:themeColor="text1"/>
          <w:sz w:val="22"/>
          <w:szCs w:val="22"/>
        </w:rPr>
        <w:t>次校務會議通過第</w:t>
      </w:r>
      <w:r w:rsidRPr="008667E8">
        <w:rPr>
          <w:rFonts w:eastAsia="標楷體"/>
          <w:color w:val="000000" w:themeColor="text1"/>
          <w:sz w:val="22"/>
          <w:szCs w:val="22"/>
        </w:rPr>
        <w:t>5</w:t>
      </w:r>
      <w:r w:rsidRPr="008667E8">
        <w:rPr>
          <w:rFonts w:eastAsia="標楷體"/>
          <w:color w:val="000000" w:themeColor="text1"/>
          <w:sz w:val="22"/>
          <w:szCs w:val="22"/>
        </w:rPr>
        <w:t>、</w:t>
      </w:r>
      <w:r w:rsidRPr="008667E8">
        <w:rPr>
          <w:rFonts w:eastAsia="標楷體"/>
          <w:color w:val="000000" w:themeColor="text1"/>
          <w:sz w:val="22"/>
          <w:szCs w:val="22"/>
        </w:rPr>
        <w:t>19</w:t>
      </w:r>
      <w:r w:rsidRPr="008667E8">
        <w:rPr>
          <w:rFonts w:eastAsia="標楷體"/>
          <w:color w:val="000000" w:themeColor="text1"/>
          <w:sz w:val="22"/>
          <w:szCs w:val="22"/>
        </w:rPr>
        <w:t>、</w:t>
      </w:r>
      <w:r w:rsidRPr="008667E8">
        <w:rPr>
          <w:rFonts w:eastAsia="標楷體"/>
          <w:color w:val="000000" w:themeColor="text1"/>
          <w:sz w:val="22"/>
          <w:szCs w:val="22"/>
        </w:rPr>
        <w:t>20</w:t>
      </w:r>
      <w:r w:rsidRPr="008667E8">
        <w:rPr>
          <w:rFonts w:eastAsia="標楷體"/>
          <w:color w:val="000000" w:themeColor="text1"/>
          <w:sz w:val="22"/>
          <w:szCs w:val="22"/>
        </w:rPr>
        <w:t>、</w:t>
      </w:r>
      <w:r w:rsidRPr="008667E8">
        <w:rPr>
          <w:rFonts w:eastAsia="標楷體"/>
          <w:color w:val="000000" w:themeColor="text1"/>
          <w:sz w:val="22"/>
          <w:szCs w:val="22"/>
        </w:rPr>
        <w:t>24</w:t>
      </w:r>
      <w:r w:rsidRPr="008667E8">
        <w:rPr>
          <w:rFonts w:eastAsia="標楷體"/>
          <w:color w:val="000000" w:themeColor="text1"/>
          <w:sz w:val="22"/>
          <w:szCs w:val="22"/>
        </w:rPr>
        <w:t>、</w:t>
      </w:r>
      <w:r w:rsidRPr="008667E8">
        <w:rPr>
          <w:rFonts w:eastAsia="標楷體"/>
          <w:color w:val="000000" w:themeColor="text1"/>
          <w:sz w:val="22"/>
          <w:szCs w:val="22"/>
        </w:rPr>
        <w:t>38</w:t>
      </w:r>
      <w:proofErr w:type="gramStart"/>
      <w:r w:rsidRPr="008667E8">
        <w:rPr>
          <w:rFonts w:eastAsia="標楷體"/>
          <w:color w:val="000000" w:themeColor="text1"/>
          <w:sz w:val="22"/>
          <w:szCs w:val="22"/>
        </w:rPr>
        <w:t>條</w:t>
      </w:r>
      <w:proofErr w:type="gramEnd"/>
      <w:r w:rsidRPr="008667E8">
        <w:rPr>
          <w:rFonts w:eastAsia="標楷體"/>
          <w:color w:val="000000" w:themeColor="text1"/>
          <w:sz w:val="22"/>
          <w:szCs w:val="22"/>
        </w:rPr>
        <w:t>條文</w:t>
      </w:r>
    </w:p>
    <w:p w14:paraId="0DE7B990" w14:textId="75240AD1"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2008.5.9</w:t>
      </w:r>
      <w:r w:rsidRPr="008667E8">
        <w:rPr>
          <w:rFonts w:eastAsia="標楷體"/>
          <w:color w:val="000000" w:themeColor="text1"/>
          <w:sz w:val="22"/>
          <w:szCs w:val="22"/>
        </w:rPr>
        <w:tab/>
        <w:t>Articles 5, 19, 20, 24, and 38 passed at the 54th University Council meeting</w:t>
      </w:r>
    </w:p>
    <w:p w14:paraId="0DC68422" w14:textId="02BFDE67"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97.6.30</w:t>
      </w:r>
      <w:r w:rsidRPr="008667E8">
        <w:rPr>
          <w:rFonts w:eastAsia="標楷體"/>
          <w:color w:val="000000" w:themeColor="text1"/>
          <w:sz w:val="22"/>
          <w:szCs w:val="22"/>
        </w:rPr>
        <w:tab/>
      </w:r>
      <w:r w:rsidRPr="008667E8">
        <w:rPr>
          <w:rFonts w:eastAsia="標楷體"/>
          <w:color w:val="000000" w:themeColor="text1"/>
          <w:kern w:val="0"/>
          <w:sz w:val="22"/>
          <w:szCs w:val="22"/>
        </w:rPr>
        <w:t>教育部</w:t>
      </w:r>
      <w:r w:rsidRPr="008667E8">
        <w:rPr>
          <w:rFonts w:eastAsia="標楷體"/>
          <w:color w:val="000000" w:themeColor="text1"/>
          <w:sz w:val="22"/>
          <w:szCs w:val="22"/>
        </w:rPr>
        <w:t>台高（二）字第</w:t>
      </w:r>
      <w:r w:rsidRPr="008667E8">
        <w:rPr>
          <w:rFonts w:eastAsia="標楷體"/>
          <w:color w:val="000000" w:themeColor="text1"/>
          <w:sz w:val="22"/>
          <w:szCs w:val="22"/>
        </w:rPr>
        <w:t>0970124004A</w:t>
      </w:r>
      <w:r w:rsidRPr="008667E8">
        <w:rPr>
          <w:rFonts w:eastAsia="標楷體"/>
          <w:color w:val="000000" w:themeColor="text1"/>
          <w:sz w:val="22"/>
          <w:szCs w:val="22"/>
        </w:rPr>
        <w:t>號函核定第</w:t>
      </w:r>
      <w:r w:rsidRPr="008667E8">
        <w:rPr>
          <w:rFonts w:eastAsia="標楷體"/>
          <w:color w:val="000000" w:themeColor="text1"/>
          <w:sz w:val="22"/>
          <w:szCs w:val="22"/>
        </w:rPr>
        <w:t>5</w:t>
      </w:r>
      <w:r w:rsidRPr="008667E8">
        <w:rPr>
          <w:rFonts w:eastAsia="標楷體"/>
          <w:color w:val="000000" w:themeColor="text1"/>
          <w:sz w:val="22"/>
          <w:szCs w:val="22"/>
        </w:rPr>
        <w:t>、</w:t>
      </w:r>
      <w:r w:rsidRPr="008667E8">
        <w:rPr>
          <w:rFonts w:eastAsia="標楷體"/>
          <w:color w:val="000000" w:themeColor="text1"/>
          <w:sz w:val="22"/>
          <w:szCs w:val="22"/>
        </w:rPr>
        <w:t>19</w:t>
      </w:r>
      <w:r w:rsidRPr="008667E8">
        <w:rPr>
          <w:rFonts w:eastAsia="標楷體"/>
          <w:color w:val="000000" w:themeColor="text1"/>
          <w:sz w:val="22"/>
          <w:szCs w:val="22"/>
        </w:rPr>
        <w:t>、</w:t>
      </w:r>
      <w:r w:rsidRPr="008667E8">
        <w:rPr>
          <w:rFonts w:eastAsia="標楷體"/>
          <w:color w:val="000000" w:themeColor="text1"/>
          <w:sz w:val="22"/>
          <w:szCs w:val="22"/>
        </w:rPr>
        <w:t>20</w:t>
      </w:r>
      <w:r w:rsidRPr="008667E8">
        <w:rPr>
          <w:rFonts w:eastAsia="標楷體"/>
          <w:color w:val="000000" w:themeColor="text1"/>
          <w:sz w:val="22"/>
          <w:szCs w:val="22"/>
        </w:rPr>
        <w:t>、</w:t>
      </w:r>
      <w:r w:rsidRPr="008667E8">
        <w:rPr>
          <w:rFonts w:eastAsia="標楷體"/>
          <w:color w:val="000000" w:themeColor="text1"/>
          <w:sz w:val="22"/>
          <w:szCs w:val="22"/>
        </w:rPr>
        <w:t>24</w:t>
      </w:r>
      <w:r w:rsidRPr="008667E8">
        <w:rPr>
          <w:rFonts w:eastAsia="標楷體"/>
          <w:color w:val="000000" w:themeColor="text1"/>
          <w:sz w:val="22"/>
          <w:szCs w:val="22"/>
        </w:rPr>
        <w:t>、</w:t>
      </w:r>
      <w:r w:rsidRPr="008667E8">
        <w:rPr>
          <w:rFonts w:eastAsia="標楷體"/>
          <w:color w:val="000000" w:themeColor="text1"/>
          <w:sz w:val="22"/>
          <w:szCs w:val="22"/>
        </w:rPr>
        <w:t>38</w:t>
      </w:r>
      <w:proofErr w:type="gramStart"/>
      <w:r w:rsidRPr="008667E8">
        <w:rPr>
          <w:rFonts w:eastAsia="標楷體"/>
          <w:color w:val="000000" w:themeColor="text1"/>
          <w:sz w:val="22"/>
          <w:szCs w:val="22"/>
        </w:rPr>
        <w:t>條</w:t>
      </w:r>
      <w:proofErr w:type="gramEnd"/>
      <w:r w:rsidRPr="008667E8">
        <w:rPr>
          <w:rFonts w:eastAsia="標楷體"/>
          <w:color w:val="000000" w:themeColor="text1"/>
          <w:sz w:val="22"/>
          <w:szCs w:val="22"/>
        </w:rPr>
        <w:t>條文修正案</w:t>
      </w:r>
    </w:p>
    <w:p w14:paraId="13C7D662" w14:textId="4D3BB8D9" w:rsidR="00CE0417" w:rsidRPr="008667E8" w:rsidRDefault="00A224AD"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2008.6.30</w:t>
      </w:r>
      <w:r w:rsidRPr="008667E8">
        <w:rPr>
          <w:rFonts w:eastAsia="標楷體"/>
          <w:color w:val="000000" w:themeColor="text1"/>
          <w:sz w:val="22"/>
          <w:szCs w:val="22"/>
        </w:rPr>
        <w:tab/>
        <w:t>Amendments to Articles 5, 19, 20, 24, and 38 approved by the Ministry of Education in its Letter Tai-Gao-(2)-Zi No. 0970124004A</w:t>
      </w:r>
    </w:p>
    <w:p w14:paraId="747832C2" w14:textId="13A5835E"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lastRenderedPageBreak/>
        <w:t>97.12.17</w:t>
      </w:r>
      <w:r w:rsidRPr="008667E8">
        <w:rPr>
          <w:rFonts w:eastAsia="標楷體"/>
          <w:color w:val="000000" w:themeColor="text1"/>
          <w:sz w:val="22"/>
          <w:szCs w:val="22"/>
        </w:rPr>
        <w:tab/>
      </w:r>
      <w:r w:rsidRPr="008667E8">
        <w:rPr>
          <w:rFonts w:eastAsia="標楷體"/>
          <w:color w:val="000000" w:themeColor="text1"/>
          <w:sz w:val="22"/>
          <w:szCs w:val="22"/>
        </w:rPr>
        <w:t>第</w:t>
      </w:r>
      <w:r w:rsidRPr="008667E8">
        <w:rPr>
          <w:rFonts w:eastAsia="標楷體"/>
          <w:color w:val="000000" w:themeColor="text1"/>
          <w:kern w:val="0"/>
          <w:sz w:val="22"/>
          <w:szCs w:val="22"/>
        </w:rPr>
        <w:t>55</w:t>
      </w:r>
      <w:r w:rsidRPr="008667E8">
        <w:rPr>
          <w:rFonts w:eastAsia="標楷體"/>
          <w:color w:val="000000" w:themeColor="text1"/>
          <w:sz w:val="22"/>
          <w:szCs w:val="22"/>
        </w:rPr>
        <w:t>次校務會議延續會通過第</w:t>
      </w:r>
      <w:r w:rsidRPr="008667E8">
        <w:rPr>
          <w:rFonts w:eastAsia="標楷體"/>
          <w:color w:val="000000" w:themeColor="text1"/>
          <w:sz w:val="22"/>
          <w:szCs w:val="22"/>
        </w:rPr>
        <w:t>5</w:t>
      </w:r>
      <w:r w:rsidRPr="008667E8">
        <w:rPr>
          <w:rFonts w:eastAsia="標楷體"/>
          <w:color w:val="000000" w:themeColor="text1"/>
          <w:sz w:val="22"/>
          <w:szCs w:val="22"/>
        </w:rPr>
        <w:t>、</w:t>
      </w:r>
      <w:r w:rsidRPr="008667E8">
        <w:rPr>
          <w:rFonts w:eastAsia="標楷體"/>
          <w:color w:val="000000" w:themeColor="text1"/>
          <w:sz w:val="22"/>
          <w:szCs w:val="22"/>
        </w:rPr>
        <w:t>6</w:t>
      </w:r>
      <w:r w:rsidRPr="008667E8">
        <w:rPr>
          <w:rFonts w:eastAsia="標楷體"/>
          <w:color w:val="000000" w:themeColor="text1"/>
          <w:sz w:val="22"/>
          <w:szCs w:val="22"/>
        </w:rPr>
        <w:t>、</w:t>
      </w:r>
      <w:r w:rsidRPr="008667E8">
        <w:rPr>
          <w:rFonts w:eastAsia="標楷體"/>
          <w:color w:val="000000" w:themeColor="text1"/>
          <w:sz w:val="22"/>
          <w:szCs w:val="22"/>
        </w:rPr>
        <w:t>11</w:t>
      </w:r>
      <w:r w:rsidRPr="008667E8">
        <w:rPr>
          <w:rFonts w:eastAsia="標楷體"/>
          <w:color w:val="000000" w:themeColor="text1"/>
          <w:sz w:val="22"/>
          <w:szCs w:val="22"/>
        </w:rPr>
        <w:t>、</w:t>
      </w:r>
      <w:r w:rsidRPr="008667E8">
        <w:rPr>
          <w:rFonts w:eastAsia="標楷體"/>
          <w:color w:val="000000" w:themeColor="text1"/>
          <w:sz w:val="22"/>
          <w:szCs w:val="22"/>
        </w:rPr>
        <w:t>14</w:t>
      </w:r>
      <w:r w:rsidRPr="008667E8">
        <w:rPr>
          <w:rFonts w:eastAsia="標楷體"/>
          <w:color w:val="000000" w:themeColor="text1"/>
          <w:sz w:val="22"/>
          <w:szCs w:val="22"/>
        </w:rPr>
        <w:t>、</w:t>
      </w:r>
      <w:r w:rsidRPr="008667E8">
        <w:rPr>
          <w:rFonts w:eastAsia="標楷體"/>
          <w:color w:val="000000" w:themeColor="text1"/>
          <w:sz w:val="22"/>
          <w:szCs w:val="22"/>
        </w:rPr>
        <w:t>43-1</w:t>
      </w:r>
      <w:proofErr w:type="gramStart"/>
      <w:r w:rsidRPr="008667E8">
        <w:rPr>
          <w:rFonts w:eastAsia="標楷體"/>
          <w:color w:val="000000" w:themeColor="text1"/>
          <w:sz w:val="22"/>
          <w:szCs w:val="22"/>
        </w:rPr>
        <w:t>條</w:t>
      </w:r>
      <w:proofErr w:type="gramEnd"/>
      <w:r w:rsidRPr="008667E8">
        <w:rPr>
          <w:rFonts w:eastAsia="標楷體"/>
          <w:color w:val="000000" w:themeColor="text1"/>
          <w:sz w:val="22"/>
          <w:szCs w:val="22"/>
        </w:rPr>
        <w:t>條文</w:t>
      </w:r>
    </w:p>
    <w:p w14:paraId="42402F6B" w14:textId="6CCABE12" w:rsidR="00CE0417" w:rsidRPr="008667E8" w:rsidRDefault="00A224AD"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2008.12.17</w:t>
      </w:r>
      <w:r w:rsidRPr="008667E8">
        <w:rPr>
          <w:rFonts w:eastAsia="標楷體"/>
          <w:color w:val="000000" w:themeColor="text1"/>
          <w:sz w:val="22"/>
          <w:szCs w:val="22"/>
        </w:rPr>
        <w:tab/>
        <w:t>Articles 5, 6, 11, 14, and 43-1 approved at the extended 55th University Council meeting</w:t>
      </w:r>
    </w:p>
    <w:p w14:paraId="3367E7ED" w14:textId="4B6EB421"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98.2.18</w:t>
      </w:r>
      <w:r w:rsidRPr="008667E8">
        <w:rPr>
          <w:rFonts w:eastAsia="標楷體"/>
          <w:color w:val="000000" w:themeColor="text1"/>
          <w:sz w:val="22"/>
          <w:szCs w:val="22"/>
        </w:rPr>
        <w:tab/>
      </w:r>
      <w:r w:rsidRPr="008667E8">
        <w:rPr>
          <w:rFonts w:eastAsia="標楷體"/>
          <w:color w:val="000000" w:themeColor="text1"/>
          <w:sz w:val="22"/>
          <w:szCs w:val="22"/>
        </w:rPr>
        <w:t>台高</w:t>
      </w:r>
      <w:r w:rsidRPr="008667E8">
        <w:rPr>
          <w:rFonts w:eastAsia="標楷體"/>
          <w:color w:val="000000" w:themeColor="text1"/>
          <w:sz w:val="22"/>
          <w:szCs w:val="22"/>
        </w:rPr>
        <w:t>(</w:t>
      </w:r>
      <w:r w:rsidRPr="008667E8">
        <w:rPr>
          <w:rFonts w:eastAsia="標楷體"/>
          <w:color w:val="000000" w:themeColor="text1"/>
          <w:sz w:val="22"/>
          <w:szCs w:val="22"/>
        </w:rPr>
        <w:t>二</w:t>
      </w:r>
      <w:r w:rsidRPr="008667E8">
        <w:rPr>
          <w:rFonts w:eastAsia="標楷體"/>
          <w:color w:val="000000" w:themeColor="text1"/>
          <w:sz w:val="22"/>
          <w:szCs w:val="22"/>
        </w:rPr>
        <w:t>)</w:t>
      </w:r>
      <w:r w:rsidRPr="008667E8">
        <w:rPr>
          <w:rFonts w:eastAsia="標楷體"/>
          <w:color w:val="000000" w:themeColor="text1"/>
          <w:sz w:val="22"/>
          <w:szCs w:val="22"/>
        </w:rPr>
        <w:t>字第</w:t>
      </w:r>
      <w:r w:rsidRPr="008667E8">
        <w:rPr>
          <w:rFonts w:eastAsia="標楷體"/>
          <w:color w:val="000000" w:themeColor="text1"/>
          <w:sz w:val="22"/>
          <w:szCs w:val="22"/>
        </w:rPr>
        <w:t>0980025549</w:t>
      </w:r>
      <w:r w:rsidRPr="008667E8">
        <w:rPr>
          <w:rFonts w:eastAsia="標楷體"/>
          <w:color w:val="000000" w:themeColor="text1"/>
          <w:sz w:val="22"/>
          <w:szCs w:val="22"/>
        </w:rPr>
        <w:t>號函核定第</w:t>
      </w:r>
      <w:r w:rsidRPr="008667E8">
        <w:rPr>
          <w:rFonts w:eastAsia="標楷體"/>
          <w:color w:val="000000" w:themeColor="text1"/>
          <w:sz w:val="22"/>
          <w:szCs w:val="22"/>
        </w:rPr>
        <w:t>5</w:t>
      </w:r>
      <w:r w:rsidRPr="008667E8">
        <w:rPr>
          <w:rFonts w:eastAsia="標楷體"/>
          <w:color w:val="000000" w:themeColor="text1"/>
          <w:sz w:val="22"/>
          <w:szCs w:val="22"/>
        </w:rPr>
        <w:t>、</w:t>
      </w:r>
      <w:r w:rsidRPr="008667E8">
        <w:rPr>
          <w:rFonts w:eastAsia="標楷體"/>
          <w:color w:val="000000" w:themeColor="text1"/>
          <w:sz w:val="22"/>
          <w:szCs w:val="22"/>
        </w:rPr>
        <w:t>6</w:t>
      </w:r>
      <w:r w:rsidRPr="008667E8">
        <w:rPr>
          <w:rFonts w:eastAsia="標楷體"/>
          <w:color w:val="000000" w:themeColor="text1"/>
          <w:sz w:val="22"/>
          <w:szCs w:val="22"/>
        </w:rPr>
        <w:t>、</w:t>
      </w:r>
      <w:r w:rsidRPr="008667E8">
        <w:rPr>
          <w:rFonts w:eastAsia="標楷體"/>
          <w:color w:val="000000" w:themeColor="text1"/>
          <w:sz w:val="22"/>
          <w:szCs w:val="22"/>
        </w:rPr>
        <w:t>11</w:t>
      </w:r>
      <w:r w:rsidRPr="008667E8">
        <w:rPr>
          <w:rFonts w:eastAsia="標楷體"/>
          <w:color w:val="000000" w:themeColor="text1"/>
          <w:sz w:val="22"/>
          <w:szCs w:val="22"/>
        </w:rPr>
        <w:t>、</w:t>
      </w:r>
      <w:r w:rsidRPr="008667E8">
        <w:rPr>
          <w:rFonts w:eastAsia="標楷體"/>
          <w:color w:val="000000" w:themeColor="text1"/>
          <w:sz w:val="22"/>
          <w:szCs w:val="22"/>
        </w:rPr>
        <w:t>14</w:t>
      </w:r>
      <w:r w:rsidRPr="008667E8">
        <w:rPr>
          <w:rFonts w:eastAsia="標楷體"/>
          <w:color w:val="000000" w:themeColor="text1"/>
          <w:sz w:val="22"/>
          <w:szCs w:val="22"/>
        </w:rPr>
        <w:t>及</w:t>
      </w:r>
      <w:r w:rsidRPr="008667E8">
        <w:rPr>
          <w:rFonts w:eastAsia="標楷體"/>
          <w:color w:val="000000" w:themeColor="text1"/>
          <w:sz w:val="22"/>
          <w:szCs w:val="22"/>
        </w:rPr>
        <w:t>43-1</w:t>
      </w:r>
      <w:proofErr w:type="gramStart"/>
      <w:r w:rsidRPr="008667E8">
        <w:rPr>
          <w:rFonts w:eastAsia="標楷體"/>
          <w:color w:val="000000" w:themeColor="text1"/>
          <w:sz w:val="22"/>
          <w:szCs w:val="22"/>
        </w:rPr>
        <w:t>條</w:t>
      </w:r>
      <w:proofErr w:type="gramEnd"/>
      <w:r w:rsidRPr="008667E8">
        <w:rPr>
          <w:rFonts w:eastAsia="標楷體"/>
          <w:color w:val="000000" w:themeColor="text1"/>
          <w:sz w:val="22"/>
          <w:szCs w:val="22"/>
        </w:rPr>
        <w:t>條文</w:t>
      </w:r>
    </w:p>
    <w:p w14:paraId="34393096" w14:textId="71013C7D"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2009.2.18</w:t>
      </w:r>
      <w:r w:rsidRPr="008667E8">
        <w:rPr>
          <w:rFonts w:eastAsia="標楷體"/>
          <w:color w:val="000000" w:themeColor="text1"/>
          <w:sz w:val="22"/>
          <w:szCs w:val="22"/>
        </w:rPr>
        <w:tab/>
        <w:t>Articles 5, 6, 11, 14, and 43-1 approved in Letter Tai-Gao-(2)-Zi No. 0980025549</w:t>
      </w:r>
    </w:p>
    <w:p w14:paraId="1109BAE5" w14:textId="577A73D5"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98.3.23</w:t>
      </w:r>
      <w:r w:rsidRPr="008667E8">
        <w:rPr>
          <w:rFonts w:eastAsia="標楷體"/>
          <w:color w:val="000000" w:themeColor="text1"/>
          <w:sz w:val="22"/>
          <w:szCs w:val="22"/>
        </w:rPr>
        <w:tab/>
      </w:r>
      <w:r w:rsidRPr="008667E8">
        <w:rPr>
          <w:rFonts w:eastAsia="標楷體"/>
          <w:color w:val="000000" w:themeColor="text1"/>
          <w:sz w:val="22"/>
          <w:szCs w:val="22"/>
        </w:rPr>
        <w:t>考試</w:t>
      </w:r>
      <w:proofErr w:type="gramStart"/>
      <w:r w:rsidRPr="008667E8">
        <w:rPr>
          <w:rFonts w:eastAsia="標楷體"/>
          <w:color w:val="000000" w:themeColor="text1"/>
          <w:sz w:val="22"/>
          <w:szCs w:val="22"/>
        </w:rPr>
        <w:t>院考授銓</w:t>
      </w:r>
      <w:proofErr w:type="gramEnd"/>
      <w:r w:rsidRPr="008667E8">
        <w:rPr>
          <w:rFonts w:eastAsia="標楷體"/>
          <w:color w:val="000000" w:themeColor="text1"/>
          <w:sz w:val="22"/>
          <w:szCs w:val="22"/>
        </w:rPr>
        <w:t>法三字第</w:t>
      </w:r>
      <w:r w:rsidRPr="008667E8">
        <w:rPr>
          <w:rFonts w:eastAsia="標楷體"/>
          <w:color w:val="000000" w:themeColor="text1"/>
          <w:sz w:val="22"/>
          <w:szCs w:val="22"/>
        </w:rPr>
        <w:t>0983040767</w:t>
      </w:r>
      <w:r w:rsidRPr="008667E8">
        <w:rPr>
          <w:rFonts w:eastAsia="標楷體"/>
          <w:color w:val="000000" w:themeColor="text1"/>
          <w:sz w:val="22"/>
          <w:szCs w:val="22"/>
        </w:rPr>
        <w:t>號函核備</w:t>
      </w:r>
    </w:p>
    <w:p w14:paraId="3D5392D9" w14:textId="0FBA85ED"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2009.3.23</w:t>
      </w:r>
      <w:r w:rsidRPr="008667E8">
        <w:rPr>
          <w:rFonts w:eastAsia="標楷體"/>
          <w:color w:val="000000" w:themeColor="text1"/>
          <w:sz w:val="22"/>
          <w:szCs w:val="22"/>
        </w:rPr>
        <w:tab/>
        <w:t>Reviewed and filed by the Examination Yuan in its Letter Kao-Shou-Quan-Fa-3-Zi No. 0983040767</w:t>
      </w:r>
    </w:p>
    <w:p w14:paraId="4A355663" w14:textId="01B09CE2"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98.5.8</w:t>
      </w:r>
      <w:r w:rsidRPr="008667E8">
        <w:rPr>
          <w:rFonts w:eastAsia="標楷體"/>
          <w:color w:val="000000" w:themeColor="text1"/>
          <w:sz w:val="22"/>
          <w:szCs w:val="22"/>
        </w:rPr>
        <w:tab/>
      </w:r>
      <w:r w:rsidRPr="008667E8">
        <w:rPr>
          <w:rFonts w:eastAsia="標楷體"/>
          <w:color w:val="000000" w:themeColor="text1"/>
          <w:sz w:val="22"/>
          <w:szCs w:val="22"/>
        </w:rPr>
        <w:t>第</w:t>
      </w:r>
      <w:r w:rsidRPr="008667E8">
        <w:rPr>
          <w:rFonts w:eastAsia="標楷體"/>
          <w:color w:val="000000" w:themeColor="text1"/>
          <w:sz w:val="22"/>
          <w:szCs w:val="22"/>
        </w:rPr>
        <w:t>56</w:t>
      </w:r>
      <w:r w:rsidRPr="008667E8">
        <w:rPr>
          <w:rFonts w:eastAsia="標楷體"/>
          <w:color w:val="000000" w:themeColor="text1"/>
          <w:sz w:val="22"/>
          <w:szCs w:val="22"/>
        </w:rPr>
        <w:t>次校務會議修正通過（第</w:t>
      </w:r>
      <w:r w:rsidRPr="008667E8">
        <w:rPr>
          <w:rFonts w:eastAsia="標楷體"/>
          <w:color w:val="000000" w:themeColor="text1"/>
          <w:sz w:val="22"/>
          <w:szCs w:val="22"/>
        </w:rPr>
        <w:t>3</w:t>
      </w:r>
      <w:r w:rsidRPr="008667E8">
        <w:rPr>
          <w:rFonts w:eastAsia="標楷體"/>
          <w:color w:val="000000" w:themeColor="text1"/>
          <w:sz w:val="22"/>
          <w:szCs w:val="22"/>
        </w:rPr>
        <w:t>、</w:t>
      </w:r>
      <w:r w:rsidRPr="008667E8">
        <w:rPr>
          <w:rFonts w:eastAsia="標楷體"/>
          <w:color w:val="000000" w:themeColor="text1"/>
          <w:sz w:val="22"/>
          <w:szCs w:val="22"/>
        </w:rPr>
        <w:t>11</w:t>
      </w:r>
      <w:r w:rsidRPr="008667E8">
        <w:rPr>
          <w:rFonts w:eastAsia="標楷體"/>
          <w:color w:val="000000" w:themeColor="text1"/>
          <w:sz w:val="22"/>
          <w:szCs w:val="22"/>
        </w:rPr>
        <w:t>條）</w:t>
      </w:r>
      <w:r w:rsidRPr="008667E8">
        <w:rPr>
          <w:rFonts w:eastAsia="標楷體"/>
          <w:color w:val="000000" w:themeColor="text1"/>
          <w:sz w:val="22"/>
          <w:szCs w:val="22"/>
        </w:rPr>
        <w:t xml:space="preserve"> </w:t>
      </w:r>
    </w:p>
    <w:p w14:paraId="7B3FFFB5" w14:textId="60E060E5"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2009.5.8</w:t>
      </w:r>
      <w:r w:rsidRPr="008667E8">
        <w:rPr>
          <w:rFonts w:eastAsia="標楷體"/>
          <w:color w:val="000000" w:themeColor="text1"/>
          <w:sz w:val="22"/>
          <w:szCs w:val="22"/>
        </w:rPr>
        <w:tab/>
        <w:t>(Articles 3 and 11) amended and passed at the 56th University Council meeting</w:t>
      </w:r>
    </w:p>
    <w:p w14:paraId="6141CA99" w14:textId="7F7B67A9"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98.7.27</w:t>
      </w:r>
      <w:r w:rsidRPr="008667E8">
        <w:rPr>
          <w:rFonts w:eastAsia="標楷體"/>
          <w:color w:val="000000" w:themeColor="text1"/>
          <w:sz w:val="22"/>
          <w:szCs w:val="22"/>
        </w:rPr>
        <w:tab/>
      </w:r>
      <w:r w:rsidRPr="008667E8">
        <w:rPr>
          <w:rFonts w:eastAsia="標楷體"/>
          <w:color w:val="000000" w:themeColor="text1"/>
          <w:kern w:val="0"/>
          <w:sz w:val="22"/>
          <w:szCs w:val="22"/>
        </w:rPr>
        <w:t>教育部</w:t>
      </w:r>
      <w:r w:rsidRPr="008667E8">
        <w:rPr>
          <w:rFonts w:eastAsia="標楷體"/>
          <w:color w:val="000000" w:themeColor="text1"/>
          <w:sz w:val="22"/>
          <w:szCs w:val="22"/>
        </w:rPr>
        <w:t>台高（二）字第</w:t>
      </w:r>
      <w:r w:rsidRPr="008667E8">
        <w:rPr>
          <w:rFonts w:eastAsia="標楷體"/>
          <w:color w:val="000000" w:themeColor="text1"/>
          <w:sz w:val="22"/>
          <w:szCs w:val="22"/>
        </w:rPr>
        <w:t>0980126425</w:t>
      </w:r>
      <w:r w:rsidRPr="008667E8">
        <w:rPr>
          <w:rFonts w:eastAsia="標楷體"/>
          <w:color w:val="000000" w:themeColor="text1"/>
          <w:sz w:val="22"/>
          <w:szCs w:val="22"/>
        </w:rPr>
        <w:t>號函核定第</w:t>
      </w:r>
      <w:r w:rsidRPr="008667E8">
        <w:rPr>
          <w:rFonts w:eastAsia="標楷體"/>
          <w:color w:val="000000" w:themeColor="text1"/>
          <w:sz w:val="22"/>
          <w:szCs w:val="22"/>
        </w:rPr>
        <w:t>3</w:t>
      </w:r>
      <w:r w:rsidRPr="008667E8">
        <w:rPr>
          <w:rFonts w:eastAsia="標楷體"/>
          <w:color w:val="000000" w:themeColor="text1"/>
          <w:sz w:val="22"/>
          <w:szCs w:val="22"/>
        </w:rPr>
        <w:t>、</w:t>
      </w:r>
      <w:r w:rsidRPr="008667E8">
        <w:rPr>
          <w:rFonts w:eastAsia="標楷體"/>
          <w:color w:val="000000" w:themeColor="text1"/>
          <w:sz w:val="22"/>
          <w:szCs w:val="22"/>
        </w:rPr>
        <w:t>11</w:t>
      </w:r>
      <w:proofErr w:type="gramStart"/>
      <w:r w:rsidRPr="008667E8">
        <w:rPr>
          <w:rFonts w:eastAsia="標楷體"/>
          <w:color w:val="000000" w:themeColor="text1"/>
          <w:sz w:val="22"/>
          <w:szCs w:val="22"/>
        </w:rPr>
        <w:t>條</w:t>
      </w:r>
      <w:proofErr w:type="gramEnd"/>
      <w:r w:rsidRPr="008667E8">
        <w:rPr>
          <w:rFonts w:eastAsia="標楷體"/>
          <w:color w:val="000000" w:themeColor="text1"/>
          <w:sz w:val="22"/>
          <w:szCs w:val="22"/>
        </w:rPr>
        <w:t>條文修正案</w:t>
      </w:r>
    </w:p>
    <w:p w14:paraId="3406358F" w14:textId="200C842A" w:rsidR="00CE0417" w:rsidRPr="008667E8" w:rsidRDefault="00A224AD"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2009.7.27</w:t>
      </w:r>
      <w:r w:rsidRPr="008667E8">
        <w:rPr>
          <w:rFonts w:eastAsia="標楷體"/>
          <w:color w:val="000000" w:themeColor="text1"/>
          <w:sz w:val="22"/>
          <w:szCs w:val="22"/>
        </w:rPr>
        <w:tab/>
        <w:t>Amendments to Articles 3 and 11 approved by the Ministry of Education in its Letter Tai-Gao-(2)-Zi No. 0980126425</w:t>
      </w:r>
    </w:p>
    <w:p w14:paraId="6D4190F4" w14:textId="340048F3"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98.12.11</w:t>
      </w:r>
      <w:r w:rsidRPr="008667E8">
        <w:rPr>
          <w:rFonts w:eastAsia="標楷體"/>
          <w:color w:val="000000" w:themeColor="text1"/>
          <w:sz w:val="22"/>
          <w:szCs w:val="22"/>
        </w:rPr>
        <w:tab/>
      </w:r>
      <w:r w:rsidRPr="008667E8">
        <w:rPr>
          <w:rFonts w:eastAsia="標楷體"/>
          <w:color w:val="000000" w:themeColor="text1"/>
          <w:sz w:val="22"/>
          <w:szCs w:val="22"/>
        </w:rPr>
        <w:t>第</w:t>
      </w:r>
      <w:r w:rsidRPr="008667E8">
        <w:rPr>
          <w:rFonts w:eastAsia="標楷體"/>
          <w:color w:val="000000" w:themeColor="text1"/>
          <w:kern w:val="0"/>
          <w:sz w:val="22"/>
          <w:szCs w:val="22"/>
        </w:rPr>
        <w:t>57</w:t>
      </w:r>
      <w:r w:rsidRPr="008667E8">
        <w:rPr>
          <w:rFonts w:eastAsia="標楷體"/>
          <w:color w:val="000000" w:themeColor="text1"/>
          <w:sz w:val="22"/>
          <w:szCs w:val="22"/>
        </w:rPr>
        <w:t>次校務會議修正通過（第</w:t>
      </w:r>
      <w:r w:rsidRPr="008667E8">
        <w:rPr>
          <w:rFonts w:eastAsia="標楷體"/>
          <w:color w:val="000000" w:themeColor="text1"/>
          <w:sz w:val="22"/>
          <w:szCs w:val="22"/>
        </w:rPr>
        <w:t>3</w:t>
      </w:r>
      <w:r w:rsidRPr="008667E8">
        <w:rPr>
          <w:rFonts w:eastAsia="標楷體"/>
          <w:color w:val="000000" w:themeColor="text1"/>
          <w:sz w:val="22"/>
          <w:szCs w:val="22"/>
        </w:rPr>
        <w:t>、</w:t>
      </w:r>
      <w:r w:rsidRPr="008667E8">
        <w:rPr>
          <w:rFonts w:eastAsia="標楷體"/>
          <w:color w:val="000000" w:themeColor="text1"/>
          <w:sz w:val="22"/>
          <w:szCs w:val="22"/>
        </w:rPr>
        <w:t>5</w:t>
      </w:r>
      <w:r w:rsidRPr="008667E8">
        <w:rPr>
          <w:rFonts w:eastAsia="標楷體"/>
          <w:color w:val="000000" w:themeColor="text1"/>
          <w:sz w:val="22"/>
          <w:szCs w:val="22"/>
        </w:rPr>
        <w:t>、</w:t>
      </w:r>
      <w:r w:rsidRPr="008667E8">
        <w:rPr>
          <w:rFonts w:eastAsia="標楷體"/>
          <w:color w:val="000000" w:themeColor="text1"/>
          <w:sz w:val="22"/>
          <w:szCs w:val="22"/>
        </w:rPr>
        <w:t>10</w:t>
      </w:r>
      <w:r w:rsidRPr="008667E8">
        <w:rPr>
          <w:rFonts w:eastAsia="標楷體"/>
          <w:color w:val="000000" w:themeColor="text1"/>
          <w:sz w:val="22"/>
          <w:szCs w:val="22"/>
        </w:rPr>
        <w:t>、</w:t>
      </w:r>
      <w:r w:rsidRPr="008667E8">
        <w:rPr>
          <w:rFonts w:eastAsia="標楷體"/>
          <w:color w:val="000000" w:themeColor="text1"/>
          <w:sz w:val="22"/>
          <w:szCs w:val="22"/>
        </w:rPr>
        <w:t>11</w:t>
      </w:r>
      <w:r w:rsidRPr="008667E8">
        <w:rPr>
          <w:rFonts w:eastAsia="標楷體"/>
          <w:color w:val="000000" w:themeColor="text1"/>
          <w:sz w:val="22"/>
          <w:szCs w:val="22"/>
        </w:rPr>
        <w:t>條）</w:t>
      </w:r>
    </w:p>
    <w:p w14:paraId="0762D0F6" w14:textId="056328CC" w:rsidR="00CE0417" w:rsidRPr="008667E8" w:rsidRDefault="008370C0"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2009.12.11</w:t>
      </w:r>
      <w:r w:rsidRPr="008667E8">
        <w:rPr>
          <w:rFonts w:eastAsia="標楷體"/>
          <w:color w:val="000000" w:themeColor="text1"/>
          <w:sz w:val="22"/>
          <w:szCs w:val="22"/>
        </w:rPr>
        <w:tab/>
        <w:t>(Articles 3, 5, 10, and 11) amended and passed at the 57th University Council meeting</w:t>
      </w:r>
    </w:p>
    <w:p w14:paraId="74F72BA1" w14:textId="0E7520CE"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99.3.31</w:t>
      </w:r>
      <w:r w:rsidRPr="008667E8">
        <w:rPr>
          <w:rFonts w:eastAsia="標楷體"/>
          <w:color w:val="000000" w:themeColor="text1"/>
          <w:sz w:val="22"/>
          <w:szCs w:val="22"/>
        </w:rPr>
        <w:tab/>
      </w:r>
      <w:r w:rsidRPr="008667E8">
        <w:rPr>
          <w:rFonts w:eastAsia="標楷體"/>
          <w:color w:val="000000" w:themeColor="text1"/>
          <w:kern w:val="0"/>
          <w:sz w:val="22"/>
          <w:szCs w:val="22"/>
        </w:rPr>
        <w:t>教育部</w:t>
      </w:r>
      <w:r w:rsidRPr="008667E8">
        <w:rPr>
          <w:rFonts w:eastAsia="標楷體"/>
          <w:color w:val="000000" w:themeColor="text1"/>
          <w:sz w:val="22"/>
          <w:szCs w:val="22"/>
        </w:rPr>
        <w:t>台高（二）字第</w:t>
      </w:r>
      <w:r w:rsidRPr="008667E8">
        <w:rPr>
          <w:rFonts w:eastAsia="標楷體"/>
          <w:color w:val="000000" w:themeColor="text1"/>
          <w:sz w:val="22"/>
          <w:szCs w:val="22"/>
        </w:rPr>
        <w:t>0990045254</w:t>
      </w:r>
      <w:r w:rsidRPr="008667E8">
        <w:rPr>
          <w:rFonts w:eastAsia="標楷體"/>
          <w:color w:val="000000" w:themeColor="text1"/>
          <w:sz w:val="22"/>
          <w:szCs w:val="22"/>
        </w:rPr>
        <w:t>號函核定第</w:t>
      </w:r>
      <w:r w:rsidRPr="008667E8">
        <w:rPr>
          <w:rFonts w:eastAsia="標楷體"/>
          <w:color w:val="000000" w:themeColor="text1"/>
          <w:sz w:val="22"/>
          <w:szCs w:val="22"/>
        </w:rPr>
        <w:t>3</w:t>
      </w:r>
      <w:r w:rsidRPr="008667E8">
        <w:rPr>
          <w:rFonts w:eastAsia="標楷體"/>
          <w:color w:val="000000" w:themeColor="text1"/>
          <w:sz w:val="22"/>
          <w:szCs w:val="22"/>
        </w:rPr>
        <w:t>、</w:t>
      </w:r>
      <w:r w:rsidRPr="008667E8">
        <w:rPr>
          <w:rFonts w:eastAsia="標楷體"/>
          <w:color w:val="000000" w:themeColor="text1"/>
          <w:sz w:val="22"/>
          <w:szCs w:val="22"/>
        </w:rPr>
        <w:t>10</w:t>
      </w:r>
      <w:r w:rsidRPr="008667E8">
        <w:rPr>
          <w:rFonts w:eastAsia="標楷體"/>
          <w:color w:val="000000" w:themeColor="text1"/>
          <w:sz w:val="22"/>
          <w:szCs w:val="22"/>
        </w:rPr>
        <w:t>、</w:t>
      </w:r>
      <w:r w:rsidRPr="008667E8">
        <w:rPr>
          <w:rFonts w:eastAsia="標楷體"/>
          <w:color w:val="000000" w:themeColor="text1"/>
          <w:sz w:val="22"/>
          <w:szCs w:val="22"/>
        </w:rPr>
        <w:t>32</w:t>
      </w:r>
      <w:r w:rsidRPr="008667E8">
        <w:rPr>
          <w:rFonts w:eastAsia="標楷體"/>
          <w:color w:val="000000" w:themeColor="text1"/>
          <w:sz w:val="22"/>
          <w:szCs w:val="22"/>
        </w:rPr>
        <w:t>、</w:t>
      </w:r>
      <w:r w:rsidRPr="008667E8">
        <w:rPr>
          <w:rFonts w:eastAsia="標楷體"/>
          <w:color w:val="000000" w:themeColor="text1"/>
          <w:sz w:val="22"/>
          <w:szCs w:val="22"/>
        </w:rPr>
        <w:t>33</w:t>
      </w:r>
      <w:proofErr w:type="gramStart"/>
      <w:r w:rsidRPr="008667E8">
        <w:rPr>
          <w:rFonts w:eastAsia="標楷體"/>
          <w:color w:val="000000" w:themeColor="text1"/>
          <w:sz w:val="22"/>
          <w:szCs w:val="22"/>
        </w:rPr>
        <w:t>條</w:t>
      </w:r>
      <w:proofErr w:type="gramEnd"/>
      <w:r w:rsidRPr="008667E8">
        <w:rPr>
          <w:rFonts w:eastAsia="標楷體"/>
          <w:color w:val="000000" w:themeColor="text1"/>
          <w:sz w:val="22"/>
          <w:szCs w:val="22"/>
        </w:rPr>
        <w:t>條文修正案</w:t>
      </w:r>
    </w:p>
    <w:p w14:paraId="4951BD84" w14:textId="276EA362" w:rsidR="00CE0417" w:rsidRPr="008667E8" w:rsidRDefault="008370C0"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2010.3.31</w:t>
      </w:r>
      <w:r w:rsidRPr="008667E8">
        <w:rPr>
          <w:rFonts w:eastAsia="標楷體"/>
          <w:color w:val="000000" w:themeColor="text1"/>
          <w:sz w:val="22"/>
          <w:szCs w:val="22"/>
        </w:rPr>
        <w:tab/>
        <w:t>Amendments to Articles 3, 10, 32, and 33 approved by the Ministry of Education in its Letter Tai-Gao-(2)-Zi No. 0990045254</w:t>
      </w:r>
    </w:p>
    <w:p w14:paraId="5FE05EDF" w14:textId="25684AA4"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99.5.14</w:t>
      </w:r>
      <w:r w:rsidRPr="008667E8">
        <w:rPr>
          <w:rFonts w:eastAsia="標楷體"/>
          <w:color w:val="000000" w:themeColor="text1"/>
          <w:sz w:val="22"/>
          <w:szCs w:val="22"/>
        </w:rPr>
        <w:tab/>
      </w:r>
      <w:r w:rsidRPr="008667E8">
        <w:rPr>
          <w:rFonts w:eastAsia="標楷體"/>
          <w:color w:val="000000" w:themeColor="text1"/>
          <w:sz w:val="22"/>
          <w:szCs w:val="22"/>
        </w:rPr>
        <w:t>第</w:t>
      </w:r>
      <w:r w:rsidRPr="008667E8">
        <w:rPr>
          <w:rFonts w:eastAsia="標楷體"/>
          <w:color w:val="000000" w:themeColor="text1"/>
          <w:kern w:val="0"/>
          <w:sz w:val="22"/>
          <w:szCs w:val="22"/>
        </w:rPr>
        <w:t>58</w:t>
      </w:r>
      <w:r w:rsidRPr="008667E8">
        <w:rPr>
          <w:rFonts w:eastAsia="標楷體"/>
          <w:color w:val="000000" w:themeColor="text1"/>
          <w:sz w:val="22"/>
          <w:szCs w:val="22"/>
        </w:rPr>
        <w:t>次校務會議修正通過（第</w:t>
      </w:r>
      <w:r w:rsidRPr="008667E8">
        <w:rPr>
          <w:rFonts w:eastAsia="標楷體"/>
          <w:color w:val="000000" w:themeColor="text1"/>
          <w:sz w:val="22"/>
          <w:szCs w:val="22"/>
        </w:rPr>
        <w:t>3</w:t>
      </w:r>
      <w:r w:rsidRPr="008667E8">
        <w:rPr>
          <w:rFonts w:eastAsia="標楷體"/>
          <w:color w:val="000000" w:themeColor="text1"/>
          <w:sz w:val="22"/>
          <w:szCs w:val="22"/>
        </w:rPr>
        <w:t>、</w:t>
      </w:r>
      <w:r w:rsidRPr="008667E8">
        <w:rPr>
          <w:rFonts w:eastAsia="標楷體"/>
          <w:color w:val="000000" w:themeColor="text1"/>
          <w:sz w:val="22"/>
          <w:szCs w:val="22"/>
        </w:rPr>
        <w:t>5</w:t>
      </w:r>
      <w:r w:rsidRPr="008667E8">
        <w:rPr>
          <w:rFonts w:eastAsia="標楷體"/>
          <w:color w:val="000000" w:themeColor="text1"/>
          <w:sz w:val="22"/>
          <w:szCs w:val="22"/>
        </w:rPr>
        <w:t>、</w:t>
      </w:r>
      <w:r w:rsidRPr="008667E8">
        <w:rPr>
          <w:rFonts w:eastAsia="標楷體"/>
          <w:color w:val="000000" w:themeColor="text1"/>
          <w:sz w:val="22"/>
          <w:szCs w:val="22"/>
        </w:rPr>
        <w:t>11</w:t>
      </w:r>
      <w:r w:rsidRPr="008667E8">
        <w:rPr>
          <w:rFonts w:eastAsia="標楷體"/>
          <w:color w:val="000000" w:themeColor="text1"/>
          <w:sz w:val="22"/>
          <w:szCs w:val="22"/>
        </w:rPr>
        <w:t>、</w:t>
      </w:r>
      <w:r w:rsidRPr="008667E8">
        <w:rPr>
          <w:rFonts w:eastAsia="標楷體"/>
          <w:color w:val="000000" w:themeColor="text1"/>
          <w:sz w:val="22"/>
          <w:szCs w:val="22"/>
        </w:rPr>
        <w:t>19</w:t>
      </w:r>
      <w:r w:rsidRPr="008667E8">
        <w:rPr>
          <w:rFonts w:eastAsia="標楷體"/>
          <w:color w:val="000000" w:themeColor="text1"/>
          <w:sz w:val="22"/>
          <w:szCs w:val="22"/>
        </w:rPr>
        <w:t>、</w:t>
      </w:r>
      <w:r w:rsidRPr="008667E8">
        <w:rPr>
          <w:rFonts w:eastAsia="標楷體"/>
          <w:color w:val="000000" w:themeColor="text1"/>
          <w:sz w:val="22"/>
          <w:szCs w:val="22"/>
        </w:rPr>
        <w:t>21</w:t>
      </w:r>
      <w:r w:rsidRPr="008667E8">
        <w:rPr>
          <w:rFonts w:eastAsia="標楷體"/>
          <w:color w:val="000000" w:themeColor="text1"/>
          <w:sz w:val="22"/>
          <w:szCs w:val="22"/>
        </w:rPr>
        <w:t>、</w:t>
      </w:r>
      <w:r w:rsidRPr="008667E8">
        <w:rPr>
          <w:rFonts w:eastAsia="標楷體"/>
          <w:color w:val="000000" w:themeColor="text1"/>
          <w:sz w:val="22"/>
          <w:szCs w:val="22"/>
        </w:rPr>
        <w:t>24-1</w:t>
      </w:r>
      <w:r w:rsidRPr="008667E8">
        <w:rPr>
          <w:rFonts w:eastAsia="標楷體"/>
          <w:color w:val="000000" w:themeColor="text1"/>
          <w:sz w:val="22"/>
          <w:szCs w:val="22"/>
        </w:rPr>
        <w:t>、</w:t>
      </w:r>
      <w:r w:rsidRPr="008667E8">
        <w:rPr>
          <w:rFonts w:eastAsia="標楷體"/>
          <w:color w:val="000000" w:themeColor="text1"/>
          <w:sz w:val="22"/>
          <w:szCs w:val="22"/>
        </w:rPr>
        <w:t>27</w:t>
      </w:r>
      <w:r w:rsidRPr="008667E8">
        <w:rPr>
          <w:rFonts w:eastAsia="標楷體"/>
          <w:color w:val="000000" w:themeColor="text1"/>
          <w:sz w:val="22"/>
          <w:szCs w:val="22"/>
        </w:rPr>
        <w:t>條）</w:t>
      </w:r>
    </w:p>
    <w:p w14:paraId="3DA47CC2" w14:textId="16886042" w:rsidR="00CE0417" w:rsidRPr="008667E8" w:rsidRDefault="008370C0"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2010.5.14</w:t>
      </w:r>
      <w:r w:rsidRPr="008667E8">
        <w:rPr>
          <w:rFonts w:eastAsia="標楷體"/>
          <w:color w:val="000000" w:themeColor="text1"/>
          <w:sz w:val="22"/>
          <w:szCs w:val="22"/>
        </w:rPr>
        <w:tab/>
        <w:t>(Articles 3, 5, 11, 19, 21, 24-1, 27) amended and passed at the 58th University Council meeting</w:t>
      </w:r>
    </w:p>
    <w:p w14:paraId="6A52FFF5" w14:textId="1542DD44"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99.6.1</w:t>
      </w:r>
      <w:r w:rsidRPr="008667E8">
        <w:rPr>
          <w:rFonts w:eastAsia="標楷體"/>
          <w:color w:val="000000" w:themeColor="text1"/>
          <w:sz w:val="22"/>
          <w:szCs w:val="22"/>
        </w:rPr>
        <w:tab/>
      </w:r>
      <w:r w:rsidRPr="008667E8">
        <w:rPr>
          <w:rFonts w:eastAsia="標楷體"/>
          <w:color w:val="000000" w:themeColor="text1"/>
          <w:sz w:val="22"/>
          <w:szCs w:val="22"/>
        </w:rPr>
        <w:t>第</w:t>
      </w:r>
      <w:r w:rsidRPr="008667E8">
        <w:rPr>
          <w:rFonts w:eastAsia="標楷體"/>
          <w:color w:val="000000" w:themeColor="text1"/>
          <w:kern w:val="0"/>
          <w:sz w:val="22"/>
          <w:szCs w:val="22"/>
        </w:rPr>
        <w:t>58</w:t>
      </w:r>
      <w:r w:rsidRPr="008667E8">
        <w:rPr>
          <w:rFonts w:eastAsia="標楷體"/>
          <w:color w:val="000000" w:themeColor="text1"/>
          <w:sz w:val="22"/>
          <w:szCs w:val="22"/>
        </w:rPr>
        <w:t>次校務會議延續會修正通過（第</w:t>
      </w:r>
      <w:r w:rsidRPr="008667E8">
        <w:rPr>
          <w:rFonts w:eastAsia="標楷體"/>
          <w:color w:val="000000" w:themeColor="text1"/>
          <w:sz w:val="22"/>
          <w:szCs w:val="22"/>
        </w:rPr>
        <w:t>5</w:t>
      </w:r>
      <w:r w:rsidRPr="008667E8">
        <w:rPr>
          <w:rFonts w:eastAsia="標楷體"/>
          <w:color w:val="000000" w:themeColor="text1"/>
          <w:sz w:val="22"/>
          <w:szCs w:val="22"/>
        </w:rPr>
        <w:t>、</w:t>
      </w:r>
      <w:r w:rsidRPr="008667E8">
        <w:rPr>
          <w:rFonts w:eastAsia="標楷體"/>
          <w:color w:val="000000" w:themeColor="text1"/>
          <w:sz w:val="22"/>
          <w:szCs w:val="22"/>
        </w:rPr>
        <w:t>5-1</w:t>
      </w:r>
      <w:r w:rsidRPr="008667E8">
        <w:rPr>
          <w:rFonts w:eastAsia="標楷體"/>
          <w:color w:val="000000" w:themeColor="text1"/>
          <w:sz w:val="22"/>
          <w:szCs w:val="22"/>
        </w:rPr>
        <w:t>、</w:t>
      </w:r>
      <w:r w:rsidRPr="008667E8">
        <w:rPr>
          <w:rFonts w:eastAsia="標楷體"/>
          <w:color w:val="000000" w:themeColor="text1"/>
          <w:sz w:val="22"/>
          <w:szCs w:val="22"/>
        </w:rPr>
        <w:t>8</w:t>
      </w:r>
      <w:r w:rsidRPr="008667E8">
        <w:rPr>
          <w:rFonts w:eastAsia="標楷體"/>
          <w:color w:val="000000" w:themeColor="text1"/>
          <w:sz w:val="22"/>
          <w:szCs w:val="22"/>
        </w:rPr>
        <w:t>、</w:t>
      </w:r>
      <w:r w:rsidRPr="008667E8">
        <w:rPr>
          <w:rFonts w:eastAsia="標楷體"/>
          <w:color w:val="000000" w:themeColor="text1"/>
          <w:sz w:val="22"/>
          <w:szCs w:val="22"/>
        </w:rPr>
        <w:t>10</w:t>
      </w:r>
      <w:r w:rsidRPr="008667E8">
        <w:rPr>
          <w:rFonts w:eastAsia="標楷體"/>
          <w:color w:val="000000" w:themeColor="text1"/>
          <w:sz w:val="22"/>
          <w:szCs w:val="22"/>
        </w:rPr>
        <w:t>、</w:t>
      </w:r>
      <w:r w:rsidRPr="008667E8">
        <w:rPr>
          <w:rFonts w:eastAsia="標楷體"/>
          <w:color w:val="000000" w:themeColor="text1"/>
          <w:sz w:val="22"/>
          <w:szCs w:val="22"/>
        </w:rPr>
        <w:t>11</w:t>
      </w:r>
      <w:r w:rsidRPr="008667E8">
        <w:rPr>
          <w:rFonts w:eastAsia="標楷體"/>
          <w:color w:val="000000" w:themeColor="text1"/>
          <w:sz w:val="22"/>
          <w:szCs w:val="22"/>
        </w:rPr>
        <w:t>、</w:t>
      </w:r>
      <w:r w:rsidRPr="008667E8">
        <w:rPr>
          <w:rFonts w:eastAsia="標楷體"/>
          <w:color w:val="000000" w:themeColor="text1"/>
          <w:sz w:val="22"/>
          <w:szCs w:val="22"/>
        </w:rPr>
        <w:t>21-1</w:t>
      </w:r>
      <w:r w:rsidRPr="008667E8">
        <w:rPr>
          <w:rFonts w:eastAsia="標楷體"/>
          <w:color w:val="000000" w:themeColor="text1"/>
          <w:sz w:val="22"/>
          <w:szCs w:val="22"/>
        </w:rPr>
        <w:t>、</w:t>
      </w:r>
      <w:r w:rsidRPr="008667E8">
        <w:rPr>
          <w:rFonts w:eastAsia="標楷體"/>
          <w:color w:val="000000" w:themeColor="text1"/>
          <w:sz w:val="22"/>
          <w:szCs w:val="22"/>
        </w:rPr>
        <w:t>21-2</w:t>
      </w:r>
      <w:r w:rsidRPr="008667E8">
        <w:rPr>
          <w:rFonts w:eastAsia="標楷體"/>
          <w:color w:val="000000" w:themeColor="text1"/>
          <w:sz w:val="22"/>
          <w:szCs w:val="22"/>
        </w:rPr>
        <w:t>、</w:t>
      </w:r>
      <w:r w:rsidRPr="008667E8">
        <w:rPr>
          <w:rFonts w:eastAsia="標楷體"/>
          <w:color w:val="000000" w:themeColor="text1"/>
          <w:sz w:val="22"/>
          <w:szCs w:val="22"/>
        </w:rPr>
        <w:t>27</w:t>
      </w:r>
      <w:r w:rsidRPr="008667E8">
        <w:rPr>
          <w:rFonts w:eastAsia="標楷體"/>
          <w:color w:val="000000" w:themeColor="text1"/>
          <w:sz w:val="22"/>
          <w:szCs w:val="22"/>
        </w:rPr>
        <w:t>條）</w:t>
      </w:r>
    </w:p>
    <w:p w14:paraId="0D323FE9" w14:textId="191AFF65" w:rsidR="00CE0417" w:rsidRPr="008667E8" w:rsidRDefault="00FD1C6C"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2010.6.1</w:t>
      </w:r>
      <w:r w:rsidRPr="008667E8">
        <w:rPr>
          <w:rFonts w:eastAsia="標楷體"/>
          <w:color w:val="000000" w:themeColor="text1"/>
          <w:sz w:val="22"/>
          <w:szCs w:val="22"/>
        </w:rPr>
        <w:tab/>
        <w:t>(Articles 5, 5-1, 8, 10, 11, 21-1, 21-2, and 27) amended and passed at the extended 58th University Council meeting</w:t>
      </w:r>
    </w:p>
    <w:p w14:paraId="5BCA8251" w14:textId="4D7FC5DE"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99.11.3</w:t>
      </w:r>
      <w:r w:rsidRPr="008667E8">
        <w:rPr>
          <w:rFonts w:eastAsia="標楷體"/>
          <w:color w:val="000000" w:themeColor="text1"/>
          <w:sz w:val="22"/>
          <w:szCs w:val="22"/>
        </w:rPr>
        <w:tab/>
      </w:r>
      <w:r w:rsidRPr="008667E8">
        <w:rPr>
          <w:rFonts w:eastAsia="標楷體"/>
          <w:color w:val="000000" w:themeColor="text1"/>
          <w:kern w:val="0"/>
          <w:sz w:val="22"/>
          <w:szCs w:val="22"/>
        </w:rPr>
        <w:t>教育部</w:t>
      </w:r>
      <w:r w:rsidRPr="008667E8">
        <w:rPr>
          <w:rFonts w:eastAsia="標楷體"/>
          <w:color w:val="000000" w:themeColor="text1"/>
          <w:sz w:val="22"/>
          <w:szCs w:val="22"/>
        </w:rPr>
        <w:t>台高（二）字第</w:t>
      </w:r>
      <w:r w:rsidRPr="008667E8">
        <w:rPr>
          <w:rFonts w:eastAsia="標楷體"/>
          <w:color w:val="000000" w:themeColor="text1"/>
          <w:sz w:val="22"/>
          <w:szCs w:val="22"/>
        </w:rPr>
        <w:t>0990145000</w:t>
      </w:r>
      <w:r w:rsidRPr="008667E8">
        <w:rPr>
          <w:rFonts w:eastAsia="標楷體"/>
          <w:color w:val="000000" w:themeColor="text1"/>
          <w:sz w:val="22"/>
          <w:szCs w:val="22"/>
        </w:rPr>
        <w:t>號函核定第</w:t>
      </w:r>
      <w:r w:rsidRPr="008667E8">
        <w:rPr>
          <w:rFonts w:eastAsia="標楷體"/>
          <w:color w:val="000000" w:themeColor="text1"/>
          <w:sz w:val="22"/>
          <w:szCs w:val="22"/>
        </w:rPr>
        <w:t>3</w:t>
      </w:r>
      <w:r w:rsidRPr="008667E8">
        <w:rPr>
          <w:rFonts w:eastAsia="標楷體"/>
          <w:color w:val="000000" w:themeColor="text1"/>
          <w:sz w:val="22"/>
          <w:szCs w:val="22"/>
        </w:rPr>
        <w:t>、</w:t>
      </w:r>
      <w:r w:rsidRPr="008667E8">
        <w:rPr>
          <w:rFonts w:eastAsia="標楷體"/>
          <w:color w:val="000000" w:themeColor="text1"/>
          <w:sz w:val="22"/>
          <w:szCs w:val="22"/>
        </w:rPr>
        <w:t>5</w:t>
      </w:r>
      <w:r w:rsidRPr="008667E8">
        <w:rPr>
          <w:rFonts w:eastAsia="標楷體"/>
          <w:color w:val="000000" w:themeColor="text1"/>
          <w:sz w:val="22"/>
          <w:szCs w:val="22"/>
        </w:rPr>
        <w:t>、</w:t>
      </w:r>
      <w:r w:rsidRPr="008667E8">
        <w:rPr>
          <w:rFonts w:eastAsia="標楷體"/>
          <w:color w:val="000000" w:themeColor="text1"/>
          <w:sz w:val="22"/>
          <w:szCs w:val="22"/>
        </w:rPr>
        <w:t>5</w:t>
      </w:r>
      <w:r w:rsidRPr="008667E8">
        <w:rPr>
          <w:rFonts w:eastAsia="標楷體"/>
          <w:color w:val="000000" w:themeColor="text1"/>
          <w:sz w:val="22"/>
          <w:szCs w:val="22"/>
        </w:rPr>
        <w:t>之</w:t>
      </w:r>
      <w:r w:rsidRPr="008667E8">
        <w:rPr>
          <w:rFonts w:eastAsia="標楷體"/>
          <w:color w:val="000000" w:themeColor="text1"/>
          <w:sz w:val="22"/>
          <w:szCs w:val="22"/>
        </w:rPr>
        <w:t>1</w:t>
      </w:r>
      <w:r w:rsidRPr="008667E8">
        <w:rPr>
          <w:rFonts w:eastAsia="標楷體"/>
          <w:color w:val="000000" w:themeColor="text1"/>
          <w:sz w:val="22"/>
          <w:szCs w:val="22"/>
        </w:rPr>
        <w:t>、</w:t>
      </w:r>
      <w:r w:rsidRPr="008667E8">
        <w:rPr>
          <w:rFonts w:eastAsia="標楷體"/>
          <w:color w:val="000000" w:themeColor="text1"/>
          <w:sz w:val="22"/>
          <w:szCs w:val="22"/>
        </w:rPr>
        <w:t>8</w:t>
      </w:r>
      <w:r w:rsidRPr="008667E8">
        <w:rPr>
          <w:rFonts w:eastAsia="標楷體"/>
          <w:color w:val="000000" w:themeColor="text1"/>
          <w:sz w:val="22"/>
          <w:szCs w:val="22"/>
        </w:rPr>
        <w:t>、</w:t>
      </w:r>
      <w:r w:rsidRPr="008667E8">
        <w:rPr>
          <w:rFonts w:eastAsia="標楷體"/>
          <w:color w:val="000000" w:themeColor="text1"/>
          <w:sz w:val="22"/>
          <w:szCs w:val="22"/>
        </w:rPr>
        <w:t>10</w:t>
      </w:r>
      <w:r w:rsidRPr="008667E8">
        <w:rPr>
          <w:rFonts w:eastAsia="標楷體"/>
          <w:color w:val="000000" w:themeColor="text1"/>
          <w:sz w:val="22"/>
          <w:szCs w:val="22"/>
        </w:rPr>
        <w:t>、</w:t>
      </w:r>
      <w:r w:rsidRPr="008667E8">
        <w:rPr>
          <w:rFonts w:eastAsia="標楷體"/>
          <w:color w:val="000000" w:themeColor="text1"/>
          <w:sz w:val="22"/>
          <w:szCs w:val="22"/>
        </w:rPr>
        <w:t>19</w:t>
      </w:r>
      <w:r w:rsidRPr="008667E8">
        <w:rPr>
          <w:rFonts w:eastAsia="標楷體"/>
          <w:color w:val="000000" w:themeColor="text1"/>
          <w:sz w:val="22"/>
          <w:szCs w:val="22"/>
        </w:rPr>
        <w:t>、</w:t>
      </w:r>
      <w:r w:rsidRPr="008667E8">
        <w:rPr>
          <w:rFonts w:eastAsia="標楷體"/>
          <w:color w:val="000000" w:themeColor="text1"/>
          <w:sz w:val="22"/>
          <w:szCs w:val="22"/>
        </w:rPr>
        <w:t>21</w:t>
      </w:r>
      <w:r w:rsidRPr="008667E8">
        <w:rPr>
          <w:rFonts w:eastAsia="標楷體"/>
          <w:color w:val="000000" w:themeColor="text1"/>
          <w:sz w:val="22"/>
          <w:szCs w:val="22"/>
        </w:rPr>
        <w:t>、</w:t>
      </w:r>
      <w:r w:rsidRPr="008667E8">
        <w:rPr>
          <w:rFonts w:eastAsia="標楷體"/>
          <w:color w:val="000000" w:themeColor="text1"/>
          <w:sz w:val="22"/>
          <w:szCs w:val="22"/>
        </w:rPr>
        <w:t>21</w:t>
      </w:r>
      <w:r w:rsidRPr="008667E8">
        <w:rPr>
          <w:rFonts w:eastAsia="標楷體"/>
          <w:color w:val="000000" w:themeColor="text1"/>
          <w:sz w:val="22"/>
          <w:szCs w:val="22"/>
        </w:rPr>
        <w:t>之</w:t>
      </w:r>
      <w:r w:rsidRPr="008667E8">
        <w:rPr>
          <w:rFonts w:eastAsia="標楷體"/>
          <w:color w:val="000000" w:themeColor="text1"/>
          <w:sz w:val="22"/>
          <w:szCs w:val="22"/>
        </w:rPr>
        <w:t>1</w:t>
      </w:r>
      <w:r w:rsidRPr="008667E8">
        <w:rPr>
          <w:rFonts w:eastAsia="標楷體"/>
          <w:color w:val="000000" w:themeColor="text1"/>
          <w:sz w:val="22"/>
          <w:szCs w:val="22"/>
        </w:rPr>
        <w:t>、</w:t>
      </w:r>
      <w:r w:rsidRPr="008667E8">
        <w:rPr>
          <w:rFonts w:eastAsia="標楷體"/>
          <w:color w:val="000000" w:themeColor="text1"/>
          <w:sz w:val="22"/>
          <w:szCs w:val="22"/>
        </w:rPr>
        <w:t>21</w:t>
      </w:r>
      <w:r w:rsidRPr="008667E8">
        <w:rPr>
          <w:rFonts w:eastAsia="標楷體"/>
          <w:color w:val="000000" w:themeColor="text1"/>
          <w:sz w:val="22"/>
          <w:szCs w:val="22"/>
        </w:rPr>
        <w:t>之</w:t>
      </w:r>
      <w:r w:rsidRPr="008667E8">
        <w:rPr>
          <w:rFonts w:eastAsia="標楷體"/>
          <w:color w:val="000000" w:themeColor="text1"/>
          <w:sz w:val="22"/>
          <w:szCs w:val="22"/>
        </w:rPr>
        <w:t>2</w:t>
      </w:r>
      <w:r w:rsidRPr="008667E8">
        <w:rPr>
          <w:rFonts w:eastAsia="標楷體"/>
          <w:color w:val="000000" w:themeColor="text1"/>
          <w:sz w:val="22"/>
          <w:szCs w:val="22"/>
        </w:rPr>
        <w:t>及</w:t>
      </w:r>
      <w:r w:rsidRPr="008667E8">
        <w:rPr>
          <w:rFonts w:eastAsia="標楷體"/>
          <w:color w:val="000000" w:themeColor="text1"/>
          <w:sz w:val="22"/>
          <w:szCs w:val="22"/>
        </w:rPr>
        <w:t>27</w:t>
      </w:r>
      <w:proofErr w:type="gramStart"/>
      <w:r w:rsidRPr="008667E8">
        <w:rPr>
          <w:rFonts w:eastAsia="標楷體"/>
          <w:color w:val="000000" w:themeColor="text1"/>
          <w:sz w:val="22"/>
          <w:szCs w:val="22"/>
        </w:rPr>
        <w:t>條</w:t>
      </w:r>
      <w:proofErr w:type="gramEnd"/>
      <w:r w:rsidRPr="008667E8">
        <w:rPr>
          <w:rFonts w:eastAsia="標楷體"/>
          <w:color w:val="000000" w:themeColor="text1"/>
          <w:sz w:val="22"/>
          <w:szCs w:val="22"/>
        </w:rPr>
        <w:t>條文修正案</w:t>
      </w:r>
    </w:p>
    <w:p w14:paraId="02F651DE" w14:textId="69A708EA" w:rsidR="00CE0417" w:rsidRPr="008667E8" w:rsidRDefault="00FD1C6C"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2010.11.3</w:t>
      </w:r>
      <w:r w:rsidRPr="008667E8">
        <w:rPr>
          <w:rFonts w:eastAsia="標楷體"/>
          <w:color w:val="000000" w:themeColor="text1"/>
          <w:sz w:val="22"/>
          <w:szCs w:val="22"/>
        </w:rPr>
        <w:tab/>
        <w:t>Amendments to Articles 3, 5, 5-1, 8, 10, 19, 21, 21-1, 21-2, and 27 approved by the Ministry of Education in its Letter Tai-Gao-(2)-Zi No. 0990145000</w:t>
      </w:r>
    </w:p>
    <w:p w14:paraId="3EAF6F77" w14:textId="7EFF9E95"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100.1.18</w:t>
      </w:r>
      <w:r w:rsidRPr="008667E8">
        <w:rPr>
          <w:rFonts w:eastAsia="標楷體"/>
          <w:color w:val="000000" w:themeColor="text1"/>
          <w:sz w:val="22"/>
          <w:szCs w:val="22"/>
        </w:rPr>
        <w:tab/>
      </w:r>
      <w:r w:rsidRPr="008667E8">
        <w:rPr>
          <w:rFonts w:eastAsia="標楷體"/>
          <w:color w:val="000000" w:themeColor="text1"/>
          <w:sz w:val="22"/>
          <w:szCs w:val="22"/>
        </w:rPr>
        <w:t>考試</w:t>
      </w:r>
      <w:proofErr w:type="gramStart"/>
      <w:r w:rsidRPr="008667E8">
        <w:rPr>
          <w:rFonts w:eastAsia="標楷體"/>
          <w:color w:val="000000" w:themeColor="text1"/>
          <w:sz w:val="22"/>
          <w:szCs w:val="22"/>
        </w:rPr>
        <w:t>院考授銓</w:t>
      </w:r>
      <w:proofErr w:type="gramEnd"/>
      <w:r w:rsidRPr="008667E8">
        <w:rPr>
          <w:rFonts w:eastAsia="標楷體"/>
          <w:color w:val="000000" w:themeColor="text1"/>
          <w:sz w:val="22"/>
          <w:szCs w:val="22"/>
        </w:rPr>
        <w:t>法三字第</w:t>
      </w:r>
      <w:r w:rsidRPr="008667E8">
        <w:rPr>
          <w:rFonts w:eastAsia="標楷體"/>
          <w:color w:val="000000" w:themeColor="text1"/>
          <w:sz w:val="22"/>
          <w:szCs w:val="22"/>
        </w:rPr>
        <w:t>1003293344</w:t>
      </w:r>
      <w:r w:rsidRPr="008667E8">
        <w:rPr>
          <w:rFonts w:eastAsia="標楷體"/>
          <w:color w:val="000000" w:themeColor="text1"/>
          <w:sz w:val="22"/>
          <w:szCs w:val="22"/>
        </w:rPr>
        <w:t>號函修正核備</w:t>
      </w:r>
    </w:p>
    <w:p w14:paraId="6B53FC73" w14:textId="2F73C0B4"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2011.1.18</w:t>
      </w:r>
      <w:r w:rsidRPr="008667E8">
        <w:rPr>
          <w:rFonts w:eastAsia="標楷體"/>
          <w:color w:val="000000" w:themeColor="text1"/>
          <w:sz w:val="22"/>
          <w:szCs w:val="22"/>
        </w:rPr>
        <w:tab/>
        <w:t>Amendment reviewed and filed by the Examination Yuan in its Letter Kao-Shou-Quan-Fa-3-Zi No. 1003293344</w:t>
      </w:r>
    </w:p>
    <w:p w14:paraId="1008BEEB" w14:textId="06B47590"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100.1.31</w:t>
      </w:r>
      <w:r w:rsidRPr="008667E8">
        <w:rPr>
          <w:rFonts w:eastAsia="標楷體"/>
          <w:color w:val="000000" w:themeColor="text1"/>
          <w:sz w:val="22"/>
          <w:szCs w:val="22"/>
        </w:rPr>
        <w:tab/>
      </w:r>
      <w:r w:rsidRPr="008667E8">
        <w:rPr>
          <w:rFonts w:eastAsia="標楷體"/>
          <w:color w:val="000000" w:themeColor="text1"/>
          <w:kern w:val="0"/>
          <w:sz w:val="22"/>
          <w:szCs w:val="22"/>
        </w:rPr>
        <w:t>教育部</w:t>
      </w:r>
      <w:proofErr w:type="gramStart"/>
      <w:r w:rsidRPr="008667E8">
        <w:rPr>
          <w:rFonts w:eastAsia="標楷體"/>
          <w:color w:val="000000" w:themeColor="text1"/>
          <w:sz w:val="22"/>
          <w:szCs w:val="22"/>
        </w:rPr>
        <w:t>臺</w:t>
      </w:r>
      <w:proofErr w:type="gramEnd"/>
      <w:r w:rsidRPr="008667E8">
        <w:rPr>
          <w:rFonts w:eastAsia="標楷體"/>
          <w:color w:val="000000" w:themeColor="text1"/>
          <w:sz w:val="22"/>
          <w:szCs w:val="22"/>
        </w:rPr>
        <w:t>高（二）字第</w:t>
      </w:r>
      <w:r w:rsidRPr="008667E8">
        <w:rPr>
          <w:rFonts w:eastAsia="標楷體"/>
          <w:color w:val="000000" w:themeColor="text1"/>
          <w:sz w:val="22"/>
          <w:szCs w:val="22"/>
        </w:rPr>
        <w:t>1000011520</w:t>
      </w:r>
      <w:r w:rsidRPr="008667E8">
        <w:rPr>
          <w:rFonts w:eastAsia="標楷體"/>
          <w:color w:val="000000" w:themeColor="text1"/>
          <w:sz w:val="22"/>
          <w:szCs w:val="22"/>
        </w:rPr>
        <w:t>號函核定第</w:t>
      </w:r>
      <w:r w:rsidRPr="008667E8">
        <w:rPr>
          <w:rFonts w:eastAsia="標楷體"/>
          <w:color w:val="000000" w:themeColor="text1"/>
          <w:sz w:val="22"/>
          <w:szCs w:val="22"/>
        </w:rPr>
        <w:t>3</w:t>
      </w:r>
      <w:r w:rsidRPr="008667E8">
        <w:rPr>
          <w:rFonts w:eastAsia="標楷體"/>
          <w:color w:val="000000" w:themeColor="text1"/>
          <w:sz w:val="22"/>
          <w:szCs w:val="22"/>
        </w:rPr>
        <w:t>、</w:t>
      </w:r>
      <w:r w:rsidRPr="008667E8">
        <w:rPr>
          <w:rFonts w:eastAsia="標楷體"/>
          <w:color w:val="000000" w:themeColor="text1"/>
          <w:sz w:val="22"/>
          <w:szCs w:val="22"/>
        </w:rPr>
        <w:t>11</w:t>
      </w:r>
      <w:r w:rsidRPr="008667E8">
        <w:rPr>
          <w:rFonts w:eastAsia="標楷體"/>
          <w:color w:val="000000" w:themeColor="text1"/>
          <w:sz w:val="22"/>
          <w:szCs w:val="22"/>
        </w:rPr>
        <w:t>條條文修正案</w:t>
      </w:r>
    </w:p>
    <w:p w14:paraId="3A90E9A8" w14:textId="0F2FF709" w:rsidR="00CE0417" w:rsidRPr="008667E8" w:rsidRDefault="00FD1C6C"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2011.1.31</w:t>
      </w:r>
      <w:r w:rsidRPr="008667E8">
        <w:rPr>
          <w:rFonts w:eastAsia="標楷體"/>
          <w:color w:val="000000" w:themeColor="text1"/>
          <w:sz w:val="22"/>
          <w:szCs w:val="22"/>
        </w:rPr>
        <w:tab/>
        <w:t>Amendments to Articles 3 and 11 approved by the Ministry of Education in its Letter Tai-Gao-(2)-Zi No. 1000011520</w:t>
      </w:r>
    </w:p>
    <w:p w14:paraId="646092EB" w14:textId="5567E87F"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100.2.18</w:t>
      </w:r>
      <w:r w:rsidRPr="008667E8">
        <w:rPr>
          <w:rFonts w:eastAsia="標楷體"/>
          <w:color w:val="000000" w:themeColor="text1"/>
          <w:sz w:val="22"/>
          <w:szCs w:val="22"/>
        </w:rPr>
        <w:tab/>
      </w:r>
      <w:r w:rsidRPr="008667E8">
        <w:rPr>
          <w:rFonts w:eastAsia="標楷體"/>
          <w:color w:val="000000" w:themeColor="text1"/>
          <w:kern w:val="0"/>
          <w:sz w:val="22"/>
          <w:szCs w:val="22"/>
        </w:rPr>
        <w:t>教育部</w:t>
      </w:r>
      <w:proofErr w:type="gramStart"/>
      <w:r w:rsidRPr="008667E8">
        <w:rPr>
          <w:rFonts w:eastAsia="標楷體"/>
          <w:color w:val="000000" w:themeColor="text1"/>
          <w:sz w:val="22"/>
          <w:szCs w:val="22"/>
        </w:rPr>
        <w:t>臺</w:t>
      </w:r>
      <w:proofErr w:type="gramEnd"/>
      <w:r w:rsidRPr="008667E8">
        <w:rPr>
          <w:rFonts w:eastAsia="標楷體"/>
          <w:color w:val="000000" w:themeColor="text1"/>
          <w:sz w:val="22"/>
          <w:szCs w:val="22"/>
        </w:rPr>
        <w:t>高（二）字第</w:t>
      </w:r>
      <w:r w:rsidRPr="008667E8">
        <w:rPr>
          <w:rFonts w:eastAsia="標楷體"/>
          <w:color w:val="000000" w:themeColor="text1"/>
          <w:sz w:val="22"/>
          <w:szCs w:val="22"/>
        </w:rPr>
        <w:t>1000024208</w:t>
      </w:r>
      <w:r w:rsidRPr="008667E8">
        <w:rPr>
          <w:rFonts w:eastAsia="標楷體"/>
          <w:color w:val="000000" w:themeColor="text1"/>
          <w:sz w:val="22"/>
          <w:szCs w:val="22"/>
        </w:rPr>
        <w:t>號函核定第</w:t>
      </w:r>
      <w:r w:rsidRPr="008667E8">
        <w:rPr>
          <w:rFonts w:eastAsia="標楷體"/>
          <w:color w:val="000000" w:themeColor="text1"/>
          <w:sz w:val="22"/>
          <w:szCs w:val="22"/>
        </w:rPr>
        <w:t>6</w:t>
      </w:r>
      <w:r w:rsidRPr="008667E8">
        <w:rPr>
          <w:rFonts w:eastAsia="標楷體"/>
          <w:color w:val="000000" w:themeColor="text1"/>
          <w:sz w:val="22"/>
          <w:szCs w:val="22"/>
        </w:rPr>
        <w:t>、</w:t>
      </w:r>
      <w:r w:rsidRPr="008667E8">
        <w:rPr>
          <w:rFonts w:eastAsia="標楷體"/>
          <w:color w:val="000000" w:themeColor="text1"/>
          <w:sz w:val="22"/>
          <w:szCs w:val="22"/>
        </w:rPr>
        <w:t>8</w:t>
      </w:r>
      <w:r w:rsidRPr="008667E8">
        <w:rPr>
          <w:rFonts w:eastAsia="標楷體"/>
          <w:color w:val="000000" w:themeColor="text1"/>
          <w:sz w:val="22"/>
          <w:szCs w:val="22"/>
        </w:rPr>
        <w:t>、</w:t>
      </w:r>
      <w:r w:rsidRPr="008667E8">
        <w:rPr>
          <w:rFonts w:eastAsia="標楷體"/>
          <w:color w:val="000000" w:themeColor="text1"/>
          <w:sz w:val="22"/>
          <w:szCs w:val="22"/>
        </w:rPr>
        <w:t>11</w:t>
      </w:r>
      <w:r w:rsidRPr="008667E8">
        <w:rPr>
          <w:rFonts w:eastAsia="標楷體"/>
          <w:color w:val="000000" w:themeColor="text1"/>
          <w:sz w:val="22"/>
          <w:szCs w:val="22"/>
        </w:rPr>
        <w:t>、</w:t>
      </w:r>
      <w:r w:rsidRPr="008667E8">
        <w:rPr>
          <w:rFonts w:eastAsia="標楷體"/>
          <w:color w:val="000000" w:themeColor="text1"/>
          <w:sz w:val="22"/>
          <w:szCs w:val="22"/>
        </w:rPr>
        <w:t>12</w:t>
      </w:r>
      <w:r w:rsidRPr="008667E8">
        <w:rPr>
          <w:rFonts w:eastAsia="標楷體"/>
          <w:color w:val="000000" w:themeColor="text1"/>
          <w:sz w:val="22"/>
          <w:szCs w:val="22"/>
        </w:rPr>
        <w:t>、</w:t>
      </w:r>
      <w:r w:rsidRPr="008667E8">
        <w:rPr>
          <w:rFonts w:eastAsia="標楷體"/>
          <w:color w:val="000000" w:themeColor="text1"/>
          <w:sz w:val="22"/>
          <w:szCs w:val="22"/>
        </w:rPr>
        <w:t>17</w:t>
      </w:r>
      <w:r w:rsidRPr="008667E8">
        <w:rPr>
          <w:rFonts w:eastAsia="標楷體"/>
          <w:color w:val="000000" w:themeColor="text1"/>
          <w:sz w:val="22"/>
          <w:szCs w:val="22"/>
        </w:rPr>
        <w:t>、</w:t>
      </w:r>
      <w:r w:rsidRPr="008667E8">
        <w:rPr>
          <w:rFonts w:eastAsia="標楷體"/>
          <w:color w:val="000000" w:themeColor="text1"/>
          <w:sz w:val="22"/>
          <w:szCs w:val="22"/>
        </w:rPr>
        <w:t>21-2</w:t>
      </w:r>
      <w:r w:rsidRPr="008667E8">
        <w:rPr>
          <w:rFonts w:eastAsia="標楷體"/>
          <w:color w:val="000000" w:themeColor="text1"/>
          <w:sz w:val="22"/>
          <w:szCs w:val="22"/>
        </w:rPr>
        <w:t>、</w:t>
      </w:r>
      <w:r w:rsidRPr="008667E8">
        <w:rPr>
          <w:rFonts w:eastAsia="標楷體"/>
          <w:color w:val="000000" w:themeColor="text1"/>
          <w:sz w:val="22"/>
          <w:szCs w:val="22"/>
        </w:rPr>
        <w:t>22</w:t>
      </w:r>
      <w:r w:rsidRPr="008667E8">
        <w:rPr>
          <w:rFonts w:eastAsia="標楷體"/>
          <w:color w:val="000000" w:themeColor="text1"/>
          <w:sz w:val="22"/>
          <w:szCs w:val="22"/>
        </w:rPr>
        <w:t>、</w:t>
      </w:r>
      <w:r w:rsidRPr="008667E8">
        <w:rPr>
          <w:rFonts w:eastAsia="標楷體"/>
          <w:color w:val="000000" w:themeColor="text1"/>
          <w:sz w:val="22"/>
          <w:szCs w:val="22"/>
        </w:rPr>
        <w:t>24-1</w:t>
      </w:r>
      <w:r w:rsidRPr="008667E8">
        <w:rPr>
          <w:rFonts w:eastAsia="標楷體"/>
          <w:color w:val="000000" w:themeColor="text1"/>
          <w:sz w:val="22"/>
          <w:szCs w:val="22"/>
        </w:rPr>
        <w:t>、</w:t>
      </w:r>
      <w:r w:rsidRPr="008667E8">
        <w:rPr>
          <w:rFonts w:eastAsia="標楷體"/>
          <w:color w:val="000000" w:themeColor="text1"/>
          <w:sz w:val="22"/>
          <w:szCs w:val="22"/>
        </w:rPr>
        <w:t>28</w:t>
      </w:r>
      <w:r w:rsidRPr="008667E8">
        <w:rPr>
          <w:rFonts w:eastAsia="標楷體"/>
          <w:color w:val="000000" w:themeColor="text1"/>
          <w:sz w:val="22"/>
          <w:szCs w:val="22"/>
        </w:rPr>
        <w:t>、</w:t>
      </w:r>
      <w:r w:rsidRPr="008667E8">
        <w:rPr>
          <w:rFonts w:eastAsia="標楷體"/>
          <w:color w:val="000000" w:themeColor="text1"/>
          <w:sz w:val="22"/>
          <w:szCs w:val="22"/>
        </w:rPr>
        <w:t>29</w:t>
      </w:r>
      <w:r w:rsidRPr="008667E8">
        <w:rPr>
          <w:rFonts w:eastAsia="標楷體"/>
          <w:color w:val="000000" w:themeColor="text1"/>
          <w:sz w:val="22"/>
          <w:szCs w:val="22"/>
        </w:rPr>
        <w:t>、</w:t>
      </w:r>
      <w:r w:rsidRPr="008667E8">
        <w:rPr>
          <w:rFonts w:eastAsia="標楷體"/>
          <w:color w:val="000000" w:themeColor="text1"/>
          <w:sz w:val="22"/>
          <w:szCs w:val="22"/>
        </w:rPr>
        <w:t>38</w:t>
      </w:r>
      <w:r w:rsidRPr="008667E8">
        <w:rPr>
          <w:rFonts w:eastAsia="標楷體"/>
          <w:color w:val="000000" w:themeColor="text1"/>
          <w:sz w:val="22"/>
          <w:szCs w:val="22"/>
        </w:rPr>
        <w:t>條條文修正案</w:t>
      </w:r>
    </w:p>
    <w:p w14:paraId="67F126BF" w14:textId="39D5F09C" w:rsidR="00CE0417" w:rsidRPr="008667E8" w:rsidRDefault="00FD1C6C"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2011.2.18</w:t>
      </w:r>
      <w:r w:rsidRPr="008667E8">
        <w:rPr>
          <w:rFonts w:eastAsia="標楷體"/>
          <w:color w:val="000000" w:themeColor="text1"/>
          <w:sz w:val="22"/>
          <w:szCs w:val="22"/>
        </w:rPr>
        <w:tab/>
        <w:t>Amendments to Articles 6, 8, 11, 12, 17, 21-2, 22, 24-1, 28, 29, and 38 approved by the Ministry of Education in its Letter Tai-Gao-(2)-Zi No. 1000024208</w:t>
      </w:r>
    </w:p>
    <w:p w14:paraId="29686460" w14:textId="0D1018BF"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100.7.1</w:t>
      </w:r>
      <w:r w:rsidRPr="008667E8">
        <w:rPr>
          <w:rFonts w:eastAsia="標楷體"/>
          <w:color w:val="000000" w:themeColor="text1"/>
          <w:sz w:val="22"/>
          <w:szCs w:val="22"/>
        </w:rPr>
        <w:tab/>
      </w:r>
      <w:r w:rsidRPr="008667E8">
        <w:rPr>
          <w:rFonts w:eastAsia="標楷體"/>
          <w:color w:val="000000" w:themeColor="text1"/>
          <w:sz w:val="22"/>
          <w:szCs w:val="22"/>
        </w:rPr>
        <w:t>考試</w:t>
      </w:r>
      <w:proofErr w:type="gramStart"/>
      <w:r w:rsidRPr="008667E8">
        <w:rPr>
          <w:rFonts w:eastAsia="標楷體"/>
          <w:color w:val="000000" w:themeColor="text1"/>
          <w:sz w:val="22"/>
          <w:szCs w:val="22"/>
        </w:rPr>
        <w:t>院考授銓</w:t>
      </w:r>
      <w:proofErr w:type="gramEnd"/>
      <w:r w:rsidRPr="008667E8">
        <w:rPr>
          <w:rFonts w:eastAsia="標楷體"/>
          <w:color w:val="000000" w:themeColor="text1"/>
          <w:sz w:val="22"/>
          <w:szCs w:val="22"/>
        </w:rPr>
        <w:t>法五字第</w:t>
      </w:r>
      <w:r w:rsidRPr="008667E8">
        <w:rPr>
          <w:rFonts w:eastAsia="標楷體"/>
          <w:color w:val="000000" w:themeColor="text1"/>
          <w:sz w:val="22"/>
          <w:szCs w:val="22"/>
        </w:rPr>
        <w:t>1003404524</w:t>
      </w:r>
      <w:r w:rsidRPr="008667E8">
        <w:rPr>
          <w:rFonts w:eastAsia="標楷體"/>
          <w:color w:val="000000" w:themeColor="text1"/>
          <w:sz w:val="22"/>
          <w:szCs w:val="22"/>
        </w:rPr>
        <w:t>號函修正核備</w:t>
      </w:r>
    </w:p>
    <w:p w14:paraId="24DF7B70" w14:textId="3D9217AD"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2011.7.1</w:t>
      </w:r>
      <w:r w:rsidRPr="008667E8">
        <w:rPr>
          <w:rFonts w:eastAsia="標楷體"/>
          <w:color w:val="000000" w:themeColor="text1"/>
          <w:sz w:val="22"/>
          <w:szCs w:val="22"/>
        </w:rPr>
        <w:tab/>
        <w:t>Amendment reviewed and filed by the Examination Yuan in its Letter Kao-Shou-Quan-Fa-5-Zi No. 1003404524</w:t>
      </w:r>
    </w:p>
    <w:p w14:paraId="2C8F32E2" w14:textId="28A31BD8"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100.5.13</w:t>
      </w:r>
      <w:r w:rsidRPr="008667E8">
        <w:rPr>
          <w:rFonts w:eastAsia="標楷體"/>
          <w:color w:val="000000" w:themeColor="text1"/>
          <w:sz w:val="22"/>
          <w:szCs w:val="22"/>
        </w:rPr>
        <w:tab/>
      </w:r>
      <w:r w:rsidRPr="008667E8">
        <w:rPr>
          <w:rFonts w:eastAsia="標楷體"/>
          <w:color w:val="000000" w:themeColor="text1"/>
          <w:sz w:val="22"/>
          <w:szCs w:val="22"/>
        </w:rPr>
        <w:t>第</w:t>
      </w:r>
      <w:r w:rsidRPr="008667E8">
        <w:rPr>
          <w:rFonts w:eastAsia="標楷體"/>
          <w:color w:val="000000" w:themeColor="text1"/>
          <w:sz w:val="22"/>
          <w:szCs w:val="22"/>
        </w:rPr>
        <w:t>60</w:t>
      </w:r>
      <w:r w:rsidRPr="008667E8">
        <w:rPr>
          <w:rFonts w:eastAsia="標楷體"/>
          <w:color w:val="000000" w:themeColor="text1"/>
          <w:sz w:val="22"/>
          <w:szCs w:val="22"/>
        </w:rPr>
        <w:t>次校務會議及</w:t>
      </w:r>
      <w:r w:rsidRPr="008667E8">
        <w:rPr>
          <w:rFonts w:eastAsia="標楷體"/>
          <w:color w:val="000000" w:themeColor="text1"/>
          <w:sz w:val="22"/>
          <w:szCs w:val="22"/>
        </w:rPr>
        <w:t>100.5.16</w:t>
      </w:r>
      <w:r w:rsidRPr="008667E8">
        <w:rPr>
          <w:rFonts w:eastAsia="標楷體"/>
          <w:color w:val="000000" w:themeColor="text1"/>
          <w:sz w:val="22"/>
          <w:szCs w:val="22"/>
        </w:rPr>
        <w:t>第</w:t>
      </w:r>
      <w:r w:rsidRPr="008667E8">
        <w:rPr>
          <w:rFonts w:eastAsia="標楷體"/>
          <w:color w:val="000000" w:themeColor="text1"/>
          <w:sz w:val="22"/>
          <w:szCs w:val="22"/>
        </w:rPr>
        <w:t>60</w:t>
      </w:r>
      <w:r w:rsidRPr="008667E8">
        <w:rPr>
          <w:rFonts w:eastAsia="標楷體"/>
          <w:color w:val="000000" w:themeColor="text1"/>
          <w:sz w:val="22"/>
          <w:szCs w:val="22"/>
        </w:rPr>
        <w:t>次校務會議延續會議修正通過第</w:t>
      </w:r>
      <w:r w:rsidRPr="008667E8">
        <w:rPr>
          <w:rFonts w:eastAsia="標楷體"/>
          <w:color w:val="000000" w:themeColor="text1"/>
          <w:sz w:val="22"/>
          <w:szCs w:val="22"/>
        </w:rPr>
        <w:t>3</w:t>
      </w:r>
      <w:r w:rsidRPr="008667E8">
        <w:rPr>
          <w:rFonts w:eastAsia="標楷體"/>
          <w:color w:val="000000" w:themeColor="text1"/>
          <w:sz w:val="22"/>
          <w:szCs w:val="22"/>
        </w:rPr>
        <w:t>、</w:t>
      </w:r>
      <w:r w:rsidRPr="008667E8">
        <w:rPr>
          <w:rFonts w:eastAsia="標楷體"/>
          <w:color w:val="000000" w:themeColor="text1"/>
          <w:sz w:val="22"/>
          <w:szCs w:val="22"/>
        </w:rPr>
        <w:t>5</w:t>
      </w:r>
      <w:r w:rsidRPr="008667E8">
        <w:rPr>
          <w:rFonts w:eastAsia="標楷體"/>
          <w:color w:val="000000" w:themeColor="text1"/>
          <w:sz w:val="22"/>
          <w:szCs w:val="22"/>
        </w:rPr>
        <w:t>、</w:t>
      </w:r>
      <w:r w:rsidRPr="008667E8">
        <w:rPr>
          <w:rFonts w:eastAsia="標楷體"/>
          <w:color w:val="000000" w:themeColor="text1"/>
          <w:sz w:val="22"/>
          <w:szCs w:val="22"/>
        </w:rPr>
        <w:t>6</w:t>
      </w:r>
      <w:r w:rsidRPr="008667E8">
        <w:rPr>
          <w:rFonts w:eastAsia="標楷體"/>
          <w:color w:val="000000" w:themeColor="text1"/>
          <w:sz w:val="22"/>
          <w:szCs w:val="22"/>
        </w:rPr>
        <w:t>、</w:t>
      </w:r>
      <w:r w:rsidRPr="008667E8">
        <w:rPr>
          <w:rFonts w:eastAsia="標楷體"/>
          <w:color w:val="000000" w:themeColor="text1"/>
          <w:sz w:val="22"/>
          <w:szCs w:val="22"/>
        </w:rPr>
        <w:t>11</w:t>
      </w:r>
      <w:r w:rsidRPr="008667E8">
        <w:rPr>
          <w:rFonts w:eastAsia="標楷體"/>
          <w:color w:val="000000" w:themeColor="text1"/>
          <w:sz w:val="22"/>
          <w:szCs w:val="22"/>
        </w:rPr>
        <w:t>、</w:t>
      </w:r>
      <w:r w:rsidRPr="008667E8">
        <w:rPr>
          <w:rFonts w:eastAsia="標楷體"/>
          <w:color w:val="000000" w:themeColor="text1"/>
          <w:sz w:val="22"/>
          <w:szCs w:val="22"/>
        </w:rPr>
        <w:t>22</w:t>
      </w:r>
      <w:r w:rsidRPr="008667E8">
        <w:rPr>
          <w:rFonts w:eastAsia="標楷體"/>
          <w:color w:val="000000" w:themeColor="text1"/>
          <w:sz w:val="22"/>
          <w:szCs w:val="22"/>
        </w:rPr>
        <w:t>、</w:t>
      </w:r>
      <w:r w:rsidRPr="008667E8">
        <w:rPr>
          <w:rFonts w:eastAsia="標楷體"/>
          <w:color w:val="000000" w:themeColor="text1"/>
          <w:sz w:val="22"/>
          <w:szCs w:val="22"/>
        </w:rPr>
        <w:t>25</w:t>
      </w:r>
      <w:r w:rsidRPr="008667E8">
        <w:rPr>
          <w:rFonts w:eastAsia="標楷體"/>
          <w:color w:val="000000" w:themeColor="text1"/>
          <w:sz w:val="22"/>
          <w:szCs w:val="22"/>
        </w:rPr>
        <w:t>及</w:t>
      </w:r>
      <w:r w:rsidRPr="008667E8">
        <w:rPr>
          <w:rFonts w:eastAsia="標楷體"/>
          <w:color w:val="000000" w:themeColor="text1"/>
          <w:sz w:val="22"/>
          <w:szCs w:val="22"/>
        </w:rPr>
        <w:t>44</w:t>
      </w:r>
      <w:proofErr w:type="gramStart"/>
      <w:r w:rsidRPr="008667E8">
        <w:rPr>
          <w:rFonts w:eastAsia="標楷體"/>
          <w:color w:val="000000" w:themeColor="text1"/>
          <w:sz w:val="22"/>
          <w:szCs w:val="22"/>
        </w:rPr>
        <w:t>條</w:t>
      </w:r>
      <w:proofErr w:type="gramEnd"/>
      <w:r w:rsidRPr="008667E8">
        <w:rPr>
          <w:rFonts w:eastAsia="標楷體"/>
          <w:color w:val="000000" w:themeColor="text1"/>
          <w:sz w:val="22"/>
          <w:szCs w:val="22"/>
        </w:rPr>
        <w:t>條文</w:t>
      </w:r>
    </w:p>
    <w:p w14:paraId="0C9FCE9D" w14:textId="146FF8B3"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2011.5.13</w:t>
      </w:r>
      <w:r w:rsidRPr="008667E8">
        <w:rPr>
          <w:rFonts w:eastAsia="標楷體"/>
          <w:color w:val="000000" w:themeColor="text1"/>
          <w:sz w:val="22"/>
          <w:szCs w:val="22"/>
        </w:rPr>
        <w:tab/>
        <w:t>Amendments to Articles 3, 5, 6, 11, 22, 25, and 44 passed at the 60th University Council meeting and the extended 60th University Council meeting on May 16, 2011</w:t>
      </w:r>
    </w:p>
    <w:p w14:paraId="69C60D96" w14:textId="26A4AC97"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100.8.19</w:t>
      </w:r>
      <w:r w:rsidRPr="008667E8">
        <w:rPr>
          <w:rFonts w:eastAsia="標楷體"/>
          <w:color w:val="000000" w:themeColor="text1"/>
          <w:sz w:val="22"/>
          <w:szCs w:val="22"/>
        </w:rPr>
        <w:tab/>
      </w:r>
      <w:r w:rsidRPr="008667E8">
        <w:rPr>
          <w:rFonts w:eastAsia="標楷體"/>
          <w:color w:val="000000" w:themeColor="text1"/>
          <w:kern w:val="0"/>
          <w:sz w:val="22"/>
          <w:szCs w:val="22"/>
        </w:rPr>
        <w:t>教育部</w:t>
      </w:r>
      <w:proofErr w:type="gramStart"/>
      <w:r w:rsidRPr="008667E8">
        <w:rPr>
          <w:rFonts w:eastAsia="標楷體"/>
          <w:color w:val="000000" w:themeColor="text1"/>
          <w:sz w:val="22"/>
          <w:szCs w:val="22"/>
        </w:rPr>
        <w:t>臺</w:t>
      </w:r>
      <w:proofErr w:type="gramEnd"/>
      <w:r w:rsidRPr="008667E8">
        <w:rPr>
          <w:rFonts w:eastAsia="標楷體"/>
          <w:color w:val="000000" w:themeColor="text1"/>
          <w:sz w:val="22"/>
          <w:szCs w:val="22"/>
        </w:rPr>
        <w:t>高字第</w:t>
      </w:r>
      <w:r w:rsidRPr="008667E8">
        <w:rPr>
          <w:rFonts w:eastAsia="標楷體"/>
          <w:color w:val="000000" w:themeColor="text1"/>
          <w:sz w:val="22"/>
          <w:szCs w:val="22"/>
        </w:rPr>
        <w:t>1000149840</w:t>
      </w:r>
      <w:r w:rsidRPr="008667E8">
        <w:rPr>
          <w:rFonts w:eastAsia="標楷體"/>
          <w:color w:val="000000" w:themeColor="text1"/>
          <w:sz w:val="22"/>
          <w:szCs w:val="22"/>
        </w:rPr>
        <w:t>號函核定第</w:t>
      </w:r>
      <w:r w:rsidRPr="008667E8">
        <w:rPr>
          <w:rFonts w:eastAsia="標楷體"/>
          <w:color w:val="000000" w:themeColor="text1"/>
          <w:sz w:val="22"/>
          <w:szCs w:val="22"/>
        </w:rPr>
        <w:t>3</w:t>
      </w:r>
      <w:r w:rsidRPr="008667E8">
        <w:rPr>
          <w:rFonts w:eastAsia="標楷體"/>
          <w:color w:val="000000" w:themeColor="text1"/>
          <w:sz w:val="22"/>
          <w:szCs w:val="22"/>
        </w:rPr>
        <w:t>、</w:t>
      </w:r>
      <w:r w:rsidRPr="008667E8">
        <w:rPr>
          <w:rFonts w:eastAsia="標楷體"/>
          <w:color w:val="000000" w:themeColor="text1"/>
          <w:sz w:val="22"/>
          <w:szCs w:val="22"/>
        </w:rPr>
        <w:t>5</w:t>
      </w:r>
      <w:r w:rsidRPr="008667E8">
        <w:rPr>
          <w:rFonts w:eastAsia="標楷體"/>
          <w:color w:val="000000" w:themeColor="text1"/>
          <w:sz w:val="22"/>
          <w:szCs w:val="22"/>
        </w:rPr>
        <w:t>、</w:t>
      </w:r>
      <w:r w:rsidRPr="008667E8">
        <w:rPr>
          <w:rFonts w:eastAsia="標楷體"/>
          <w:color w:val="000000" w:themeColor="text1"/>
          <w:sz w:val="22"/>
          <w:szCs w:val="22"/>
        </w:rPr>
        <w:t>6</w:t>
      </w:r>
      <w:r w:rsidRPr="008667E8">
        <w:rPr>
          <w:rFonts w:eastAsia="標楷體"/>
          <w:color w:val="000000" w:themeColor="text1"/>
          <w:sz w:val="22"/>
          <w:szCs w:val="22"/>
        </w:rPr>
        <w:t>、</w:t>
      </w:r>
      <w:r w:rsidRPr="008667E8">
        <w:rPr>
          <w:rFonts w:eastAsia="標楷體"/>
          <w:color w:val="000000" w:themeColor="text1"/>
          <w:sz w:val="22"/>
          <w:szCs w:val="22"/>
        </w:rPr>
        <w:t>8</w:t>
      </w:r>
      <w:r w:rsidRPr="008667E8">
        <w:rPr>
          <w:rFonts w:eastAsia="標楷體"/>
          <w:color w:val="000000" w:themeColor="text1"/>
          <w:sz w:val="22"/>
          <w:szCs w:val="22"/>
        </w:rPr>
        <w:t>、</w:t>
      </w:r>
      <w:r w:rsidRPr="008667E8">
        <w:rPr>
          <w:rFonts w:eastAsia="標楷體"/>
          <w:color w:val="000000" w:themeColor="text1"/>
          <w:sz w:val="22"/>
          <w:szCs w:val="22"/>
        </w:rPr>
        <w:t>11</w:t>
      </w:r>
      <w:r w:rsidRPr="008667E8">
        <w:rPr>
          <w:rFonts w:eastAsia="標楷體"/>
          <w:color w:val="000000" w:themeColor="text1"/>
          <w:sz w:val="22"/>
          <w:szCs w:val="22"/>
        </w:rPr>
        <w:t>、</w:t>
      </w:r>
      <w:r w:rsidRPr="008667E8">
        <w:rPr>
          <w:rFonts w:eastAsia="標楷體"/>
          <w:color w:val="000000" w:themeColor="text1"/>
          <w:sz w:val="22"/>
          <w:szCs w:val="22"/>
        </w:rPr>
        <w:t>22</w:t>
      </w:r>
      <w:r w:rsidRPr="008667E8">
        <w:rPr>
          <w:rFonts w:eastAsia="標楷體"/>
          <w:color w:val="000000" w:themeColor="text1"/>
          <w:sz w:val="22"/>
          <w:szCs w:val="22"/>
        </w:rPr>
        <w:t>、</w:t>
      </w:r>
      <w:r w:rsidRPr="008667E8">
        <w:rPr>
          <w:rFonts w:eastAsia="標楷體"/>
          <w:color w:val="000000" w:themeColor="text1"/>
          <w:sz w:val="22"/>
          <w:szCs w:val="22"/>
        </w:rPr>
        <w:t>25</w:t>
      </w:r>
      <w:r w:rsidRPr="008667E8">
        <w:rPr>
          <w:rFonts w:eastAsia="標楷體"/>
          <w:color w:val="000000" w:themeColor="text1"/>
          <w:sz w:val="22"/>
          <w:szCs w:val="22"/>
        </w:rPr>
        <w:t>、</w:t>
      </w:r>
      <w:r w:rsidRPr="008667E8">
        <w:rPr>
          <w:rFonts w:eastAsia="標楷體"/>
          <w:color w:val="000000" w:themeColor="text1"/>
          <w:sz w:val="22"/>
          <w:szCs w:val="22"/>
        </w:rPr>
        <w:t>44</w:t>
      </w:r>
      <w:r w:rsidRPr="008667E8">
        <w:rPr>
          <w:rFonts w:eastAsia="標楷體"/>
          <w:color w:val="000000" w:themeColor="text1"/>
          <w:sz w:val="22"/>
          <w:szCs w:val="22"/>
        </w:rPr>
        <w:t>條條文修正案</w:t>
      </w:r>
    </w:p>
    <w:p w14:paraId="6E04284E" w14:textId="324A7102" w:rsidR="00CE0417" w:rsidRPr="008667E8" w:rsidRDefault="00121962"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2011.8.19</w:t>
      </w:r>
      <w:r w:rsidRPr="008667E8">
        <w:rPr>
          <w:rFonts w:eastAsia="標楷體"/>
          <w:color w:val="000000" w:themeColor="text1"/>
          <w:sz w:val="22"/>
          <w:szCs w:val="22"/>
        </w:rPr>
        <w:tab/>
        <w:t>Amendments to Articles 3, 5, 6, 8, 11, 22, 25, and 44 approved by the Ministry of Education in its Letter Tai-Gao-Zi No. 1000149840</w:t>
      </w:r>
    </w:p>
    <w:p w14:paraId="308B18FF" w14:textId="790F009A"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100.12.9</w:t>
      </w:r>
      <w:r w:rsidRPr="008667E8">
        <w:rPr>
          <w:rFonts w:eastAsia="標楷體"/>
          <w:color w:val="000000" w:themeColor="text1"/>
          <w:sz w:val="22"/>
          <w:szCs w:val="22"/>
        </w:rPr>
        <w:tab/>
      </w:r>
      <w:r w:rsidRPr="008667E8">
        <w:rPr>
          <w:rFonts w:eastAsia="標楷體"/>
          <w:color w:val="000000" w:themeColor="text1"/>
          <w:sz w:val="22"/>
          <w:szCs w:val="22"/>
        </w:rPr>
        <w:t>第</w:t>
      </w:r>
      <w:r w:rsidRPr="008667E8">
        <w:rPr>
          <w:rFonts w:eastAsia="標楷體"/>
          <w:color w:val="000000" w:themeColor="text1"/>
          <w:sz w:val="22"/>
          <w:szCs w:val="22"/>
        </w:rPr>
        <w:t>61</w:t>
      </w:r>
      <w:r w:rsidRPr="008667E8">
        <w:rPr>
          <w:rFonts w:eastAsia="標楷體"/>
          <w:color w:val="000000" w:themeColor="text1"/>
          <w:sz w:val="22"/>
          <w:szCs w:val="22"/>
        </w:rPr>
        <w:t>次校務會議修正通過第</w:t>
      </w:r>
      <w:r w:rsidRPr="008667E8">
        <w:rPr>
          <w:rFonts w:eastAsia="標楷體"/>
          <w:color w:val="000000" w:themeColor="text1"/>
          <w:sz w:val="22"/>
          <w:szCs w:val="22"/>
        </w:rPr>
        <w:t>3</w:t>
      </w:r>
      <w:r w:rsidRPr="008667E8">
        <w:rPr>
          <w:rFonts w:eastAsia="標楷體"/>
          <w:color w:val="000000" w:themeColor="text1"/>
          <w:sz w:val="22"/>
          <w:szCs w:val="22"/>
        </w:rPr>
        <w:t>、</w:t>
      </w:r>
      <w:r w:rsidRPr="008667E8">
        <w:rPr>
          <w:rFonts w:eastAsia="標楷體"/>
          <w:color w:val="000000" w:themeColor="text1"/>
          <w:sz w:val="22"/>
          <w:szCs w:val="22"/>
        </w:rPr>
        <w:t>11</w:t>
      </w:r>
      <w:r w:rsidRPr="008667E8">
        <w:rPr>
          <w:rFonts w:eastAsia="標楷體"/>
          <w:color w:val="000000" w:themeColor="text1"/>
          <w:sz w:val="22"/>
          <w:szCs w:val="22"/>
        </w:rPr>
        <w:t>、</w:t>
      </w:r>
      <w:r w:rsidRPr="008667E8">
        <w:rPr>
          <w:rFonts w:eastAsia="標楷體"/>
          <w:color w:val="000000" w:themeColor="text1"/>
          <w:sz w:val="22"/>
          <w:szCs w:val="22"/>
        </w:rPr>
        <w:t>24-1</w:t>
      </w:r>
      <w:proofErr w:type="gramStart"/>
      <w:r w:rsidRPr="008667E8">
        <w:rPr>
          <w:rFonts w:eastAsia="標楷體"/>
          <w:color w:val="000000" w:themeColor="text1"/>
          <w:sz w:val="22"/>
          <w:szCs w:val="22"/>
        </w:rPr>
        <w:t>條</w:t>
      </w:r>
      <w:proofErr w:type="gramEnd"/>
      <w:r w:rsidRPr="008667E8">
        <w:rPr>
          <w:rFonts w:eastAsia="標楷體"/>
          <w:color w:val="000000" w:themeColor="text1"/>
          <w:sz w:val="22"/>
          <w:szCs w:val="22"/>
        </w:rPr>
        <w:t>條文</w:t>
      </w:r>
    </w:p>
    <w:p w14:paraId="634AAE66" w14:textId="4F97023D"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2011.12.9</w:t>
      </w:r>
      <w:r w:rsidRPr="008667E8">
        <w:rPr>
          <w:rFonts w:eastAsia="標楷體"/>
          <w:color w:val="000000" w:themeColor="text1"/>
          <w:sz w:val="22"/>
          <w:szCs w:val="22"/>
        </w:rPr>
        <w:tab/>
        <w:t>Amendments to Articles 3, 11, and 24-1 passed at the 61st University Council meeting</w:t>
      </w:r>
    </w:p>
    <w:p w14:paraId="43116EFF" w14:textId="6F3DC662"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101.1.17</w:t>
      </w:r>
      <w:r w:rsidRPr="008667E8">
        <w:rPr>
          <w:rFonts w:eastAsia="標楷體"/>
          <w:color w:val="000000" w:themeColor="text1"/>
          <w:sz w:val="22"/>
          <w:szCs w:val="22"/>
        </w:rPr>
        <w:tab/>
      </w:r>
      <w:r w:rsidRPr="008667E8">
        <w:rPr>
          <w:rFonts w:eastAsia="標楷體"/>
          <w:color w:val="000000" w:themeColor="text1"/>
          <w:kern w:val="0"/>
          <w:sz w:val="22"/>
          <w:szCs w:val="22"/>
        </w:rPr>
        <w:t>教育部</w:t>
      </w:r>
      <w:proofErr w:type="gramStart"/>
      <w:r w:rsidRPr="008667E8">
        <w:rPr>
          <w:rFonts w:eastAsia="標楷體"/>
          <w:color w:val="000000" w:themeColor="text1"/>
          <w:sz w:val="22"/>
          <w:szCs w:val="22"/>
        </w:rPr>
        <w:t>臺</w:t>
      </w:r>
      <w:proofErr w:type="gramEnd"/>
      <w:r w:rsidRPr="008667E8">
        <w:rPr>
          <w:rFonts w:eastAsia="標楷體"/>
          <w:color w:val="000000" w:themeColor="text1"/>
          <w:sz w:val="22"/>
          <w:szCs w:val="22"/>
        </w:rPr>
        <w:t>高字第</w:t>
      </w:r>
      <w:r w:rsidRPr="008667E8">
        <w:rPr>
          <w:rFonts w:eastAsia="標楷體"/>
          <w:color w:val="000000" w:themeColor="text1"/>
          <w:sz w:val="22"/>
          <w:szCs w:val="22"/>
        </w:rPr>
        <w:t>1010007067</w:t>
      </w:r>
      <w:r w:rsidRPr="008667E8">
        <w:rPr>
          <w:rFonts w:eastAsia="標楷體"/>
          <w:color w:val="000000" w:themeColor="text1"/>
          <w:sz w:val="22"/>
          <w:szCs w:val="22"/>
        </w:rPr>
        <w:t>號函核定第</w:t>
      </w:r>
      <w:r w:rsidRPr="008667E8">
        <w:rPr>
          <w:rFonts w:eastAsia="標楷體"/>
          <w:color w:val="000000" w:themeColor="text1"/>
          <w:sz w:val="22"/>
          <w:szCs w:val="22"/>
        </w:rPr>
        <w:t>11</w:t>
      </w:r>
      <w:r w:rsidRPr="008667E8">
        <w:rPr>
          <w:rFonts w:eastAsia="標楷體"/>
          <w:color w:val="000000" w:themeColor="text1"/>
          <w:sz w:val="22"/>
          <w:szCs w:val="22"/>
        </w:rPr>
        <w:t>、</w:t>
      </w:r>
      <w:r w:rsidRPr="008667E8">
        <w:rPr>
          <w:rFonts w:eastAsia="標楷體"/>
          <w:color w:val="000000" w:themeColor="text1"/>
          <w:sz w:val="22"/>
          <w:szCs w:val="22"/>
        </w:rPr>
        <w:t>24-1</w:t>
      </w:r>
      <w:r w:rsidRPr="008667E8">
        <w:rPr>
          <w:rFonts w:eastAsia="標楷體"/>
          <w:color w:val="000000" w:themeColor="text1"/>
          <w:sz w:val="22"/>
          <w:szCs w:val="22"/>
        </w:rPr>
        <w:t>條條文修正案</w:t>
      </w:r>
    </w:p>
    <w:p w14:paraId="0EDC14B7" w14:textId="2B783770" w:rsidR="00CE0417" w:rsidRPr="008667E8" w:rsidRDefault="00121962"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2012.1.17</w:t>
      </w:r>
      <w:r w:rsidRPr="008667E8">
        <w:rPr>
          <w:rFonts w:eastAsia="標楷體"/>
          <w:color w:val="000000" w:themeColor="text1"/>
          <w:sz w:val="22"/>
          <w:szCs w:val="22"/>
        </w:rPr>
        <w:tab/>
        <w:t>Amendments to Articles 11 and 24-1 approved by the Ministry of Education in its Letter Tai-Gao-Zi No. 1010007067</w:t>
      </w:r>
    </w:p>
    <w:p w14:paraId="2C136F6C" w14:textId="3AF17008"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101.4.17</w:t>
      </w:r>
      <w:r w:rsidRPr="008667E8">
        <w:rPr>
          <w:rFonts w:eastAsia="標楷體"/>
          <w:color w:val="000000" w:themeColor="text1"/>
          <w:sz w:val="22"/>
          <w:szCs w:val="22"/>
        </w:rPr>
        <w:tab/>
      </w:r>
      <w:r w:rsidRPr="008667E8">
        <w:rPr>
          <w:rFonts w:eastAsia="標楷體"/>
          <w:color w:val="000000" w:themeColor="text1"/>
          <w:kern w:val="0"/>
          <w:sz w:val="22"/>
          <w:szCs w:val="22"/>
        </w:rPr>
        <w:t>教育部</w:t>
      </w:r>
      <w:proofErr w:type="gramStart"/>
      <w:r w:rsidRPr="008667E8">
        <w:rPr>
          <w:rFonts w:eastAsia="標楷體"/>
          <w:color w:val="000000" w:themeColor="text1"/>
          <w:sz w:val="22"/>
          <w:szCs w:val="22"/>
        </w:rPr>
        <w:t>臺</w:t>
      </w:r>
      <w:proofErr w:type="gramEnd"/>
      <w:r w:rsidRPr="008667E8">
        <w:rPr>
          <w:rFonts w:eastAsia="標楷體"/>
          <w:color w:val="000000" w:themeColor="text1"/>
          <w:sz w:val="22"/>
          <w:szCs w:val="22"/>
        </w:rPr>
        <w:t>高字第</w:t>
      </w:r>
      <w:r w:rsidRPr="008667E8">
        <w:rPr>
          <w:rFonts w:eastAsia="標楷體"/>
          <w:color w:val="000000" w:themeColor="text1"/>
          <w:sz w:val="22"/>
          <w:szCs w:val="22"/>
        </w:rPr>
        <w:t>1010068999</w:t>
      </w:r>
      <w:r w:rsidRPr="008667E8">
        <w:rPr>
          <w:rFonts w:eastAsia="標楷體"/>
          <w:color w:val="000000" w:themeColor="text1"/>
          <w:sz w:val="22"/>
          <w:szCs w:val="22"/>
        </w:rPr>
        <w:t>號函核定第</w:t>
      </w:r>
      <w:r w:rsidRPr="008667E8">
        <w:rPr>
          <w:rFonts w:eastAsia="標楷體"/>
          <w:color w:val="000000" w:themeColor="text1"/>
          <w:sz w:val="22"/>
          <w:szCs w:val="22"/>
        </w:rPr>
        <w:t>3</w:t>
      </w:r>
      <w:r w:rsidRPr="008667E8">
        <w:rPr>
          <w:rFonts w:eastAsia="標楷體"/>
          <w:color w:val="000000" w:themeColor="text1"/>
          <w:sz w:val="22"/>
          <w:szCs w:val="22"/>
        </w:rPr>
        <w:t>、</w:t>
      </w:r>
      <w:r w:rsidRPr="008667E8">
        <w:rPr>
          <w:rFonts w:eastAsia="標楷體"/>
          <w:color w:val="000000" w:themeColor="text1"/>
          <w:sz w:val="22"/>
          <w:szCs w:val="22"/>
        </w:rPr>
        <w:t>5-1</w:t>
      </w:r>
      <w:r w:rsidRPr="008667E8">
        <w:rPr>
          <w:rFonts w:eastAsia="標楷體"/>
          <w:color w:val="000000" w:themeColor="text1"/>
          <w:sz w:val="22"/>
          <w:szCs w:val="22"/>
        </w:rPr>
        <w:t>、</w:t>
      </w:r>
      <w:r w:rsidRPr="008667E8">
        <w:rPr>
          <w:rFonts w:eastAsia="標楷體"/>
          <w:color w:val="000000" w:themeColor="text1"/>
          <w:sz w:val="22"/>
          <w:szCs w:val="22"/>
        </w:rPr>
        <w:t>10</w:t>
      </w:r>
      <w:r w:rsidRPr="008667E8">
        <w:rPr>
          <w:rFonts w:eastAsia="標楷體"/>
          <w:color w:val="000000" w:themeColor="text1"/>
          <w:sz w:val="22"/>
          <w:szCs w:val="22"/>
        </w:rPr>
        <w:t>條條文修正案</w:t>
      </w:r>
    </w:p>
    <w:p w14:paraId="00A64BE5" w14:textId="23C48853" w:rsidR="00CE0417" w:rsidRPr="008667E8" w:rsidRDefault="00121962"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2012.4.17</w:t>
      </w:r>
      <w:r w:rsidRPr="008667E8">
        <w:rPr>
          <w:rFonts w:eastAsia="標楷體"/>
          <w:color w:val="000000" w:themeColor="text1"/>
          <w:sz w:val="22"/>
          <w:szCs w:val="22"/>
        </w:rPr>
        <w:tab/>
        <w:t>Amendments to Articles 3, 5-1, and 10 approved by the Ministry of Education in its Letter Tai-Gao-Zi No. 1010068999</w:t>
      </w:r>
    </w:p>
    <w:p w14:paraId="06BA3283" w14:textId="1BEDE154"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lastRenderedPageBreak/>
        <w:t>101.4.26</w:t>
      </w:r>
      <w:r w:rsidRPr="008667E8">
        <w:rPr>
          <w:rFonts w:eastAsia="標楷體"/>
          <w:color w:val="000000" w:themeColor="text1"/>
          <w:sz w:val="22"/>
          <w:szCs w:val="22"/>
        </w:rPr>
        <w:tab/>
      </w:r>
      <w:r w:rsidRPr="008667E8">
        <w:rPr>
          <w:rFonts w:eastAsia="標楷體"/>
          <w:color w:val="000000" w:themeColor="text1"/>
          <w:sz w:val="22"/>
          <w:szCs w:val="22"/>
        </w:rPr>
        <w:t>教育部</w:t>
      </w:r>
      <w:proofErr w:type="gramStart"/>
      <w:r w:rsidRPr="008667E8">
        <w:rPr>
          <w:rFonts w:eastAsia="標楷體"/>
          <w:color w:val="000000" w:themeColor="text1"/>
          <w:sz w:val="22"/>
          <w:szCs w:val="22"/>
        </w:rPr>
        <w:t>臺</w:t>
      </w:r>
      <w:proofErr w:type="gramEnd"/>
      <w:r w:rsidRPr="008667E8">
        <w:rPr>
          <w:rFonts w:eastAsia="標楷體"/>
          <w:color w:val="000000" w:themeColor="text1"/>
          <w:sz w:val="22"/>
          <w:szCs w:val="22"/>
        </w:rPr>
        <w:t>高字第</w:t>
      </w:r>
      <w:r w:rsidRPr="008667E8">
        <w:rPr>
          <w:rFonts w:eastAsia="標楷體"/>
          <w:color w:val="000000" w:themeColor="text1"/>
          <w:sz w:val="22"/>
          <w:szCs w:val="22"/>
        </w:rPr>
        <w:t>1010076122</w:t>
      </w:r>
      <w:r w:rsidRPr="008667E8">
        <w:rPr>
          <w:rFonts w:eastAsia="標楷體"/>
          <w:color w:val="000000" w:themeColor="text1"/>
          <w:sz w:val="22"/>
          <w:szCs w:val="22"/>
        </w:rPr>
        <w:t>號函核定第</w:t>
      </w:r>
      <w:r w:rsidRPr="008667E8">
        <w:rPr>
          <w:rFonts w:eastAsia="標楷體"/>
          <w:color w:val="000000" w:themeColor="text1"/>
          <w:sz w:val="22"/>
          <w:szCs w:val="22"/>
        </w:rPr>
        <w:t>5</w:t>
      </w:r>
      <w:r w:rsidRPr="008667E8">
        <w:rPr>
          <w:rFonts w:eastAsia="標楷體"/>
          <w:color w:val="000000" w:themeColor="text1"/>
          <w:sz w:val="22"/>
          <w:szCs w:val="22"/>
        </w:rPr>
        <w:t>條條文修正案</w:t>
      </w:r>
    </w:p>
    <w:p w14:paraId="30308669" w14:textId="0FEA1B73"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2012.4.26</w:t>
      </w:r>
      <w:r w:rsidRPr="008667E8">
        <w:rPr>
          <w:rFonts w:eastAsia="標楷體"/>
          <w:color w:val="000000" w:themeColor="text1"/>
          <w:sz w:val="22"/>
          <w:szCs w:val="22"/>
        </w:rPr>
        <w:tab/>
        <w:t>Amendment to Article 5 approved by the Ministry of Education in its Letter Tai-Gao-Zi No. 1010076122</w:t>
      </w:r>
    </w:p>
    <w:p w14:paraId="50A13FAD" w14:textId="232BCCA4"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101.6.14</w:t>
      </w:r>
      <w:r w:rsidRPr="008667E8">
        <w:rPr>
          <w:rFonts w:eastAsia="標楷體"/>
          <w:color w:val="000000" w:themeColor="text1"/>
          <w:sz w:val="22"/>
          <w:szCs w:val="22"/>
        </w:rPr>
        <w:tab/>
      </w:r>
      <w:r w:rsidRPr="008667E8">
        <w:rPr>
          <w:rFonts w:eastAsia="標楷體"/>
          <w:color w:val="000000" w:themeColor="text1"/>
          <w:sz w:val="22"/>
          <w:szCs w:val="22"/>
        </w:rPr>
        <w:t>考試</w:t>
      </w:r>
      <w:proofErr w:type="gramStart"/>
      <w:r w:rsidRPr="008667E8">
        <w:rPr>
          <w:rFonts w:eastAsia="標楷體"/>
          <w:color w:val="000000" w:themeColor="text1"/>
          <w:sz w:val="22"/>
          <w:szCs w:val="22"/>
        </w:rPr>
        <w:t>院考授銓</w:t>
      </w:r>
      <w:proofErr w:type="gramEnd"/>
      <w:r w:rsidRPr="008667E8">
        <w:rPr>
          <w:rFonts w:eastAsia="標楷體"/>
          <w:color w:val="000000" w:themeColor="text1"/>
          <w:sz w:val="22"/>
          <w:szCs w:val="22"/>
        </w:rPr>
        <w:t>法三字第</w:t>
      </w:r>
      <w:r w:rsidRPr="008667E8">
        <w:rPr>
          <w:rFonts w:eastAsia="標楷體"/>
          <w:color w:val="000000" w:themeColor="text1"/>
          <w:sz w:val="22"/>
          <w:szCs w:val="22"/>
        </w:rPr>
        <w:t>1013612360</w:t>
      </w:r>
      <w:r w:rsidRPr="008667E8">
        <w:rPr>
          <w:rFonts w:eastAsia="標楷體"/>
          <w:color w:val="000000" w:themeColor="text1"/>
          <w:sz w:val="22"/>
          <w:szCs w:val="22"/>
        </w:rPr>
        <w:t>號函修正核備</w:t>
      </w:r>
    </w:p>
    <w:p w14:paraId="5514A3A7" w14:textId="62567C74"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2012.6.14</w:t>
      </w:r>
      <w:r w:rsidRPr="008667E8">
        <w:rPr>
          <w:rFonts w:eastAsia="標楷體"/>
          <w:color w:val="000000" w:themeColor="text1"/>
          <w:sz w:val="22"/>
          <w:szCs w:val="22"/>
        </w:rPr>
        <w:tab/>
        <w:t>Amendment reviewed and filed by the Examination Yuan in its Letter Kao-Shou-Quan-Fa-3-Zi No. 1013612360</w:t>
      </w:r>
    </w:p>
    <w:p w14:paraId="13D73110" w14:textId="2AF155EB"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101.8.1</w:t>
      </w:r>
      <w:r w:rsidRPr="008667E8">
        <w:rPr>
          <w:rFonts w:eastAsia="標楷體"/>
          <w:color w:val="000000" w:themeColor="text1"/>
          <w:sz w:val="22"/>
          <w:szCs w:val="22"/>
        </w:rPr>
        <w:tab/>
      </w:r>
      <w:r w:rsidRPr="008667E8">
        <w:rPr>
          <w:rFonts w:eastAsia="標楷體"/>
          <w:color w:val="000000" w:themeColor="text1"/>
          <w:sz w:val="22"/>
          <w:szCs w:val="22"/>
        </w:rPr>
        <w:t>教育部</w:t>
      </w:r>
      <w:proofErr w:type="gramStart"/>
      <w:r w:rsidRPr="008667E8">
        <w:rPr>
          <w:rFonts w:eastAsia="標楷體"/>
          <w:color w:val="000000" w:themeColor="text1"/>
          <w:sz w:val="22"/>
          <w:szCs w:val="22"/>
        </w:rPr>
        <w:t>臺</w:t>
      </w:r>
      <w:proofErr w:type="gramEnd"/>
      <w:r w:rsidRPr="008667E8">
        <w:rPr>
          <w:rFonts w:eastAsia="標楷體"/>
          <w:color w:val="000000" w:themeColor="text1"/>
          <w:sz w:val="22"/>
          <w:szCs w:val="22"/>
        </w:rPr>
        <w:t>高字第</w:t>
      </w:r>
      <w:r w:rsidRPr="008667E8">
        <w:rPr>
          <w:rFonts w:eastAsia="標楷體"/>
          <w:color w:val="000000" w:themeColor="text1"/>
          <w:sz w:val="22"/>
          <w:szCs w:val="22"/>
        </w:rPr>
        <w:t>1010142085</w:t>
      </w:r>
      <w:r w:rsidRPr="008667E8">
        <w:rPr>
          <w:rFonts w:eastAsia="標楷體"/>
          <w:color w:val="000000" w:themeColor="text1"/>
          <w:sz w:val="22"/>
          <w:szCs w:val="22"/>
        </w:rPr>
        <w:t>號函核定第</w:t>
      </w:r>
      <w:r w:rsidRPr="008667E8">
        <w:rPr>
          <w:rFonts w:eastAsia="標楷體"/>
          <w:color w:val="000000" w:themeColor="text1"/>
          <w:sz w:val="22"/>
          <w:szCs w:val="22"/>
        </w:rPr>
        <w:t>8</w:t>
      </w:r>
      <w:r w:rsidRPr="008667E8">
        <w:rPr>
          <w:rFonts w:eastAsia="標楷體"/>
          <w:color w:val="000000" w:themeColor="text1"/>
          <w:sz w:val="22"/>
          <w:szCs w:val="22"/>
        </w:rPr>
        <w:t>、</w:t>
      </w:r>
      <w:r w:rsidRPr="008667E8">
        <w:rPr>
          <w:rFonts w:eastAsia="標楷體"/>
          <w:color w:val="000000" w:themeColor="text1"/>
          <w:sz w:val="22"/>
          <w:szCs w:val="22"/>
        </w:rPr>
        <w:t>10-1</w:t>
      </w:r>
      <w:r w:rsidRPr="008667E8">
        <w:rPr>
          <w:rFonts w:eastAsia="標楷體"/>
          <w:color w:val="000000" w:themeColor="text1"/>
          <w:sz w:val="22"/>
          <w:szCs w:val="22"/>
        </w:rPr>
        <w:t>條條文修正案</w:t>
      </w:r>
    </w:p>
    <w:p w14:paraId="4181DBCC" w14:textId="0779E1CE"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2012.8.1</w:t>
      </w:r>
      <w:r w:rsidRPr="008667E8">
        <w:rPr>
          <w:rFonts w:eastAsia="標楷體"/>
          <w:color w:val="000000" w:themeColor="text1"/>
          <w:sz w:val="22"/>
          <w:szCs w:val="22"/>
        </w:rPr>
        <w:tab/>
        <w:t>Amendments to Articles 8 and 10-1 approved by the Ministry of Education in its Letter Tai-Gao-Zi No. 1010142085</w:t>
      </w:r>
    </w:p>
    <w:p w14:paraId="2DDA08A9" w14:textId="69D84F9C"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102.1.14</w:t>
      </w:r>
      <w:r w:rsidRPr="008667E8">
        <w:rPr>
          <w:rFonts w:eastAsia="標楷體"/>
          <w:color w:val="000000" w:themeColor="text1"/>
          <w:sz w:val="22"/>
          <w:szCs w:val="22"/>
        </w:rPr>
        <w:tab/>
      </w:r>
      <w:r w:rsidRPr="008667E8">
        <w:rPr>
          <w:rFonts w:eastAsia="標楷體"/>
          <w:color w:val="000000" w:themeColor="text1"/>
          <w:kern w:val="0"/>
          <w:sz w:val="22"/>
          <w:szCs w:val="22"/>
        </w:rPr>
        <w:t>教育部</w:t>
      </w:r>
      <w:proofErr w:type="gramStart"/>
      <w:r w:rsidRPr="008667E8">
        <w:rPr>
          <w:rFonts w:eastAsia="標楷體"/>
          <w:color w:val="000000" w:themeColor="text1"/>
          <w:sz w:val="22"/>
          <w:szCs w:val="22"/>
        </w:rPr>
        <w:t>臺</w:t>
      </w:r>
      <w:proofErr w:type="gramEnd"/>
      <w:r w:rsidRPr="008667E8">
        <w:rPr>
          <w:rFonts w:eastAsia="標楷體"/>
          <w:color w:val="000000" w:themeColor="text1"/>
          <w:sz w:val="22"/>
          <w:szCs w:val="22"/>
        </w:rPr>
        <w:t>教高</w:t>
      </w:r>
      <w:r w:rsidRPr="008667E8">
        <w:rPr>
          <w:rFonts w:eastAsia="標楷體"/>
          <w:color w:val="000000" w:themeColor="text1"/>
          <w:sz w:val="22"/>
          <w:szCs w:val="22"/>
        </w:rPr>
        <w:t>(</w:t>
      </w:r>
      <w:r w:rsidRPr="008667E8">
        <w:rPr>
          <w:rFonts w:eastAsia="標楷體"/>
          <w:color w:val="000000" w:themeColor="text1"/>
          <w:sz w:val="22"/>
          <w:szCs w:val="22"/>
        </w:rPr>
        <w:t>一</w:t>
      </w:r>
      <w:r w:rsidRPr="008667E8">
        <w:rPr>
          <w:rFonts w:eastAsia="標楷體"/>
          <w:color w:val="000000" w:themeColor="text1"/>
          <w:sz w:val="22"/>
          <w:szCs w:val="22"/>
        </w:rPr>
        <w:t>)</w:t>
      </w:r>
      <w:r w:rsidRPr="008667E8">
        <w:rPr>
          <w:rFonts w:eastAsia="標楷體"/>
          <w:color w:val="000000" w:themeColor="text1"/>
          <w:sz w:val="22"/>
          <w:szCs w:val="22"/>
        </w:rPr>
        <w:t>字第</w:t>
      </w:r>
      <w:r w:rsidRPr="008667E8">
        <w:rPr>
          <w:rFonts w:eastAsia="標楷體"/>
          <w:color w:val="000000" w:themeColor="text1"/>
          <w:sz w:val="22"/>
          <w:szCs w:val="22"/>
        </w:rPr>
        <w:t>1020009181</w:t>
      </w:r>
      <w:r w:rsidRPr="008667E8">
        <w:rPr>
          <w:rFonts w:eastAsia="標楷體"/>
          <w:color w:val="000000" w:themeColor="text1"/>
          <w:sz w:val="22"/>
          <w:szCs w:val="22"/>
        </w:rPr>
        <w:t>號函核定第</w:t>
      </w:r>
      <w:r w:rsidRPr="008667E8">
        <w:rPr>
          <w:rFonts w:eastAsia="標楷體"/>
          <w:color w:val="000000" w:themeColor="text1"/>
          <w:sz w:val="22"/>
          <w:szCs w:val="22"/>
        </w:rPr>
        <w:t>3</w:t>
      </w:r>
      <w:r w:rsidRPr="008667E8">
        <w:rPr>
          <w:rFonts w:eastAsia="標楷體"/>
          <w:color w:val="000000" w:themeColor="text1"/>
          <w:sz w:val="22"/>
          <w:szCs w:val="22"/>
        </w:rPr>
        <w:t>條條文修正案</w:t>
      </w:r>
    </w:p>
    <w:p w14:paraId="208B1649" w14:textId="73D1F57A" w:rsidR="00CE0417" w:rsidRPr="008667E8" w:rsidRDefault="00121962"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2013.1.14</w:t>
      </w:r>
      <w:r w:rsidRPr="008667E8">
        <w:rPr>
          <w:rFonts w:eastAsia="標楷體"/>
          <w:color w:val="000000" w:themeColor="text1"/>
          <w:sz w:val="22"/>
          <w:szCs w:val="22"/>
        </w:rPr>
        <w:tab/>
        <w:t>Amendment to Article 3 approved by the Ministry of Education in its Letter Tai-Jiao-Gao-(1)-Zi No. 1020009181</w:t>
      </w:r>
    </w:p>
    <w:p w14:paraId="12E2AEA9" w14:textId="19028A40"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102.6.14</w:t>
      </w:r>
      <w:r w:rsidRPr="008667E8">
        <w:rPr>
          <w:rFonts w:eastAsia="標楷體"/>
          <w:color w:val="000000" w:themeColor="text1"/>
          <w:sz w:val="22"/>
          <w:szCs w:val="22"/>
        </w:rPr>
        <w:tab/>
      </w:r>
      <w:r w:rsidRPr="008667E8">
        <w:rPr>
          <w:rFonts w:eastAsia="標楷體"/>
          <w:color w:val="000000" w:themeColor="text1"/>
          <w:sz w:val="22"/>
          <w:szCs w:val="22"/>
        </w:rPr>
        <w:t>考試</w:t>
      </w:r>
      <w:proofErr w:type="gramStart"/>
      <w:r w:rsidRPr="008667E8">
        <w:rPr>
          <w:rFonts w:eastAsia="標楷體"/>
          <w:color w:val="000000" w:themeColor="text1"/>
          <w:sz w:val="22"/>
          <w:szCs w:val="22"/>
        </w:rPr>
        <w:t>院考授銓</w:t>
      </w:r>
      <w:proofErr w:type="gramEnd"/>
      <w:r w:rsidRPr="008667E8">
        <w:rPr>
          <w:rFonts w:eastAsia="標楷體"/>
          <w:color w:val="000000" w:themeColor="text1"/>
          <w:sz w:val="22"/>
          <w:szCs w:val="22"/>
        </w:rPr>
        <w:t>法四字第</w:t>
      </w:r>
      <w:r w:rsidRPr="008667E8">
        <w:rPr>
          <w:rFonts w:eastAsia="標楷體"/>
          <w:color w:val="000000" w:themeColor="text1"/>
          <w:sz w:val="22"/>
          <w:szCs w:val="22"/>
        </w:rPr>
        <w:t>1023735433</w:t>
      </w:r>
      <w:r w:rsidRPr="008667E8">
        <w:rPr>
          <w:rFonts w:eastAsia="標楷體"/>
          <w:color w:val="000000" w:themeColor="text1"/>
          <w:sz w:val="22"/>
          <w:szCs w:val="22"/>
        </w:rPr>
        <w:t>號函修正核備</w:t>
      </w:r>
    </w:p>
    <w:p w14:paraId="1D534F74" w14:textId="117E88FA"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2013.6.14</w:t>
      </w:r>
      <w:r w:rsidRPr="008667E8">
        <w:rPr>
          <w:rFonts w:eastAsia="標楷體"/>
          <w:color w:val="000000" w:themeColor="text1"/>
          <w:sz w:val="22"/>
          <w:szCs w:val="22"/>
        </w:rPr>
        <w:tab/>
        <w:t>Amendment reviewed and filed by the Examination Yuan in its Letter Kao-Shou-Quan-Fa-4-Zi No. 1023735433</w:t>
      </w:r>
    </w:p>
    <w:p w14:paraId="201BE89D" w14:textId="3E599C7D"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102.7.31</w:t>
      </w:r>
      <w:r w:rsidRPr="008667E8">
        <w:rPr>
          <w:rFonts w:eastAsia="標楷體"/>
          <w:color w:val="000000" w:themeColor="text1"/>
          <w:sz w:val="22"/>
          <w:szCs w:val="22"/>
        </w:rPr>
        <w:tab/>
      </w:r>
      <w:r w:rsidRPr="008667E8">
        <w:rPr>
          <w:rFonts w:eastAsia="標楷體"/>
          <w:color w:val="000000" w:themeColor="text1"/>
          <w:kern w:val="0"/>
          <w:sz w:val="22"/>
          <w:szCs w:val="22"/>
        </w:rPr>
        <w:t>教育部</w:t>
      </w:r>
      <w:proofErr w:type="gramStart"/>
      <w:r w:rsidRPr="008667E8">
        <w:rPr>
          <w:rFonts w:eastAsia="標楷體"/>
          <w:color w:val="000000" w:themeColor="text1"/>
          <w:sz w:val="22"/>
          <w:szCs w:val="22"/>
        </w:rPr>
        <w:t>臺</w:t>
      </w:r>
      <w:proofErr w:type="gramEnd"/>
      <w:r w:rsidRPr="008667E8">
        <w:rPr>
          <w:rFonts w:eastAsia="標楷體"/>
          <w:color w:val="000000" w:themeColor="text1"/>
          <w:sz w:val="22"/>
          <w:szCs w:val="22"/>
        </w:rPr>
        <w:t>教高</w:t>
      </w:r>
      <w:r w:rsidRPr="008667E8">
        <w:rPr>
          <w:rFonts w:eastAsia="標楷體"/>
          <w:color w:val="000000" w:themeColor="text1"/>
          <w:sz w:val="22"/>
          <w:szCs w:val="22"/>
        </w:rPr>
        <w:t>(</w:t>
      </w:r>
      <w:r w:rsidRPr="008667E8">
        <w:rPr>
          <w:rFonts w:eastAsia="標楷體"/>
          <w:color w:val="000000" w:themeColor="text1"/>
          <w:sz w:val="22"/>
          <w:szCs w:val="22"/>
        </w:rPr>
        <w:t>一</w:t>
      </w:r>
      <w:r w:rsidRPr="008667E8">
        <w:rPr>
          <w:rFonts w:eastAsia="標楷體"/>
          <w:color w:val="000000" w:themeColor="text1"/>
          <w:sz w:val="22"/>
          <w:szCs w:val="22"/>
        </w:rPr>
        <w:t>)</w:t>
      </w:r>
      <w:r w:rsidRPr="008667E8">
        <w:rPr>
          <w:rFonts w:eastAsia="標楷體"/>
          <w:color w:val="000000" w:themeColor="text1"/>
          <w:sz w:val="22"/>
          <w:szCs w:val="22"/>
        </w:rPr>
        <w:t>字第</w:t>
      </w:r>
      <w:r w:rsidRPr="008667E8">
        <w:rPr>
          <w:rFonts w:eastAsia="標楷體"/>
          <w:color w:val="000000" w:themeColor="text1"/>
          <w:sz w:val="22"/>
          <w:szCs w:val="22"/>
        </w:rPr>
        <w:t>1020117149</w:t>
      </w:r>
      <w:r w:rsidRPr="008667E8">
        <w:rPr>
          <w:rFonts w:eastAsia="標楷體"/>
          <w:color w:val="000000" w:themeColor="text1"/>
          <w:sz w:val="22"/>
          <w:szCs w:val="22"/>
        </w:rPr>
        <w:t>號函核定第</w:t>
      </w:r>
      <w:r w:rsidRPr="008667E8">
        <w:rPr>
          <w:rFonts w:eastAsia="標楷體"/>
          <w:color w:val="000000" w:themeColor="text1"/>
          <w:sz w:val="22"/>
          <w:szCs w:val="22"/>
        </w:rPr>
        <w:t>3</w:t>
      </w:r>
      <w:r w:rsidRPr="008667E8">
        <w:rPr>
          <w:rFonts w:eastAsia="標楷體"/>
          <w:color w:val="000000" w:themeColor="text1"/>
          <w:sz w:val="22"/>
          <w:szCs w:val="22"/>
        </w:rPr>
        <w:t>、</w:t>
      </w:r>
      <w:r w:rsidRPr="008667E8">
        <w:rPr>
          <w:rFonts w:eastAsia="標楷體"/>
          <w:color w:val="000000" w:themeColor="text1"/>
          <w:sz w:val="22"/>
          <w:szCs w:val="22"/>
        </w:rPr>
        <w:t>5</w:t>
      </w:r>
      <w:r w:rsidRPr="008667E8">
        <w:rPr>
          <w:rFonts w:eastAsia="標楷體"/>
          <w:color w:val="000000" w:themeColor="text1"/>
          <w:sz w:val="22"/>
          <w:szCs w:val="22"/>
        </w:rPr>
        <w:t>、</w:t>
      </w:r>
      <w:r w:rsidRPr="008667E8">
        <w:rPr>
          <w:rFonts w:eastAsia="標楷體"/>
          <w:color w:val="000000" w:themeColor="text1"/>
          <w:sz w:val="22"/>
          <w:szCs w:val="22"/>
        </w:rPr>
        <w:t>6</w:t>
      </w:r>
      <w:r w:rsidRPr="008667E8">
        <w:rPr>
          <w:rFonts w:eastAsia="標楷體"/>
          <w:color w:val="000000" w:themeColor="text1"/>
          <w:sz w:val="22"/>
          <w:szCs w:val="22"/>
        </w:rPr>
        <w:t>、</w:t>
      </w:r>
      <w:r w:rsidRPr="008667E8">
        <w:rPr>
          <w:rFonts w:eastAsia="標楷體"/>
          <w:color w:val="000000" w:themeColor="text1"/>
          <w:sz w:val="22"/>
          <w:szCs w:val="22"/>
        </w:rPr>
        <w:t>8</w:t>
      </w:r>
      <w:r w:rsidRPr="008667E8">
        <w:rPr>
          <w:rFonts w:eastAsia="標楷體"/>
          <w:color w:val="000000" w:themeColor="text1"/>
          <w:sz w:val="22"/>
          <w:szCs w:val="22"/>
        </w:rPr>
        <w:t>、</w:t>
      </w:r>
      <w:r w:rsidRPr="008667E8">
        <w:rPr>
          <w:rFonts w:eastAsia="標楷體"/>
          <w:color w:val="000000" w:themeColor="text1"/>
          <w:sz w:val="22"/>
          <w:szCs w:val="22"/>
        </w:rPr>
        <w:t>10</w:t>
      </w:r>
      <w:r w:rsidRPr="008667E8">
        <w:rPr>
          <w:rFonts w:eastAsia="標楷體"/>
          <w:color w:val="000000" w:themeColor="text1"/>
          <w:sz w:val="22"/>
          <w:szCs w:val="22"/>
        </w:rPr>
        <w:t>、</w:t>
      </w:r>
      <w:r w:rsidRPr="008667E8">
        <w:rPr>
          <w:rFonts w:eastAsia="標楷體"/>
          <w:color w:val="000000" w:themeColor="text1"/>
          <w:sz w:val="22"/>
          <w:szCs w:val="22"/>
        </w:rPr>
        <w:t>13</w:t>
      </w:r>
      <w:r w:rsidRPr="008667E8">
        <w:rPr>
          <w:rFonts w:eastAsia="標楷體"/>
          <w:color w:val="000000" w:themeColor="text1"/>
          <w:sz w:val="22"/>
          <w:szCs w:val="22"/>
        </w:rPr>
        <w:t>、</w:t>
      </w:r>
      <w:r w:rsidRPr="008667E8">
        <w:rPr>
          <w:rFonts w:eastAsia="標楷體"/>
          <w:color w:val="000000" w:themeColor="text1"/>
          <w:sz w:val="22"/>
          <w:szCs w:val="22"/>
        </w:rPr>
        <w:t>38</w:t>
      </w:r>
      <w:r w:rsidRPr="008667E8">
        <w:rPr>
          <w:rFonts w:eastAsia="標楷體"/>
          <w:color w:val="000000" w:themeColor="text1"/>
          <w:sz w:val="22"/>
          <w:szCs w:val="22"/>
        </w:rPr>
        <w:t>條條文修正案</w:t>
      </w:r>
    </w:p>
    <w:p w14:paraId="69B78FD9" w14:textId="668A868B" w:rsidR="00CE0417" w:rsidRPr="008667E8" w:rsidRDefault="00121962"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2013.7.31</w:t>
      </w:r>
      <w:r w:rsidRPr="008667E8">
        <w:rPr>
          <w:rFonts w:eastAsia="標楷體"/>
          <w:color w:val="000000" w:themeColor="text1"/>
          <w:sz w:val="22"/>
          <w:szCs w:val="22"/>
        </w:rPr>
        <w:tab/>
        <w:t>Amendments to Articles 3, 5, 6, 8, 10, 13, and 38 approved by the Ministry of Education in its Letter Tai-Jiao-Gao-(1)-Zi No. 1020117149</w:t>
      </w:r>
    </w:p>
    <w:p w14:paraId="4216563E" w14:textId="2346C7AE"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102.9.18</w:t>
      </w:r>
      <w:r w:rsidRPr="008667E8">
        <w:rPr>
          <w:rFonts w:eastAsia="標楷體"/>
          <w:color w:val="000000" w:themeColor="text1"/>
          <w:sz w:val="22"/>
          <w:szCs w:val="22"/>
        </w:rPr>
        <w:tab/>
      </w:r>
      <w:r w:rsidRPr="008667E8">
        <w:rPr>
          <w:rFonts w:eastAsia="標楷體"/>
          <w:color w:val="000000" w:themeColor="text1"/>
          <w:sz w:val="22"/>
          <w:szCs w:val="22"/>
        </w:rPr>
        <w:t>考試</w:t>
      </w:r>
      <w:proofErr w:type="gramStart"/>
      <w:r w:rsidRPr="008667E8">
        <w:rPr>
          <w:rFonts w:eastAsia="標楷體"/>
          <w:color w:val="000000" w:themeColor="text1"/>
          <w:sz w:val="22"/>
          <w:szCs w:val="22"/>
        </w:rPr>
        <w:t>院考授銓</w:t>
      </w:r>
      <w:proofErr w:type="gramEnd"/>
      <w:r w:rsidRPr="008667E8">
        <w:rPr>
          <w:rFonts w:eastAsia="標楷體"/>
          <w:color w:val="000000" w:themeColor="text1"/>
          <w:sz w:val="22"/>
          <w:szCs w:val="22"/>
        </w:rPr>
        <w:t>法四字第</w:t>
      </w:r>
      <w:r w:rsidRPr="008667E8">
        <w:rPr>
          <w:rFonts w:eastAsia="標楷體"/>
          <w:color w:val="000000" w:themeColor="text1"/>
          <w:sz w:val="22"/>
          <w:szCs w:val="22"/>
        </w:rPr>
        <w:t>1023767184</w:t>
      </w:r>
      <w:r w:rsidRPr="008667E8">
        <w:rPr>
          <w:rFonts w:eastAsia="標楷體"/>
          <w:color w:val="000000" w:themeColor="text1"/>
          <w:sz w:val="22"/>
          <w:szCs w:val="22"/>
        </w:rPr>
        <w:t>號函修正核備</w:t>
      </w:r>
    </w:p>
    <w:p w14:paraId="6DF75D44" w14:textId="6D6712A9"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2013.9.18</w:t>
      </w:r>
      <w:r w:rsidRPr="008667E8">
        <w:rPr>
          <w:rFonts w:eastAsia="標楷體"/>
          <w:color w:val="000000" w:themeColor="text1"/>
          <w:sz w:val="22"/>
          <w:szCs w:val="22"/>
        </w:rPr>
        <w:tab/>
        <w:t>Amendment reviewed and filed by the Examination Yuan in its Letter Kao-Shou-Quan-Fa-4-Zi No. 1023767184</w:t>
      </w:r>
    </w:p>
    <w:p w14:paraId="45C1E440" w14:textId="2643BCEE"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102.12.6</w:t>
      </w:r>
      <w:r w:rsidRPr="008667E8">
        <w:rPr>
          <w:rFonts w:eastAsia="標楷體"/>
          <w:color w:val="000000" w:themeColor="text1"/>
          <w:sz w:val="22"/>
          <w:szCs w:val="22"/>
        </w:rPr>
        <w:tab/>
      </w:r>
      <w:r w:rsidRPr="008667E8">
        <w:rPr>
          <w:rFonts w:eastAsia="標楷體"/>
          <w:color w:val="000000" w:themeColor="text1"/>
          <w:kern w:val="0"/>
          <w:sz w:val="22"/>
          <w:szCs w:val="22"/>
        </w:rPr>
        <w:t>教育部</w:t>
      </w:r>
      <w:proofErr w:type="gramStart"/>
      <w:r w:rsidRPr="008667E8">
        <w:rPr>
          <w:rFonts w:eastAsia="標楷體"/>
          <w:color w:val="000000" w:themeColor="text1"/>
          <w:sz w:val="22"/>
          <w:szCs w:val="22"/>
        </w:rPr>
        <w:t>臺</w:t>
      </w:r>
      <w:proofErr w:type="gramEnd"/>
      <w:r w:rsidRPr="008667E8">
        <w:rPr>
          <w:rFonts w:eastAsia="標楷體"/>
          <w:color w:val="000000" w:themeColor="text1"/>
          <w:sz w:val="22"/>
          <w:szCs w:val="22"/>
        </w:rPr>
        <w:t>教高</w:t>
      </w:r>
      <w:r w:rsidRPr="008667E8">
        <w:rPr>
          <w:rFonts w:eastAsia="標楷體"/>
          <w:color w:val="000000" w:themeColor="text1"/>
          <w:sz w:val="22"/>
          <w:szCs w:val="22"/>
        </w:rPr>
        <w:t>(</w:t>
      </w:r>
      <w:r w:rsidRPr="008667E8">
        <w:rPr>
          <w:rFonts w:eastAsia="標楷體"/>
          <w:color w:val="000000" w:themeColor="text1"/>
          <w:sz w:val="22"/>
          <w:szCs w:val="22"/>
        </w:rPr>
        <w:t>一</w:t>
      </w:r>
      <w:r w:rsidRPr="008667E8">
        <w:rPr>
          <w:rFonts w:eastAsia="標楷體"/>
          <w:color w:val="000000" w:themeColor="text1"/>
          <w:sz w:val="22"/>
          <w:szCs w:val="22"/>
        </w:rPr>
        <w:t>)</w:t>
      </w:r>
      <w:r w:rsidRPr="008667E8">
        <w:rPr>
          <w:rFonts w:eastAsia="標楷體"/>
          <w:color w:val="000000" w:themeColor="text1"/>
          <w:sz w:val="22"/>
          <w:szCs w:val="22"/>
        </w:rPr>
        <w:t>字第</w:t>
      </w:r>
      <w:r w:rsidRPr="008667E8">
        <w:rPr>
          <w:rFonts w:eastAsia="標楷體"/>
          <w:color w:val="000000" w:themeColor="text1"/>
          <w:sz w:val="22"/>
          <w:szCs w:val="22"/>
        </w:rPr>
        <w:t>1020178617</w:t>
      </w:r>
      <w:r w:rsidRPr="008667E8">
        <w:rPr>
          <w:rFonts w:eastAsia="標楷體"/>
          <w:color w:val="000000" w:themeColor="text1"/>
          <w:sz w:val="22"/>
          <w:szCs w:val="22"/>
        </w:rPr>
        <w:t>號函核定第</w:t>
      </w:r>
      <w:r w:rsidRPr="008667E8">
        <w:rPr>
          <w:rFonts w:eastAsia="標楷體"/>
          <w:color w:val="000000" w:themeColor="text1"/>
          <w:sz w:val="22"/>
          <w:szCs w:val="22"/>
        </w:rPr>
        <w:t>3</w:t>
      </w:r>
      <w:r w:rsidRPr="008667E8">
        <w:rPr>
          <w:rFonts w:eastAsia="標楷體"/>
          <w:color w:val="000000" w:themeColor="text1"/>
          <w:sz w:val="22"/>
          <w:szCs w:val="22"/>
        </w:rPr>
        <w:t>、</w:t>
      </w:r>
      <w:r w:rsidRPr="008667E8">
        <w:rPr>
          <w:rFonts w:eastAsia="標楷體"/>
          <w:color w:val="000000" w:themeColor="text1"/>
          <w:sz w:val="22"/>
          <w:szCs w:val="22"/>
        </w:rPr>
        <w:t>6-1</w:t>
      </w:r>
      <w:r w:rsidRPr="008667E8">
        <w:rPr>
          <w:rFonts w:eastAsia="標楷體"/>
          <w:color w:val="000000" w:themeColor="text1"/>
          <w:sz w:val="22"/>
          <w:szCs w:val="22"/>
        </w:rPr>
        <w:t>、</w:t>
      </w:r>
      <w:r w:rsidRPr="008667E8">
        <w:rPr>
          <w:rFonts w:eastAsia="標楷體"/>
          <w:color w:val="000000" w:themeColor="text1"/>
          <w:sz w:val="22"/>
          <w:szCs w:val="22"/>
        </w:rPr>
        <w:t>10</w:t>
      </w:r>
      <w:r w:rsidRPr="008667E8">
        <w:rPr>
          <w:rFonts w:eastAsia="標楷體"/>
          <w:color w:val="000000" w:themeColor="text1"/>
          <w:sz w:val="22"/>
          <w:szCs w:val="22"/>
        </w:rPr>
        <w:t>、</w:t>
      </w:r>
      <w:r w:rsidRPr="008667E8">
        <w:rPr>
          <w:rFonts w:eastAsia="標楷體"/>
          <w:color w:val="000000" w:themeColor="text1"/>
          <w:sz w:val="22"/>
          <w:szCs w:val="22"/>
        </w:rPr>
        <w:t>38</w:t>
      </w:r>
      <w:r w:rsidRPr="008667E8">
        <w:rPr>
          <w:rFonts w:eastAsia="標楷體"/>
          <w:color w:val="000000" w:themeColor="text1"/>
          <w:sz w:val="22"/>
          <w:szCs w:val="22"/>
        </w:rPr>
        <w:t>條條文修正案</w:t>
      </w:r>
    </w:p>
    <w:p w14:paraId="3A5E507B" w14:textId="1A734314" w:rsidR="00CE0417" w:rsidRPr="008667E8" w:rsidRDefault="00121962"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2013.12.6</w:t>
      </w:r>
      <w:r w:rsidRPr="008667E8">
        <w:rPr>
          <w:rFonts w:eastAsia="標楷體"/>
          <w:color w:val="000000" w:themeColor="text1"/>
          <w:sz w:val="22"/>
          <w:szCs w:val="22"/>
        </w:rPr>
        <w:tab/>
        <w:t>Amendments to Articles 3, 6-1, 10, and 38 approved by the Ministry of Education in its Letter Tai-Jiao-Gao-(1)-Zi No. 1020178617</w:t>
      </w:r>
    </w:p>
    <w:p w14:paraId="4F42415F" w14:textId="7DF5068A"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103.2.19</w:t>
      </w:r>
      <w:r w:rsidRPr="008667E8">
        <w:rPr>
          <w:rFonts w:eastAsia="標楷體"/>
          <w:color w:val="000000" w:themeColor="text1"/>
          <w:sz w:val="22"/>
          <w:szCs w:val="22"/>
        </w:rPr>
        <w:tab/>
      </w:r>
      <w:r w:rsidRPr="008667E8">
        <w:rPr>
          <w:rFonts w:eastAsia="標楷體"/>
          <w:color w:val="000000" w:themeColor="text1"/>
          <w:sz w:val="22"/>
          <w:szCs w:val="22"/>
        </w:rPr>
        <w:t>考試</w:t>
      </w:r>
      <w:proofErr w:type="gramStart"/>
      <w:r w:rsidRPr="008667E8">
        <w:rPr>
          <w:rFonts w:eastAsia="標楷體"/>
          <w:color w:val="000000" w:themeColor="text1"/>
          <w:sz w:val="22"/>
          <w:szCs w:val="22"/>
        </w:rPr>
        <w:t>院考授銓</w:t>
      </w:r>
      <w:proofErr w:type="gramEnd"/>
      <w:r w:rsidRPr="008667E8">
        <w:rPr>
          <w:rFonts w:eastAsia="標楷體"/>
          <w:color w:val="000000" w:themeColor="text1"/>
          <w:sz w:val="22"/>
          <w:szCs w:val="22"/>
        </w:rPr>
        <w:t>法四字第</w:t>
      </w:r>
      <w:r w:rsidRPr="008667E8">
        <w:rPr>
          <w:rFonts w:eastAsia="標楷體"/>
          <w:color w:val="000000" w:themeColor="text1"/>
          <w:sz w:val="22"/>
          <w:szCs w:val="22"/>
        </w:rPr>
        <w:t>1033803497</w:t>
      </w:r>
      <w:r w:rsidRPr="008667E8">
        <w:rPr>
          <w:rFonts w:eastAsia="標楷體"/>
          <w:color w:val="000000" w:themeColor="text1"/>
          <w:sz w:val="22"/>
          <w:szCs w:val="22"/>
        </w:rPr>
        <w:t>號函修正核備</w:t>
      </w:r>
    </w:p>
    <w:p w14:paraId="3BD2A650" w14:textId="3C08E913"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2014.2.19</w:t>
      </w:r>
      <w:r w:rsidRPr="008667E8">
        <w:rPr>
          <w:rFonts w:eastAsia="標楷體"/>
          <w:color w:val="000000" w:themeColor="text1"/>
          <w:sz w:val="22"/>
          <w:szCs w:val="22"/>
        </w:rPr>
        <w:tab/>
        <w:t>Amendment reviewed and filed by the Examination Yuan in its Letter Kao-Shou-Quan-Fa-4-Zi No. 1033803497</w:t>
      </w:r>
    </w:p>
    <w:p w14:paraId="1B432BDF" w14:textId="3CE24B01"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103.7.10</w:t>
      </w:r>
      <w:r w:rsidRPr="008667E8">
        <w:rPr>
          <w:rFonts w:eastAsia="標楷體"/>
          <w:color w:val="000000" w:themeColor="text1"/>
          <w:sz w:val="22"/>
          <w:szCs w:val="22"/>
        </w:rPr>
        <w:tab/>
      </w:r>
      <w:r w:rsidRPr="008667E8">
        <w:rPr>
          <w:rFonts w:eastAsia="標楷體"/>
          <w:color w:val="000000" w:themeColor="text1"/>
          <w:sz w:val="22"/>
          <w:szCs w:val="22"/>
        </w:rPr>
        <w:t>教育部</w:t>
      </w:r>
      <w:proofErr w:type="gramStart"/>
      <w:r w:rsidRPr="008667E8">
        <w:rPr>
          <w:rFonts w:eastAsia="標楷體"/>
          <w:color w:val="000000" w:themeColor="text1"/>
          <w:sz w:val="22"/>
          <w:szCs w:val="22"/>
        </w:rPr>
        <w:t>臺</w:t>
      </w:r>
      <w:proofErr w:type="gramEnd"/>
      <w:r w:rsidRPr="008667E8">
        <w:rPr>
          <w:rFonts w:eastAsia="標楷體"/>
          <w:color w:val="000000" w:themeColor="text1"/>
          <w:sz w:val="22"/>
          <w:szCs w:val="22"/>
        </w:rPr>
        <w:t>教高</w:t>
      </w:r>
      <w:r w:rsidRPr="008667E8">
        <w:rPr>
          <w:rFonts w:eastAsia="標楷體"/>
          <w:color w:val="000000" w:themeColor="text1"/>
          <w:sz w:val="22"/>
          <w:szCs w:val="22"/>
        </w:rPr>
        <w:t>(</w:t>
      </w:r>
      <w:r w:rsidRPr="008667E8">
        <w:rPr>
          <w:rFonts w:eastAsia="標楷體"/>
          <w:color w:val="000000" w:themeColor="text1"/>
          <w:sz w:val="22"/>
          <w:szCs w:val="22"/>
        </w:rPr>
        <w:t>一</w:t>
      </w:r>
      <w:r w:rsidRPr="008667E8">
        <w:rPr>
          <w:rFonts w:eastAsia="標楷體"/>
          <w:color w:val="000000" w:themeColor="text1"/>
          <w:sz w:val="22"/>
          <w:szCs w:val="22"/>
        </w:rPr>
        <w:t>)</w:t>
      </w:r>
      <w:r w:rsidRPr="008667E8">
        <w:rPr>
          <w:rFonts w:eastAsia="標楷體"/>
          <w:color w:val="000000" w:themeColor="text1"/>
          <w:sz w:val="22"/>
          <w:szCs w:val="22"/>
        </w:rPr>
        <w:t>字第</w:t>
      </w:r>
      <w:r w:rsidRPr="008667E8">
        <w:rPr>
          <w:rFonts w:eastAsia="標楷體"/>
          <w:color w:val="000000" w:themeColor="text1"/>
          <w:sz w:val="22"/>
          <w:szCs w:val="22"/>
        </w:rPr>
        <w:t>1030103195</w:t>
      </w:r>
      <w:r w:rsidRPr="008667E8">
        <w:rPr>
          <w:rFonts w:eastAsia="標楷體"/>
          <w:color w:val="000000" w:themeColor="text1"/>
          <w:sz w:val="22"/>
          <w:szCs w:val="22"/>
        </w:rPr>
        <w:t>號函核定第</w:t>
      </w:r>
      <w:r w:rsidRPr="008667E8">
        <w:rPr>
          <w:rFonts w:eastAsia="標楷體"/>
          <w:color w:val="000000" w:themeColor="text1"/>
          <w:sz w:val="22"/>
          <w:szCs w:val="22"/>
        </w:rPr>
        <w:t>3</w:t>
      </w:r>
      <w:r w:rsidRPr="008667E8">
        <w:rPr>
          <w:rFonts w:eastAsia="標楷體"/>
          <w:color w:val="000000" w:themeColor="text1"/>
          <w:sz w:val="22"/>
          <w:szCs w:val="22"/>
        </w:rPr>
        <w:t>、</w:t>
      </w:r>
      <w:r w:rsidRPr="008667E8">
        <w:rPr>
          <w:rFonts w:eastAsia="標楷體"/>
          <w:color w:val="000000" w:themeColor="text1"/>
          <w:sz w:val="22"/>
          <w:szCs w:val="22"/>
        </w:rPr>
        <w:t>5</w:t>
      </w:r>
      <w:r w:rsidRPr="008667E8">
        <w:rPr>
          <w:rFonts w:eastAsia="標楷體"/>
          <w:color w:val="000000" w:themeColor="text1"/>
          <w:sz w:val="22"/>
          <w:szCs w:val="22"/>
        </w:rPr>
        <w:t>、</w:t>
      </w:r>
      <w:r w:rsidRPr="008667E8">
        <w:rPr>
          <w:rFonts w:eastAsia="標楷體"/>
          <w:color w:val="000000" w:themeColor="text1"/>
          <w:sz w:val="22"/>
          <w:szCs w:val="22"/>
        </w:rPr>
        <w:t>10</w:t>
      </w:r>
      <w:r w:rsidRPr="008667E8">
        <w:rPr>
          <w:rFonts w:eastAsia="標楷體"/>
          <w:color w:val="000000" w:themeColor="text1"/>
          <w:sz w:val="22"/>
          <w:szCs w:val="22"/>
        </w:rPr>
        <w:t>、</w:t>
      </w:r>
      <w:r w:rsidRPr="008667E8">
        <w:rPr>
          <w:rFonts w:eastAsia="標楷體"/>
          <w:color w:val="000000" w:themeColor="text1"/>
          <w:sz w:val="22"/>
          <w:szCs w:val="22"/>
        </w:rPr>
        <w:t>11</w:t>
      </w:r>
      <w:r w:rsidRPr="008667E8">
        <w:rPr>
          <w:rFonts w:eastAsia="標楷體"/>
          <w:color w:val="000000" w:themeColor="text1"/>
          <w:sz w:val="22"/>
          <w:szCs w:val="22"/>
        </w:rPr>
        <w:t>、</w:t>
      </w:r>
      <w:r w:rsidRPr="008667E8">
        <w:rPr>
          <w:rFonts w:eastAsia="標楷體"/>
          <w:color w:val="000000" w:themeColor="text1"/>
          <w:sz w:val="22"/>
          <w:szCs w:val="22"/>
        </w:rPr>
        <w:t>19</w:t>
      </w:r>
      <w:r w:rsidRPr="008667E8">
        <w:rPr>
          <w:rFonts w:eastAsia="標楷體"/>
          <w:color w:val="000000" w:themeColor="text1"/>
          <w:sz w:val="22"/>
          <w:szCs w:val="22"/>
        </w:rPr>
        <w:t>、</w:t>
      </w:r>
      <w:r w:rsidRPr="008667E8">
        <w:rPr>
          <w:rFonts w:eastAsia="標楷體"/>
          <w:color w:val="000000" w:themeColor="text1"/>
          <w:sz w:val="22"/>
          <w:szCs w:val="22"/>
        </w:rPr>
        <w:t>20</w:t>
      </w:r>
      <w:r w:rsidRPr="008667E8">
        <w:rPr>
          <w:rFonts w:eastAsia="標楷體"/>
          <w:color w:val="000000" w:themeColor="text1"/>
          <w:sz w:val="22"/>
          <w:szCs w:val="22"/>
        </w:rPr>
        <w:t>、</w:t>
      </w:r>
      <w:r w:rsidRPr="008667E8">
        <w:rPr>
          <w:rFonts w:eastAsia="標楷體"/>
          <w:color w:val="000000" w:themeColor="text1"/>
          <w:sz w:val="22"/>
          <w:szCs w:val="22"/>
        </w:rPr>
        <w:t>28</w:t>
      </w:r>
      <w:r w:rsidRPr="008667E8">
        <w:rPr>
          <w:rFonts w:eastAsia="標楷體"/>
          <w:color w:val="000000" w:themeColor="text1"/>
          <w:sz w:val="22"/>
          <w:szCs w:val="22"/>
        </w:rPr>
        <w:t>及</w:t>
      </w:r>
      <w:r w:rsidRPr="008667E8">
        <w:rPr>
          <w:rFonts w:eastAsia="標楷體"/>
          <w:color w:val="000000" w:themeColor="text1"/>
          <w:sz w:val="22"/>
          <w:szCs w:val="22"/>
        </w:rPr>
        <w:t>38</w:t>
      </w:r>
      <w:r w:rsidRPr="008667E8">
        <w:rPr>
          <w:rFonts w:eastAsia="標楷體"/>
          <w:color w:val="000000" w:themeColor="text1"/>
          <w:sz w:val="22"/>
          <w:szCs w:val="22"/>
        </w:rPr>
        <w:t>條條文修正案</w:t>
      </w:r>
    </w:p>
    <w:p w14:paraId="7AF6D78F" w14:textId="50643BAE"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2014.7.10</w:t>
      </w:r>
      <w:r w:rsidRPr="008667E8">
        <w:rPr>
          <w:rFonts w:eastAsia="標楷體"/>
          <w:color w:val="000000" w:themeColor="text1"/>
          <w:sz w:val="22"/>
          <w:szCs w:val="22"/>
        </w:rPr>
        <w:tab/>
        <w:t>Amendments to Articles 3, 5, 10, 11, 19, 20, 28, and 38 approved by the Ministry of Education in its Letter Tai-Jiao-Gao-(1)-Zi No. 1030103195</w:t>
      </w:r>
    </w:p>
    <w:p w14:paraId="6AB88913" w14:textId="305265A4"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103.8.15</w:t>
      </w:r>
      <w:r w:rsidRPr="008667E8">
        <w:rPr>
          <w:rFonts w:eastAsia="標楷體"/>
          <w:color w:val="000000" w:themeColor="text1"/>
          <w:sz w:val="22"/>
          <w:szCs w:val="22"/>
        </w:rPr>
        <w:tab/>
      </w:r>
      <w:r w:rsidRPr="008667E8">
        <w:rPr>
          <w:rFonts w:eastAsia="標楷體"/>
          <w:color w:val="000000" w:themeColor="text1"/>
          <w:sz w:val="22"/>
          <w:szCs w:val="22"/>
        </w:rPr>
        <w:t>考試</w:t>
      </w:r>
      <w:proofErr w:type="gramStart"/>
      <w:r w:rsidRPr="008667E8">
        <w:rPr>
          <w:rFonts w:eastAsia="標楷體"/>
          <w:color w:val="000000" w:themeColor="text1"/>
          <w:sz w:val="22"/>
          <w:szCs w:val="22"/>
        </w:rPr>
        <w:t>院考授銓</w:t>
      </w:r>
      <w:proofErr w:type="gramEnd"/>
      <w:r w:rsidRPr="008667E8">
        <w:rPr>
          <w:rFonts w:eastAsia="標楷體"/>
          <w:color w:val="000000" w:themeColor="text1"/>
          <w:sz w:val="22"/>
          <w:szCs w:val="22"/>
        </w:rPr>
        <w:t>法五字第</w:t>
      </w:r>
      <w:r w:rsidRPr="008667E8">
        <w:rPr>
          <w:rFonts w:eastAsia="標楷體"/>
          <w:color w:val="000000" w:themeColor="text1"/>
          <w:sz w:val="22"/>
          <w:szCs w:val="22"/>
        </w:rPr>
        <w:t>1033876300</w:t>
      </w:r>
      <w:r w:rsidRPr="008667E8">
        <w:rPr>
          <w:rFonts w:eastAsia="標楷體"/>
          <w:color w:val="000000" w:themeColor="text1"/>
          <w:sz w:val="22"/>
          <w:szCs w:val="22"/>
        </w:rPr>
        <w:t>號函修正核備</w:t>
      </w:r>
    </w:p>
    <w:p w14:paraId="446F8F1E" w14:textId="64121FD7"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2014.8.15</w:t>
      </w:r>
      <w:r w:rsidRPr="008667E8">
        <w:rPr>
          <w:rFonts w:eastAsia="標楷體"/>
          <w:color w:val="000000" w:themeColor="text1"/>
          <w:sz w:val="22"/>
          <w:szCs w:val="22"/>
        </w:rPr>
        <w:tab/>
        <w:t>Amendment reviewed and filed by the Examination Yuan in its Letter Kao-Shou-Quan-Fa-5-Zi No. 1033876300</w:t>
      </w:r>
    </w:p>
    <w:p w14:paraId="06D25D59" w14:textId="265C5E16"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104.1.22</w:t>
      </w:r>
      <w:r w:rsidRPr="008667E8">
        <w:rPr>
          <w:rFonts w:eastAsia="標楷體"/>
          <w:color w:val="000000" w:themeColor="text1"/>
          <w:sz w:val="22"/>
          <w:szCs w:val="22"/>
        </w:rPr>
        <w:tab/>
      </w:r>
      <w:r w:rsidRPr="008667E8">
        <w:rPr>
          <w:rFonts w:eastAsia="標楷體"/>
          <w:color w:val="000000" w:themeColor="text1"/>
          <w:sz w:val="22"/>
          <w:szCs w:val="22"/>
        </w:rPr>
        <w:t>教育部</w:t>
      </w:r>
      <w:proofErr w:type="gramStart"/>
      <w:r w:rsidRPr="008667E8">
        <w:rPr>
          <w:rFonts w:eastAsia="標楷體"/>
          <w:color w:val="000000" w:themeColor="text1"/>
          <w:sz w:val="22"/>
          <w:szCs w:val="22"/>
        </w:rPr>
        <w:t>臺</w:t>
      </w:r>
      <w:proofErr w:type="gramEnd"/>
      <w:r w:rsidRPr="008667E8">
        <w:rPr>
          <w:rFonts w:eastAsia="標楷體"/>
          <w:color w:val="000000" w:themeColor="text1"/>
          <w:sz w:val="22"/>
          <w:szCs w:val="22"/>
        </w:rPr>
        <w:t>教高</w:t>
      </w:r>
      <w:r w:rsidRPr="008667E8">
        <w:rPr>
          <w:rFonts w:eastAsia="標楷體"/>
          <w:color w:val="000000" w:themeColor="text1"/>
          <w:sz w:val="22"/>
          <w:szCs w:val="22"/>
        </w:rPr>
        <w:t>(</w:t>
      </w:r>
      <w:r w:rsidRPr="008667E8">
        <w:rPr>
          <w:rFonts w:eastAsia="標楷體"/>
          <w:color w:val="000000" w:themeColor="text1"/>
          <w:sz w:val="22"/>
          <w:szCs w:val="22"/>
        </w:rPr>
        <w:t>一</w:t>
      </w:r>
      <w:r w:rsidRPr="008667E8">
        <w:rPr>
          <w:rFonts w:eastAsia="標楷體"/>
          <w:color w:val="000000" w:themeColor="text1"/>
          <w:sz w:val="22"/>
          <w:szCs w:val="22"/>
        </w:rPr>
        <w:t>)</w:t>
      </w:r>
      <w:r w:rsidRPr="008667E8">
        <w:rPr>
          <w:rFonts w:eastAsia="標楷體"/>
          <w:color w:val="000000" w:themeColor="text1"/>
          <w:sz w:val="22"/>
          <w:szCs w:val="22"/>
        </w:rPr>
        <w:t>字第</w:t>
      </w:r>
      <w:r w:rsidRPr="008667E8">
        <w:rPr>
          <w:rFonts w:eastAsia="標楷體"/>
          <w:color w:val="000000" w:themeColor="text1"/>
          <w:sz w:val="22"/>
          <w:szCs w:val="22"/>
        </w:rPr>
        <w:t>10400008040</w:t>
      </w:r>
      <w:r w:rsidRPr="008667E8">
        <w:rPr>
          <w:rFonts w:eastAsia="標楷體"/>
          <w:color w:val="000000" w:themeColor="text1"/>
          <w:sz w:val="22"/>
          <w:szCs w:val="22"/>
        </w:rPr>
        <w:t>號函核定第</w:t>
      </w:r>
      <w:r w:rsidRPr="008667E8">
        <w:rPr>
          <w:rFonts w:eastAsia="標楷體"/>
          <w:color w:val="000000" w:themeColor="text1"/>
          <w:sz w:val="22"/>
          <w:szCs w:val="22"/>
        </w:rPr>
        <w:t>15</w:t>
      </w:r>
      <w:r w:rsidRPr="008667E8">
        <w:rPr>
          <w:rFonts w:eastAsia="標楷體"/>
          <w:color w:val="000000" w:themeColor="text1"/>
          <w:sz w:val="22"/>
          <w:szCs w:val="22"/>
        </w:rPr>
        <w:t>、</w:t>
      </w:r>
      <w:r w:rsidRPr="008667E8">
        <w:rPr>
          <w:rFonts w:eastAsia="標楷體"/>
          <w:color w:val="000000" w:themeColor="text1"/>
          <w:sz w:val="22"/>
          <w:szCs w:val="22"/>
        </w:rPr>
        <w:t>17</w:t>
      </w:r>
      <w:r w:rsidRPr="008667E8">
        <w:rPr>
          <w:rFonts w:eastAsia="標楷體"/>
          <w:color w:val="000000" w:themeColor="text1"/>
          <w:sz w:val="22"/>
          <w:szCs w:val="22"/>
        </w:rPr>
        <w:t>及</w:t>
      </w:r>
      <w:r w:rsidRPr="008667E8">
        <w:rPr>
          <w:rFonts w:eastAsia="標楷體"/>
          <w:color w:val="000000" w:themeColor="text1"/>
          <w:sz w:val="22"/>
          <w:szCs w:val="22"/>
        </w:rPr>
        <w:t>22</w:t>
      </w:r>
      <w:r w:rsidRPr="008667E8">
        <w:rPr>
          <w:rFonts w:eastAsia="標楷體"/>
          <w:color w:val="000000" w:themeColor="text1"/>
          <w:sz w:val="22"/>
          <w:szCs w:val="22"/>
        </w:rPr>
        <w:t>條條文修正案</w:t>
      </w:r>
    </w:p>
    <w:p w14:paraId="4F53E4F1" w14:textId="409249CF"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2015.1.22</w:t>
      </w:r>
      <w:r w:rsidRPr="008667E8">
        <w:rPr>
          <w:rFonts w:eastAsia="標楷體"/>
          <w:color w:val="000000" w:themeColor="text1"/>
          <w:sz w:val="22"/>
          <w:szCs w:val="22"/>
        </w:rPr>
        <w:tab/>
        <w:t>Amendments to Articles 15, 17, and 22 approved by the Ministry of Education in its Letter Tai-Jiao-Gao-(1)-Zi No. 10400008040</w:t>
      </w:r>
    </w:p>
    <w:p w14:paraId="6082C193" w14:textId="47265F8B"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104.6.29</w:t>
      </w:r>
      <w:r w:rsidRPr="008667E8">
        <w:rPr>
          <w:rFonts w:eastAsia="標楷體"/>
          <w:color w:val="000000" w:themeColor="text1"/>
          <w:sz w:val="22"/>
          <w:szCs w:val="22"/>
        </w:rPr>
        <w:tab/>
      </w:r>
      <w:r w:rsidRPr="008667E8">
        <w:rPr>
          <w:rFonts w:eastAsia="標楷體"/>
          <w:color w:val="000000" w:themeColor="text1"/>
          <w:sz w:val="22"/>
          <w:szCs w:val="22"/>
        </w:rPr>
        <w:t>考試</w:t>
      </w:r>
      <w:proofErr w:type="gramStart"/>
      <w:r w:rsidRPr="008667E8">
        <w:rPr>
          <w:rFonts w:eastAsia="標楷體"/>
          <w:color w:val="000000" w:themeColor="text1"/>
          <w:sz w:val="22"/>
          <w:szCs w:val="22"/>
        </w:rPr>
        <w:t>院考授銓</w:t>
      </w:r>
      <w:proofErr w:type="gramEnd"/>
      <w:r w:rsidRPr="008667E8">
        <w:rPr>
          <w:rFonts w:eastAsia="標楷體"/>
          <w:color w:val="000000" w:themeColor="text1"/>
          <w:sz w:val="22"/>
          <w:szCs w:val="22"/>
        </w:rPr>
        <w:t>法五字第</w:t>
      </w:r>
      <w:r w:rsidRPr="008667E8">
        <w:rPr>
          <w:rFonts w:eastAsia="標楷體"/>
          <w:color w:val="000000" w:themeColor="text1"/>
          <w:sz w:val="22"/>
          <w:szCs w:val="22"/>
        </w:rPr>
        <w:t>1043992195</w:t>
      </w:r>
      <w:r w:rsidRPr="008667E8">
        <w:rPr>
          <w:rFonts w:eastAsia="標楷體"/>
          <w:color w:val="000000" w:themeColor="text1"/>
          <w:sz w:val="22"/>
          <w:szCs w:val="22"/>
        </w:rPr>
        <w:t>號函修正核備</w:t>
      </w:r>
    </w:p>
    <w:p w14:paraId="1348FDF2" w14:textId="262C2D11"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2015.6.29</w:t>
      </w:r>
      <w:r w:rsidRPr="008667E8">
        <w:rPr>
          <w:rFonts w:eastAsia="標楷體"/>
          <w:color w:val="000000" w:themeColor="text1"/>
          <w:sz w:val="22"/>
          <w:szCs w:val="22"/>
        </w:rPr>
        <w:tab/>
        <w:t>Amendment reviewed and filed by the Examination Yuan in its Letter Kao-Shou-Quan-Fa-5-Zi No. 1043992195</w:t>
      </w:r>
    </w:p>
    <w:p w14:paraId="7242E2B6" w14:textId="07C9A94A"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104.5.8</w:t>
      </w:r>
      <w:r w:rsidRPr="008667E8">
        <w:rPr>
          <w:rFonts w:eastAsia="標楷體"/>
          <w:color w:val="000000" w:themeColor="text1"/>
          <w:sz w:val="22"/>
          <w:szCs w:val="22"/>
        </w:rPr>
        <w:tab/>
      </w:r>
      <w:r w:rsidRPr="008667E8">
        <w:rPr>
          <w:rFonts w:eastAsia="標楷體"/>
          <w:color w:val="000000" w:themeColor="text1"/>
          <w:sz w:val="22"/>
          <w:szCs w:val="22"/>
        </w:rPr>
        <w:t>第</w:t>
      </w:r>
      <w:r w:rsidRPr="008667E8">
        <w:rPr>
          <w:rFonts w:eastAsia="標楷體"/>
          <w:color w:val="000000" w:themeColor="text1"/>
          <w:sz w:val="22"/>
          <w:szCs w:val="22"/>
        </w:rPr>
        <w:t>72</w:t>
      </w:r>
      <w:r w:rsidRPr="008667E8">
        <w:rPr>
          <w:rFonts w:eastAsia="標楷體"/>
          <w:color w:val="000000" w:themeColor="text1"/>
          <w:sz w:val="22"/>
          <w:szCs w:val="22"/>
        </w:rPr>
        <w:t>次</w:t>
      </w:r>
      <w:r w:rsidRPr="008667E8">
        <w:rPr>
          <w:rFonts w:eastAsia="標楷體"/>
          <w:color w:val="000000" w:themeColor="text1"/>
          <w:kern w:val="0"/>
          <w:sz w:val="22"/>
          <w:szCs w:val="22"/>
        </w:rPr>
        <w:t>校務</w:t>
      </w:r>
      <w:r w:rsidRPr="008667E8">
        <w:rPr>
          <w:rFonts w:eastAsia="標楷體"/>
          <w:color w:val="000000" w:themeColor="text1"/>
          <w:sz w:val="22"/>
          <w:szCs w:val="22"/>
        </w:rPr>
        <w:t>會議修正通過第</w:t>
      </w:r>
      <w:r w:rsidRPr="008667E8">
        <w:rPr>
          <w:rFonts w:eastAsia="標楷體"/>
          <w:color w:val="000000" w:themeColor="text1"/>
          <w:sz w:val="22"/>
          <w:szCs w:val="22"/>
        </w:rPr>
        <w:t>3</w:t>
      </w:r>
      <w:r w:rsidRPr="008667E8">
        <w:rPr>
          <w:rFonts w:eastAsia="標楷體"/>
          <w:color w:val="000000" w:themeColor="text1"/>
          <w:sz w:val="22"/>
          <w:szCs w:val="22"/>
        </w:rPr>
        <w:t>條、第</w:t>
      </w:r>
      <w:r w:rsidRPr="008667E8">
        <w:rPr>
          <w:rFonts w:eastAsia="標楷體"/>
          <w:color w:val="000000" w:themeColor="text1"/>
          <w:sz w:val="22"/>
          <w:szCs w:val="22"/>
        </w:rPr>
        <w:t>8</w:t>
      </w:r>
      <w:r w:rsidRPr="008667E8">
        <w:rPr>
          <w:rFonts w:eastAsia="標楷體"/>
          <w:color w:val="000000" w:themeColor="text1"/>
          <w:sz w:val="22"/>
          <w:szCs w:val="22"/>
        </w:rPr>
        <w:t>條及第</w:t>
      </w:r>
      <w:r w:rsidRPr="008667E8">
        <w:rPr>
          <w:rFonts w:eastAsia="標楷體"/>
          <w:color w:val="000000" w:themeColor="text1"/>
          <w:sz w:val="22"/>
          <w:szCs w:val="22"/>
        </w:rPr>
        <w:t>19</w:t>
      </w:r>
      <w:r w:rsidRPr="008667E8">
        <w:rPr>
          <w:rFonts w:eastAsia="標楷體"/>
          <w:color w:val="000000" w:themeColor="text1"/>
          <w:sz w:val="22"/>
          <w:szCs w:val="22"/>
        </w:rPr>
        <w:t>條</w:t>
      </w:r>
    </w:p>
    <w:p w14:paraId="0B0049FF" w14:textId="47FE7CC5" w:rsidR="00CE0417" w:rsidRPr="008667E8" w:rsidRDefault="00121962"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2015.5.8</w:t>
      </w:r>
      <w:r w:rsidRPr="008667E8">
        <w:rPr>
          <w:rFonts w:eastAsia="標楷體"/>
          <w:color w:val="000000" w:themeColor="text1"/>
          <w:sz w:val="22"/>
          <w:szCs w:val="22"/>
        </w:rPr>
        <w:tab/>
        <w:t>Amendments to Articles 3, 8, and 19 passed at the 72nd University Council meeting</w:t>
      </w:r>
    </w:p>
    <w:p w14:paraId="25236214" w14:textId="117986BA"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104.9.2</w:t>
      </w:r>
      <w:r w:rsidRPr="008667E8">
        <w:rPr>
          <w:rFonts w:eastAsia="標楷體"/>
          <w:color w:val="000000" w:themeColor="text1"/>
          <w:kern w:val="0"/>
          <w:sz w:val="22"/>
          <w:szCs w:val="22"/>
        </w:rPr>
        <w:tab/>
      </w:r>
      <w:proofErr w:type="gramStart"/>
      <w:r w:rsidRPr="008667E8">
        <w:rPr>
          <w:rFonts w:eastAsia="標楷體"/>
          <w:color w:val="000000" w:themeColor="text1"/>
          <w:kern w:val="0"/>
          <w:sz w:val="22"/>
          <w:szCs w:val="22"/>
        </w:rPr>
        <w:t>臺</w:t>
      </w:r>
      <w:proofErr w:type="gramEnd"/>
      <w:r w:rsidRPr="008667E8">
        <w:rPr>
          <w:rFonts w:eastAsia="標楷體"/>
          <w:color w:val="000000" w:themeColor="text1"/>
          <w:kern w:val="0"/>
          <w:sz w:val="22"/>
          <w:szCs w:val="22"/>
        </w:rPr>
        <w:t>教高</w:t>
      </w:r>
      <w:r w:rsidRPr="008667E8">
        <w:rPr>
          <w:rFonts w:eastAsia="標楷體"/>
          <w:color w:val="000000" w:themeColor="text1"/>
          <w:kern w:val="0"/>
          <w:sz w:val="22"/>
          <w:szCs w:val="22"/>
        </w:rPr>
        <w:t>(</w:t>
      </w:r>
      <w:r w:rsidRPr="008667E8">
        <w:rPr>
          <w:rFonts w:eastAsia="標楷體"/>
          <w:color w:val="000000" w:themeColor="text1"/>
          <w:kern w:val="0"/>
          <w:sz w:val="22"/>
          <w:szCs w:val="22"/>
        </w:rPr>
        <w:t>一</w:t>
      </w:r>
      <w:r w:rsidRPr="008667E8">
        <w:rPr>
          <w:rFonts w:eastAsia="標楷體"/>
          <w:color w:val="000000" w:themeColor="text1"/>
          <w:kern w:val="0"/>
          <w:sz w:val="22"/>
          <w:szCs w:val="22"/>
        </w:rPr>
        <w:t>)</w:t>
      </w:r>
      <w:r w:rsidRPr="008667E8">
        <w:rPr>
          <w:rFonts w:eastAsia="標楷體"/>
          <w:color w:val="000000" w:themeColor="text1"/>
          <w:kern w:val="0"/>
          <w:sz w:val="22"/>
          <w:szCs w:val="22"/>
        </w:rPr>
        <w:t>字第</w:t>
      </w:r>
      <w:r w:rsidRPr="008667E8">
        <w:rPr>
          <w:rFonts w:eastAsia="標楷體"/>
          <w:color w:val="000000" w:themeColor="text1"/>
          <w:kern w:val="0"/>
          <w:sz w:val="22"/>
          <w:szCs w:val="22"/>
        </w:rPr>
        <w:t>1040120342</w:t>
      </w:r>
      <w:r w:rsidRPr="008667E8">
        <w:rPr>
          <w:rFonts w:eastAsia="標楷體"/>
          <w:color w:val="000000" w:themeColor="text1"/>
          <w:kern w:val="0"/>
          <w:sz w:val="22"/>
          <w:szCs w:val="22"/>
        </w:rPr>
        <w:t>號函核定第</w:t>
      </w:r>
      <w:r w:rsidRPr="008667E8">
        <w:rPr>
          <w:rFonts w:eastAsia="標楷體"/>
          <w:color w:val="000000" w:themeColor="text1"/>
          <w:kern w:val="0"/>
          <w:sz w:val="22"/>
          <w:szCs w:val="22"/>
        </w:rPr>
        <w:t>3</w:t>
      </w:r>
      <w:r w:rsidRPr="008667E8">
        <w:rPr>
          <w:rFonts w:eastAsia="標楷體"/>
          <w:color w:val="000000" w:themeColor="text1"/>
          <w:kern w:val="0"/>
          <w:sz w:val="22"/>
          <w:szCs w:val="22"/>
        </w:rPr>
        <w:t>、</w:t>
      </w:r>
      <w:r w:rsidRPr="008667E8">
        <w:rPr>
          <w:rFonts w:eastAsia="標楷體"/>
          <w:color w:val="000000" w:themeColor="text1"/>
          <w:kern w:val="0"/>
          <w:sz w:val="22"/>
          <w:szCs w:val="22"/>
        </w:rPr>
        <w:t>8</w:t>
      </w:r>
      <w:r w:rsidRPr="008667E8">
        <w:rPr>
          <w:rFonts w:eastAsia="標楷體"/>
          <w:color w:val="000000" w:themeColor="text1"/>
          <w:kern w:val="0"/>
          <w:sz w:val="22"/>
          <w:szCs w:val="22"/>
        </w:rPr>
        <w:t>及第</w:t>
      </w:r>
      <w:r w:rsidRPr="008667E8">
        <w:rPr>
          <w:rFonts w:eastAsia="標楷體"/>
          <w:color w:val="000000" w:themeColor="text1"/>
          <w:kern w:val="0"/>
          <w:sz w:val="22"/>
          <w:szCs w:val="22"/>
        </w:rPr>
        <w:t>19</w:t>
      </w:r>
      <w:r w:rsidRPr="008667E8">
        <w:rPr>
          <w:rFonts w:eastAsia="標楷體"/>
          <w:color w:val="000000" w:themeColor="text1"/>
          <w:kern w:val="0"/>
          <w:sz w:val="22"/>
          <w:szCs w:val="22"/>
        </w:rPr>
        <w:t>條條文修正案</w:t>
      </w:r>
    </w:p>
    <w:p w14:paraId="597653B5" w14:textId="7E323BDF"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2015.9.2</w:t>
      </w:r>
      <w:r w:rsidRPr="008667E8">
        <w:rPr>
          <w:rFonts w:eastAsia="標楷體"/>
          <w:color w:val="000000" w:themeColor="text1"/>
          <w:kern w:val="0"/>
          <w:sz w:val="22"/>
          <w:szCs w:val="22"/>
        </w:rPr>
        <w:tab/>
        <w:t>Amendments to Articles 3, 8, and 19 approved by the Ministry of Education in its Letter Tai-Jiao-Gao-(1)-Zi No. 1040120342</w:t>
      </w:r>
    </w:p>
    <w:p w14:paraId="2B763AAB" w14:textId="682FE3F4"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104.11.10</w:t>
      </w:r>
      <w:r w:rsidRPr="008667E8">
        <w:rPr>
          <w:rFonts w:eastAsia="標楷體"/>
          <w:color w:val="000000" w:themeColor="text1"/>
          <w:kern w:val="0"/>
          <w:sz w:val="22"/>
          <w:szCs w:val="22"/>
        </w:rPr>
        <w:tab/>
      </w:r>
      <w:r w:rsidRPr="008667E8">
        <w:rPr>
          <w:rFonts w:eastAsia="標楷體"/>
          <w:color w:val="000000" w:themeColor="text1"/>
          <w:kern w:val="0"/>
          <w:sz w:val="22"/>
          <w:szCs w:val="22"/>
        </w:rPr>
        <w:t>考試</w:t>
      </w:r>
      <w:proofErr w:type="gramStart"/>
      <w:r w:rsidRPr="008667E8">
        <w:rPr>
          <w:rFonts w:eastAsia="標楷體"/>
          <w:color w:val="000000" w:themeColor="text1"/>
          <w:kern w:val="0"/>
          <w:sz w:val="22"/>
          <w:szCs w:val="22"/>
        </w:rPr>
        <w:t>院考授銓</w:t>
      </w:r>
      <w:proofErr w:type="gramEnd"/>
      <w:r w:rsidRPr="008667E8">
        <w:rPr>
          <w:rFonts w:eastAsia="標楷體"/>
          <w:color w:val="000000" w:themeColor="text1"/>
          <w:kern w:val="0"/>
          <w:sz w:val="22"/>
          <w:szCs w:val="22"/>
        </w:rPr>
        <w:t>法四字第</w:t>
      </w:r>
      <w:r w:rsidRPr="008667E8">
        <w:rPr>
          <w:rFonts w:eastAsia="標楷體"/>
          <w:color w:val="000000" w:themeColor="text1"/>
          <w:kern w:val="0"/>
          <w:sz w:val="22"/>
          <w:szCs w:val="22"/>
        </w:rPr>
        <w:t>1044035299</w:t>
      </w:r>
      <w:r w:rsidRPr="008667E8">
        <w:rPr>
          <w:rFonts w:eastAsia="標楷體"/>
          <w:color w:val="000000" w:themeColor="text1"/>
          <w:kern w:val="0"/>
          <w:sz w:val="22"/>
          <w:szCs w:val="22"/>
        </w:rPr>
        <w:t>號函修正核備</w:t>
      </w:r>
    </w:p>
    <w:p w14:paraId="71B58BE2" w14:textId="1048F0EB"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2015.11.10</w:t>
      </w:r>
      <w:r w:rsidRPr="008667E8">
        <w:rPr>
          <w:rFonts w:eastAsia="標楷體"/>
          <w:color w:val="000000" w:themeColor="text1"/>
          <w:kern w:val="0"/>
          <w:sz w:val="22"/>
          <w:szCs w:val="22"/>
        </w:rPr>
        <w:tab/>
        <w:t>Amendment reviewed and filed by the Examination Yuan in its Letter Kao-Shou-Quan-Fa-4-Zi No. 1044035299</w:t>
      </w:r>
    </w:p>
    <w:p w14:paraId="5CC44E2B" w14:textId="594F22B7"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104.12.11</w:t>
      </w:r>
      <w:r w:rsidRPr="008667E8">
        <w:rPr>
          <w:rFonts w:eastAsia="標楷體"/>
          <w:color w:val="000000" w:themeColor="text1"/>
          <w:kern w:val="0"/>
          <w:sz w:val="22"/>
          <w:szCs w:val="22"/>
        </w:rPr>
        <w:tab/>
      </w:r>
      <w:r w:rsidRPr="008667E8">
        <w:rPr>
          <w:rFonts w:eastAsia="標楷體"/>
          <w:color w:val="000000" w:themeColor="text1"/>
          <w:kern w:val="0"/>
          <w:sz w:val="22"/>
          <w:szCs w:val="22"/>
        </w:rPr>
        <w:t>第</w:t>
      </w:r>
      <w:r w:rsidRPr="008667E8">
        <w:rPr>
          <w:rFonts w:eastAsia="標楷體"/>
          <w:color w:val="000000" w:themeColor="text1"/>
          <w:kern w:val="0"/>
          <w:sz w:val="22"/>
          <w:szCs w:val="22"/>
        </w:rPr>
        <w:t>73</w:t>
      </w:r>
      <w:r w:rsidRPr="008667E8">
        <w:rPr>
          <w:rFonts w:eastAsia="標楷體"/>
          <w:color w:val="000000" w:themeColor="text1"/>
          <w:kern w:val="0"/>
          <w:sz w:val="22"/>
          <w:szCs w:val="22"/>
        </w:rPr>
        <w:t>次校務會議修正通過第</w:t>
      </w:r>
      <w:r w:rsidRPr="008667E8">
        <w:rPr>
          <w:rFonts w:eastAsia="標楷體"/>
          <w:color w:val="000000" w:themeColor="text1"/>
          <w:kern w:val="0"/>
          <w:sz w:val="22"/>
          <w:szCs w:val="22"/>
        </w:rPr>
        <w:t>5</w:t>
      </w:r>
      <w:r w:rsidRPr="008667E8">
        <w:rPr>
          <w:rFonts w:eastAsia="標楷體"/>
          <w:color w:val="000000" w:themeColor="text1"/>
          <w:kern w:val="0"/>
          <w:sz w:val="22"/>
          <w:szCs w:val="22"/>
        </w:rPr>
        <w:t>、</w:t>
      </w:r>
      <w:r w:rsidRPr="008667E8">
        <w:rPr>
          <w:rFonts w:eastAsia="標楷體"/>
          <w:color w:val="000000" w:themeColor="text1"/>
          <w:kern w:val="0"/>
          <w:sz w:val="22"/>
          <w:szCs w:val="22"/>
        </w:rPr>
        <w:t>6-1</w:t>
      </w:r>
      <w:r w:rsidRPr="008667E8">
        <w:rPr>
          <w:rFonts w:eastAsia="標楷體"/>
          <w:color w:val="000000" w:themeColor="text1"/>
          <w:kern w:val="0"/>
          <w:sz w:val="22"/>
          <w:szCs w:val="22"/>
        </w:rPr>
        <w:t>、</w:t>
      </w:r>
      <w:r w:rsidRPr="008667E8">
        <w:rPr>
          <w:rFonts w:eastAsia="標楷體"/>
          <w:color w:val="000000" w:themeColor="text1"/>
          <w:kern w:val="0"/>
          <w:sz w:val="22"/>
          <w:szCs w:val="22"/>
        </w:rPr>
        <w:t>10</w:t>
      </w:r>
      <w:r w:rsidRPr="008667E8">
        <w:rPr>
          <w:rFonts w:eastAsia="標楷體"/>
          <w:color w:val="000000" w:themeColor="text1"/>
          <w:kern w:val="0"/>
          <w:sz w:val="22"/>
          <w:szCs w:val="22"/>
        </w:rPr>
        <w:t>至</w:t>
      </w:r>
      <w:r w:rsidRPr="008667E8">
        <w:rPr>
          <w:rFonts w:eastAsia="標楷體"/>
          <w:color w:val="000000" w:themeColor="text1"/>
          <w:kern w:val="0"/>
          <w:sz w:val="22"/>
          <w:szCs w:val="22"/>
        </w:rPr>
        <w:t>14</w:t>
      </w:r>
      <w:r w:rsidRPr="008667E8">
        <w:rPr>
          <w:rFonts w:eastAsia="標楷體"/>
          <w:color w:val="000000" w:themeColor="text1"/>
          <w:kern w:val="0"/>
          <w:sz w:val="22"/>
          <w:szCs w:val="22"/>
        </w:rPr>
        <w:t>、</w:t>
      </w:r>
      <w:r w:rsidRPr="008667E8">
        <w:rPr>
          <w:rFonts w:eastAsia="標楷體"/>
          <w:color w:val="000000" w:themeColor="text1"/>
          <w:kern w:val="0"/>
          <w:sz w:val="22"/>
          <w:szCs w:val="22"/>
        </w:rPr>
        <w:t>22</w:t>
      </w:r>
      <w:r w:rsidRPr="008667E8">
        <w:rPr>
          <w:rFonts w:eastAsia="標楷體"/>
          <w:color w:val="000000" w:themeColor="text1"/>
          <w:kern w:val="0"/>
          <w:sz w:val="22"/>
          <w:szCs w:val="22"/>
        </w:rPr>
        <w:t>、</w:t>
      </w:r>
      <w:r w:rsidRPr="008667E8">
        <w:rPr>
          <w:rFonts w:eastAsia="標楷體"/>
          <w:color w:val="000000" w:themeColor="text1"/>
          <w:kern w:val="0"/>
          <w:sz w:val="22"/>
          <w:szCs w:val="22"/>
        </w:rPr>
        <w:t>28</w:t>
      </w:r>
      <w:r w:rsidRPr="008667E8">
        <w:rPr>
          <w:rFonts w:eastAsia="標楷體"/>
          <w:color w:val="000000" w:themeColor="text1"/>
          <w:kern w:val="0"/>
          <w:sz w:val="22"/>
          <w:szCs w:val="22"/>
        </w:rPr>
        <w:t>至</w:t>
      </w:r>
      <w:r w:rsidRPr="008667E8">
        <w:rPr>
          <w:rFonts w:eastAsia="標楷體"/>
          <w:color w:val="000000" w:themeColor="text1"/>
          <w:kern w:val="0"/>
          <w:sz w:val="22"/>
          <w:szCs w:val="22"/>
        </w:rPr>
        <w:t>30</w:t>
      </w:r>
      <w:r w:rsidRPr="008667E8">
        <w:rPr>
          <w:rFonts w:eastAsia="標楷體"/>
          <w:color w:val="000000" w:themeColor="text1"/>
          <w:kern w:val="0"/>
          <w:sz w:val="22"/>
          <w:szCs w:val="22"/>
        </w:rPr>
        <w:t>、</w:t>
      </w:r>
      <w:r w:rsidRPr="008667E8">
        <w:rPr>
          <w:rFonts w:eastAsia="標楷體"/>
          <w:color w:val="000000" w:themeColor="text1"/>
          <w:kern w:val="0"/>
          <w:sz w:val="22"/>
          <w:szCs w:val="22"/>
        </w:rPr>
        <w:t>32</w:t>
      </w:r>
      <w:r w:rsidRPr="008667E8">
        <w:rPr>
          <w:rFonts w:eastAsia="標楷體"/>
          <w:color w:val="000000" w:themeColor="text1"/>
          <w:kern w:val="0"/>
          <w:sz w:val="22"/>
          <w:szCs w:val="22"/>
        </w:rPr>
        <w:t>、</w:t>
      </w:r>
      <w:r w:rsidRPr="008667E8">
        <w:rPr>
          <w:rFonts w:eastAsia="標楷體"/>
          <w:color w:val="000000" w:themeColor="text1"/>
          <w:kern w:val="0"/>
          <w:sz w:val="22"/>
          <w:szCs w:val="22"/>
        </w:rPr>
        <w:t>34</w:t>
      </w:r>
      <w:r w:rsidRPr="008667E8">
        <w:rPr>
          <w:rFonts w:eastAsia="標楷體"/>
          <w:color w:val="000000" w:themeColor="text1"/>
          <w:kern w:val="0"/>
          <w:sz w:val="22"/>
          <w:szCs w:val="22"/>
        </w:rPr>
        <w:t>及</w:t>
      </w:r>
      <w:r w:rsidRPr="008667E8">
        <w:rPr>
          <w:rFonts w:eastAsia="標楷體"/>
          <w:color w:val="000000" w:themeColor="text1"/>
          <w:kern w:val="0"/>
          <w:sz w:val="22"/>
          <w:szCs w:val="22"/>
        </w:rPr>
        <w:t>35</w:t>
      </w:r>
      <w:r w:rsidRPr="008667E8">
        <w:rPr>
          <w:rFonts w:eastAsia="標楷體"/>
          <w:color w:val="000000" w:themeColor="text1"/>
          <w:kern w:val="0"/>
          <w:sz w:val="22"/>
          <w:szCs w:val="22"/>
        </w:rPr>
        <w:t>條</w:t>
      </w:r>
    </w:p>
    <w:p w14:paraId="71F7A534" w14:textId="4BF39AED"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2015.12.11</w:t>
      </w:r>
      <w:r w:rsidRPr="008667E8">
        <w:rPr>
          <w:rFonts w:eastAsia="標楷體"/>
          <w:color w:val="000000" w:themeColor="text1"/>
          <w:kern w:val="0"/>
          <w:sz w:val="22"/>
          <w:szCs w:val="22"/>
        </w:rPr>
        <w:tab/>
        <w:t>Amendments to Articles 5, 6-1, 10 through 14, 22, 28 through 30, 32, 34, and 35 approved at the 73rd University Council meeting</w:t>
      </w:r>
    </w:p>
    <w:p w14:paraId="4489B713" w14:textId="5B8B44C5"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105.1.27</w:t>
      </w:r>
      <w:r w:rsidRPr="008667E8">
        <w:rPr>
          <w:rFonts w:eastAsia="標楷體"/>
          <w:color w:val="000000" w:themeColor="text1"/>
          <w:kern w:val="0"/>
          <w:sz w:val="22"/>
          <w:szCs w:val="22"/>
        </w:rPr>
        <w:tab/>
      </w:r>
      <w:proofErr w:type="gramStart"/>
      <w:r w:rsidRPr="008667E8">
        <w:rPr>
          <w:rFonts w:eastAsia="標楷體"/>
          <w:color w:val="000000" w:themeColor="text1"/>
          <w:kern w:val="0"/>
          <w:sz w:val="22"/>
          <w:szCs w:val="22"/>
        </w:rPr>
        <w:t>臺</w:t>
      </w:r>
      <w:proofErr w:type="gramEnd"/>
      <w:r w:rsidRPr="008667E8">
        <w:rPr>
          <w:rFonts w:eastAsia="標楷體"/>
          <w:color w:val="000000" w:themeColor="text1"/>
          <w:kern w:val="0"/>
          <w:sz w:val="22"/>
          <w:szCs w:val="22"/>
        </w:rPr>
        <w:t>教高</w:t>
      </w:r>
      <w:r w:rsidRPr="008667E8">
        <w:rPr>
          <w:rFonts w:eastAsia="標楷體"/>
          <w:color w:val="000000" w:themeColor="text1"/>
          <w:kern w:val="0"/>
          <w:sz w:val="22"/>
          <w:szCs w:val="22"/>
        </w:rPr>
        <w:t>(</w:t>
      </w:r>
      <w:r w:rsidRPr="008667E8">
        <w:rPr>
          <w:rFonts w:eastAsia="標楷體"/>
          <w:color w:val="000000" w:themeColor="text1"/>
          <w:kern w:val="0"/>
          <w:sz w:val="22"/>
          <w:szCs w:val="22"/>
        </w:rPr>
        <w:t>一</w:t>
      </w:r>
      <w:r w:rsidRPr="008667E8">
        <w:rPr>
          <w:rFonts w:eastAsia="標楷體"/>
          <w:color w:val="000000" w:themeColor="text1"/>
          <w:kern w:val="0"/>
          <w:sz w:val="22"/>
          <w:szCs w:val="22"/>
        </w:rPr>
        <w:t>)</w:t>
      </w:r>
      <w:r w:rsidRPr="008667E8">
        <w:rPr>
          <w:rFonts w:eastAsia="標楷體"/>
          <w:color w:val="000000" w:themeColor="text1"/>
          <w:kern w:val="0"/>
          <w:sz w:val="22"/>
          <w:szCs w:val="22"/>
        </w:rPr>
        <w:t>字第</w:t>
      </w:r>
      <w:r w:rsidRPr="008667E8">
        <w:rPr>
          <w:rFonts w:eastAsia="標楷體"/>
          <w:color w:val="000000" w:themeColor="text1"/>
          <w:kern w:val="0"/>
          <w:sz w:val="22"/>
          <w:szCs w:val="22"/>
        </w:rPr>
        <w:t>1050013633</w:t>
      </w:r>
      <w:r w:rsidRPr="008667E8">
        <w:rPr>
          <w:rFonts w:eastAsia="標楷體"/>
          <w:color w:val="000000" w:themeColor="text1"/>
          <w:kern w:val="0"/>
          <w:sz w:val="22"/>
          <w:szCs w:val="22"/>
        </w:rPr>
        <w:t>號函核定第</w:t>
      </w:r>
      <w:r w:rsidRPr="008667E8">
        <w:rPr>
          <w:rFonts w:eastAsia="標楷體"/>
          <w:color w:val="000000" w:themeColor="text1"/>
          <w:kern w:val="0"/>
          <w:sz w:val="22"/>
          <w:szCs w:val="22"/>
        </w:rPr>
        <w:t>5</w:t>
      </w:r>
      <w:r w:rsidRPr="008667E8">
        <w:rPr>
          <w:rFonts w:eastAsia="標楷體"/>
          <w:color w:val="000000" w:themeColor="text1"/>
          <w:kern w:val="0"/>
          <w:sz w:val="22"/>
          <w:szCs w:val="22"/>
        </w:rPr>
        <w:t>、</w:t>
      </w:r>
      <w:r w:rsidRPr="008667E8">
        <w:rPr>
          <w:rFonts w:eastAsia="標楷體"/>
          <w:color w:val="000000" w:themeColor="text1"/>
          <w:kern w:val="0"/>
          <w:sz w:val="22"/>
          <w:szCs w:val="22"/>
        </w:rPr>
        <w:t>6-1</w:t>
      </w:r>
      <w:r w:rsidRPr="008667E8">
        <w:rPr>
          <w:rFonts w:eastAsia="標楷體"/>
          <w:color w:val="000000" w:themeColor="text1"/>
          <w:kern w:val="0"/>
          <w:sz w:val="22"/>
          <w:szCs w:val="22"/>
        </w:rPr>
        <w:t>、</w:t>
      </w:r>
      <w:r w:rsidRPr="008667E8">
        <w:rPr>
          <w:rFonts w:eastAsia="標楷體"/>
          <w:color w:val="000000" w:themeColor="text1"/>
          <w:kern w:val="0"/>
          <w:sz w:val="22"/>
          <w:szCs w:val="22"/>
        </w:rPr>
        <w:t>10</w:t>
      </w:r>
      <w:r w:rsidRPr="008667E8">
        <w:rPr>
          <w:rFonts w:eastAsia="標楷體"/>
          <w:color w:val="000000" w:themeColor="text1"/>
          <w:kern w:val="0"/>
          <w:sz w:val="22"/>
          <w:szCs w:val="22"/>
        </w:rPr>
        <w:t>至</w:t>
      </w:r>
      <w:r w:rsidRPr="008667E8">
        <w:rPr>
          <w:rFonts w:eastAsia="標楷體"/>
          <w:color w:val="000000" w:themeColor="text1"/>
          <w:kern w:val="0"/>
          <w:sz w:val="22"/>
          <w:szCs w:val="22"/>
        </w:rPr>
        <w:t>14</w:t>
      </w:r>
      <w:r w:rsidRPr="008667E8">
        <w:rPr>
          <w:rFonts w:eastAsia="標楷體"/>
          <w:color w:val="000000" w:themeColor="text1"/>
          <w:kern w:val="0"/>
          <w:sz w:val="22"/>
          <w:szCs w:val="22"/>
        </w:rPr>
        <w:t>、</w:t>
      </w:r>
      <w:r w:rsidRPr="008667E8">
        <w:rPr>
          <w:rFonts w:eastAsia="標楷體"/>
          <w:color w:val="000000" w:themeColor="text1"/>
          <w:kern w:val="0"/>
          <w:sz w:val="22"/>
          <w:szCs w:val="22"/>
        </w:rPr>
        <w:t>22</w:t>
      </w:r>
      <w:r w:rsidRPr="008667E8">
        <w:rPr>
          <w:rFonts w:eastAsia="標楷體"/>
          <w:color w:val="000000" w:themeColor="text1"/>
          <w:kern w:val="0"/>
          <w:sz w:val="22"/>
          <w:szCs w:val="22"/>
        </w:rPr>
        <w:t>、</w:t>
      </w:r>
      <w:r w:rsidRPr="008667E8">
        <w:rPr>
          <w:rFonts w:eastAsia="標楷體"/>
          <w:color w:val="000000" w:themeColor="text1"/>
          <w:kern w:val="0"/>
          <w:sz w:val="22"/>
          <w:szCs w:val="22"/>
        </w:rPr>
        <w:t>28</w:t>
      </w:r>
      <w:r w:rsidRPr="008667E8">
        <w:rPr>
          <w:rFonts w:eastAsia="標楷體"/>
          <w:color w:val="000000" w:themeColor="text1"/>
          <w:kern w:val="0"/>
          <w:sz w:val="22"/>
          <w:szCs w:val="22"/>
        </w:rPr>
        <w:t>至</w:t>
      </w:r>
      <w:r w:rsidRPr="008667E8">
        <w:rPr>
          <w:rFonts w:eastAsia="標楷體"/>
          <w:color w:val="000000" w:themeColor="text1"/>
          <w:kern w:val="0"/>
          <w:sz w:val="22"/>
          <w:szCs w:val="22"/>
        </w:rPr>
        <w:t>30</w:t>
      </w:r>
      <w:r w:rsidRPr="008667E8">
        <w:rPr>
          <w:rFonts w:eastAsia="標楷體"/>
          <w:color w:val="000000" w:themeColor="text1"/>
          <w:kern w:val="0"/>
          <w:sz w:val="22"/>
          <w:szCs w:val="22"/>
        </w:rPr>
        <w:t>、</w:t>
      </w:r>
      <w:r w:rsidRPr="008667E8">
        <w:rPr>
          <w:rFonts w:eastAsia="標楷體"/>
          <w:color w:val="000000" w:themeColor="text1"/>
          <w:kern w:val="0"/>
          <w:sz w:val="22"/>
          <w:szCs w:val="22"/>
        </w:rPr>
        <w:t>32</w:t>
      </w:r>
      <w:r w:rsidRPr="008667E8">
        <w:rPr>
          <w:rFonts w:eastAsia="標楷體"/>
          <w:color w:val="000000" w:themeColor="text1"/>
          <w:kern w:val="0"/>
          <w:sz w:val="22"/>
          <w:szCs w:val="22"/>
        </w:rPr>
        <w:t>、</w:t>
      </w:r>
      <w:r w:rsidRPr="008667E8">
        <w:rPr>
          <w:rFonts w:eastAsia="標楷體"/>
          <w:color w:val="000000" w:themeColor="text1"/>
          <w:kern w:val="0"/>
          <w:sz w:val="22"/>
          <w:szCs w:val="22"/>
        </w:rPr>
        <w:t>34</w:t>
      </w:r>
      <w:r w:rsidRPr="008667E8">
        <w:rPr>
          <w:rFonts w:eastAsia="標楷體"/>
          <w:color w:val="000000" w:themeColor="text1"/>
          <w:kern w:val="0"/>
          <w:sz w:val="22"/>
          <w:szCs w:val="22"/>
        </w:rPr>
        <w:t>及</w:t>
      </w:r>
      <w:r w:rsidRPr="008667E8">
        <w:rPr>
          <w:rFonts w:eastAsia="標楷體"/>
          <w:color w:val="000000" w:themeColor="text1"/>
          <w:kern w:val="0"/>
          <w:sz w:val="22"/>
          <w:szCs w:val="22"/>
        </w:rPr>
        <w:t>35</w:t>
      </w:r>
      <w:r w:rsidRPr="008667E8">
        <w:rPr>
          <w:rFonts w:eastAsia="標楷體"/>
          <w:color w:val="000000" w:themeColor="text1"/>
          <w:kern w:val="0"/>
          <w:sz w:val="22"/>
          <w:szCs w:val="22"/>
        </w:rPr>
        <w:t>條條文修正案</w:t>
      </w:r>
    </w:p>
    <w:p w14:paraId="72411F0D" w14:textId="08DA2F22"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2016.1.27</w:t>
      </w:r>
      <w:r w:rsidRPr="008667E8">
        <w:rPr>
          <w:rFonts w:eastAsia="標楷體"/>
          <w:color w:val="000000" w:themeColor="text1"/>
          <w:kern w:val="0"/>
          <w:sz w:val="22"/>
          <w:szCs w:val="22"/>
        </w:rPr>
        <w:tab/>
        <w:t xml:space="preserve">Amendments to Articles 5, 6-1, 10 through 14, 22, 28 through 30, 32, 34, and 35 approved by the </w:t>
      </w:r>
      <w:r w:rsidRPr="008667E8">
        <w:rPr>
          <w:rFonts w:eastAsia="標楷體"/>
          <w:color w:val="000000" w:themeColor="text1"/>
          <w:kern w:val="0"/>
          <w:sz w:val="22"/>
          <w:szCs w:val="22"/>
        </w:rPr>
        <w:lastRenderedPageBreak/>
        <w:t>Ministry of Education in its Letter Tai-Jiao-Gao-(1)-Zi No. 1050013633</w:t>
      </w:r>
    </w:p>
    <w:p w14:paraId="47513D0B" w14:textId="354EDE9A"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105.8.25</w:t>
      </w:r>
      <w:r w:rsidRPr="008667E8">
        <w:rPr>
          <w:rFonts w:eastAsia="標楷體"/>
          <w:color w:val="000000" w:themeColor="text1"/>
          <w:kern w:val="0"/>
          <w:sz w:val="22"/>
          <w:szCs w:val="22"/>
        </w:rPr>
        <w:tab/>
      </w:r>
      <w:r w:rsidRPr="008667E8">
        <w:rPr>
          <w:rFonts w:eastAsia="標楷體"/>
          <w:color w:val="000000" w:themeColor="text1"/>
          <w:kern w:val="0"/>
          <w:sz w:val="22"/>
          <w:szCs w:val="22"/>
        </w:rPr>
        <w:t>考試</w:t>
      </w:r>
      <w:proofErr w:type="gramStart"/>
      <w:r w:rsidRPr="008667E8">
        <w:rPr>
          <w:rFonts w:eastAsia="標楷體"/>
          <w:color w:val="000000" w:themeColor="text1"/>
          <w:kern w:val="0"/>
          <w:sz w:val="22"/>
          <w:szCs w:val="22"/>
        </w:rPr>
        <w:t>院考授銓</w:t>
      </w:r>
      <w:proofErr w:type="gramEnd"/>
      <w:r w:rsidRPr="008667E8">
        <w:rPr>
          <w:rFonts w:eastAsia="標楷體"/>
          <w:color w:val="000000" w:themeColor="text1"/>
          <w:kern w:val="0"/>
          <w:sz w:val="22"/>
          <w:szCs w:val="22"/>
        </w:rPr>
        <w:t>法四字第</w:t>
      </w:r>
      <w:r w:rsidRPr="008667E8">
        <w:rPr>
          <w:rFonts w:eastAsia="標楷體"/>
          <w:color w:val="000000" w:themeColor="text1"/>
          <w:kern w:val="0"/>
          <w:sz w:val="22"/>
          <w:szCs w:val="22"/>
        </w:rPr>
        <w:t>1054138360</w:t>
      </w:r>
      <w:r w:rsidRPr="008667E8">
        <w:rPr>
          <w:rFonts w:eastAsia="標楷體"/>
          <w:color w:val="000000" w:themeColor="text1"/>
          <w:kern w:val="0"/>
          <w:sz w:val="22"/>
          <w:szCs w:val="22"/>
        </w:rPr>
        <w:t>號函核備</w:t>
      </w:r>
    </w:p>
    <w:p w14:paraId="129FAAA3" w14:textId="2DBE9D14"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2016.8.25</w:t>
      </w:r>
      <w:r w:rsidRPr="008667E8">
        <w:rPr>
          <w:rFonts w:eastAsia="標楷體"/>
          <w:color w:val="000000" w:themeColor="text1"/>
          <w:kern w:val="0"/>
          <w:sz w:val="22"/>
          <w:szCs w:val="22"/>
        </w:rPr>
        <w:tab/>
        <w:t>Reviewed and filed by the Examination Yuan in its Letter Kao-Shou-Quan-Fa-4-Zi No. 1054138360</w:t>
      </w:r>
    </w:p>
    <w:p w14:paraId="1261E850" w14:textId="049CC7A9"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105.4.22</w:t>
      </w:r>
      <w:r w:rsidRPr="008667E8">
        <w:rPr>
          <w:rFonts w:eastAsia="標楷體"/>
          <w:color w:val="000000" w:themeColor="text1"/>
          <w:sz w:val="22"/>
          <w:szCs w:val="22"/>
        </w:rPr>
        <w:tab/>
      </w:r>
      <w:r w:rsidRPr="008667E8">
        <w:rPr>
          <w:rFonts w:eastAsia="標楷體"/>
          <w:color w:val="000000" w:themeColor="text1"/>
          <w:sz w:val="22"/>
          <w:szCs w:val="22"/>
        </w:rPr>
        <w:t>第</w:t>
      </w:r>
      <w:r w:rsidRPr="008667E8">
        <w:rPr>
          <w:rFonts w:eastAsia="標楷體"/>
          <w:color w:val="000000" w:themeColor="text1"/>
          <w:sz w:val="22"/>
          <w:szCs w:val="22"/>
        </w:rPr>
        <w:t>74</w:t>
      </w:r>
      <w:r w:rsidRPr="008667E8">
        <w:rPr>
          <w:rFonts w:eastAsia="標楷體"/>
          <w:color w:val="000000" w:themeColor="text1"/>
          <w:sz w:val="22"/>
          <w:szCs w:val="22"/>
        </w:rPr>
        <w:t>次校務會議修正</w:t>
      </w:r>
      <w:r w:rsidRPr="008667E8">
        <w:rPr>
          <w:rFonts w:eastAsia="標楷體"/>
          <w:color w:val="000000" w:themeColor="text1"/>
          <w:sz w:val="22"/>
          <w:szCs w:val="22"/>
        </w:rPr>
        <w:t>(</w:t>
      </w:r>
      <w:r w:rsidRPr="008667E8">
        <w:rPr>
          <w:rFonts w:eastAsia="標楷體"/>
          <w:color w:val="000000" w:themeColor="text1"/>
          <w:sz w:val="22"/>
          <w:szCs w:val="22"/>
        </w:rPr>
        <w:t>第</w:t>
      </w:r>
      <w:r w:rsidRPr="008667E8">
        <w:rPr>
          <w:rFonts w:eastAsia="標楷體"/>
          <w:color w:val="000000" w:themeColor="text1"/>
          <w:sz w:val="22"/>
          <w:szCs w:val="22"/>
        </w:rPr>
        <w:t>5</w:t>
      </w:r>
      <w:r w:rsidRPr="008667E8">
        <w:rPr>
          <w:rFonts w:eastAsia="標楷體"/>
          <w:color w:val="000000" w:themeColor="text1"/>
          <w:sz w:val="22"/>
          <w:szCs w:val="22"/>
        </w:rPr>
        <w:t>、</w:t>
      </w:r>
      <w:r w:rsidRPr="008667E8">
        <w:rPr>
          <w:rFonts w:eastAsia="標楷體"/>
          <w:color w:val="000000" w:themeColor="text1"/>
          <w:sz w:val="22"/>
          <w:szCs w:val="22"/>
        </w:rPr>
        <w:t>11</w:t>
      </w:r>
      <w:r w:rsidRPr="008667E8">
        <w:rPr>
          <w:rFonts w:eastAsia="標楷體"/>
          <w:color w:val="000000" w:themeColor="text1"/>
          <w:sz w:val="22"/>
          <w:szCs w:val="22"/>
        </w:rPr>
        <w:t>條</w:t>
      </w:r>
      <w:r w:rsidRPr="008667E8">
        <w:rPr>
          <w:rFonts w:eastAsia="標楷體"/>
          <w:color w:val="000000" w:themeColor="text1"/>
          <w:sz w:val="22"/>
          <w:szCs w:val="22"/>
        </w:rPr>
        <w:t>)</w:t>
      </w:r>
    </w:p>
    <w:p w14:paraId="511A0846" w14:textId="0DA44523"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2016.4.22</w:t>
      </w:r>
      <w:r w:rsidRPr="008667E8">
        <w:rPr>
          <w:rFonts w:eastAsia="標楷體"/>
          <w:color w:val="000000" w:themeColor="text1"/>
          <w:sz w:val="22"/>
          <w:szCs w:val="22"/>
        </w:rPr>
        <w:tab/>
        <w:t>(Articles 5 and 11) amended at the 74th University Council meeting</w:t>
      </w:r>
    </w:p>
    <w:p w14:paraId="6EBC3CA5" w14:textId="71FCFFAB"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105.5.19</w:t>
      </w:r>
      <w:r w:rsidRPr="008667E8">
        <w:rPr>
          <w:rFonts w:eastAsia="標楷體"/>
          <w:color w:val="000000" w:themeColor="text1"/>
          <w:sz w:val="22"/>
          <w:szCs w:val="22"/>
        </w:rPr>
        <w:tab/>
      </w:r>
      <w:r w:rsidRPr="008667E8">
        <w:rPr>
          <w:rFonts w:eastAsia="標楷體"/>
          <w:color w:val="000000" w:themeColor="text1"/>
          <w:sz w:val="22"/>
          <w:szCs w:val="22"/>
        </w:rPr>
        <w:t>教育部</w:t>
      </w:r>
      <w:proofErr w:type="gramStart"/>
      <w:r w:rsidRPr="008667E8">
        <w:rPr>
          <w:rFonts w:eastAsia="標楷體"/>
          <w:color w:val="000000" w:themeColor="text1"/>
          <w:sz w:val="22"/>
          <w:szCs w:val="22"/>
        </w:rPr>
        <w:t>臺</w:t>
      </w:r>
      <w:proofErr w:type="gramEnd"/>
      <w:r w:rsidRPr="008667E8">
        <w:rPr>
          <w:rFonts w:eastAsia="標楷體"/>
          <w:color w:val="000000" w:themeColor="text1"/>
          <w:sz w:val="22"/>
          <w:szCs w:val="22"/>
        </w:rPr>
        <w:t>教高</w:t>
      </w:r>
      <w:r w:rsidRPr="008667E8">
        <w:rPr>
          <w:rFonts w:eastAsia="標楷體"/>
          <w:color w:val="000000" w:themeColor="text1"/>
          <w:sz w:val="22"/>
          <w:szCs w:val="22"/>
        </w:rPr>
        <w:t>(</w:t>
      </w:r>
      <w:r w:rsidRPr="008667E8">
        <w:rPr>
          <w:rFonts w:eastAsia="標楷體"/>
          <w:color w:val="000000" w:themeColor="text1"/>
          <w:sz w:val="22"/>
          <w:szCs w:val="22"/>
        </w:rPr>
        <w:t>一</w:t>
      </w:r>
      <w:r w:rsidRPr="008667E8">
        <w:rPr>
          <w:rFonts w:eastAsia="標楷體"/>
          <w:color w:val="000000" w:themeColor="text1"/>
          <w:sz w:val="22"/>
          <w:szCs w:val="22"/>
        </w:rPr>
        <w:t>)</w:t>
      </w:r>
      <w:r w:rsidRPr="008667E8">
        <w:rPr>
          <w:rFonts w:eastAsia="標楷體"/>
          <w:color w:val="000000" w:themeColor="text1"/>
          <w:sz w:val="22"/>
          <w:szCs w:val="22"/>
        </w:rPr>
        <w:t>字第</w:t>
      </w:r>
      <w:r w:rsidRPr="008667E8">
        <w:rPr>
          <w:rFonts w:eastAsia="標楷體"/>
          <w:color w:val="000000" w:themeColor="text1"/>
          <w:sz w:val="22"/>
          <w:szCs w:val="22"/>
        </w:rPr>
        <w:t>1050069605</w:t>
      </w:r>
      <w:r w:rsidRPr="008667E8">
        <w:rPr>
          <w:rFonts w:eastAsia="標楷體"/>
          <w:color w:val="000000" w:themeColor="text1"/>
          <w:sz w:val="22"/>
          <w:szCs w:val="22"/>
        </w:rPr>
        <w:t>號函核定第</w:t>
      </w:r>
      <w:r w:rsidRPr="008667E8">
        <w:rPr>
          <w:rFonts w:eastAsia="標楷體"/>
          <w:color w:val="000000" w:themeColor="text1"/>
          <w:sz w:val="22"/>
          <w:szCs w:val="22"/>
        </w:rPr>
        <w:t>5</w:t>
      </w:r>
      <w:r w:rsidRPr="008667E8">
        <w:rPr>
          <w:rFonts w:eastAsia="標楷體"/>
          <w:color w:val="000000" w:themeColor="text1"/>
          <w:sz w:val="22"/>
          <w:szCs w:val="22"/>
        </w:rPr>
        <w:t>條、第</w:t>
      </w:r>
      <w:r w:rsidRPr="008667E8">
        <w:rPr>
          <w:rFonts w:eastAsia="標楷體"/>
          <w:color w:val="000000" w:themeColor="text1"/>
          <w:sz w:val="22"/>
          <w:szCs w:val="22"/>
        </w:rPr>
        <w:t>11</w:t>
      </w:r>
      <w:r w:rsidRPr="008667E8">
        <w:rPr>
          <w:rFonts w:eastAsia="標楷體"/>
          <w:color w:val="000000" w:themeColor="text1"/>
          <w:sz w:val="22"/>
          <w:szCs w:val="22"/>
        </w:rPr>
        <w:t>條及第</w:t>
      </w:r>
      <w:r w:rsidRPr="008667E8">
        <w:rPr>
          <w:rFonts w:eastAsia="標楷體"/>
          <w:color w:val="000000" w:themeColor="text1"/>
          <w:sz w:val="22"/>
          <w:szCs w:val="22"/>
        </w:rPr>
        <w:t>21</w:t>
      </w:r>
      <w:r w:rsidRPr="008667E8">
        <w:rPr>
          <w:rFonts w:eastAsia="標楷體"/>
          <w:color w:val="000000" w:themeColor="text1"/>
          <w:sz w:val="22"/>
          <w:szCs w:val="22"/>
        </w:rPr>
        <w:t>條條文修正案</w:t>
      </w:r>
    </w:p>
    <w:p w14:paraId="466F7044" w14:textId="11E9268E"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2016.5.19</w:t>
      </w:r>
      <w:r w:rsidRPr="008667E8">
        <w:rPr>
          <w:rFonts w:eastAsia="標楷體"/>
          <w:color w:val="000000" w:themeColor="text1"/>
          <w:sz w:val="22"/>
          <w:szCs w:val="22"/>
        </w:rPr>
        <w:tab/>
        <w:t>Amendments to Articles 5, 11, and 21 approved by the Ministry of Education in its Letter Tai-Jiao-Gao-(1)-Zi No. 1050069605</w:t>
      </w:r>
    </w:p>
    <w:p w14:paraId="3C32B0F4" w14:textId="3878CA90"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105.8.25</w:t>
      </w:r>
      <w:r w:rsidRPr="008667E8">
        <w:rPr>
          <w:rFonts w:eastAsia="標楷體"/>
          <w:color w:val="000000" w:themeColor="text1"/>
          <w:kern w:val="0"/>
          <w:sz w:val="22"/>
          <w:szCs w:val="22"/>
        </w:rPr>
        <w:tab/>
      </w:r>
      <w:r w:rsidRPr="008667E8">
        <w:rPr>
          <w:rFonts w:eastAsia="標楷體"/>
          <w:color w:val="000000" w:themeColor="text1"/>
          <w:kern w:val="0"/>
          <w:sz w:val="22"/>
          <w:szCs w:val="22"/>
        </w:rPr>
        <w:t>考試</w:t>
      </w:r>
      <w:proofErr w:type="gramStart"/>
      <w:r w:rsidRPr="008667E8">
        <w:rPr>
          <w:rFonts w:eastAsia="標楷體"/>
          <w:color w:val="000000" w:themeColor="text1"/>
          <w:kern w:val="0"/>
          <w:sz w:val="22"/>
          <w:szCs w:val="22"/>
        </w:rPr>
        <w:t>院考授銓</w:t>
      </w:r>
      <w:proofErr w:type="gramEnd"/>
      <w:r w:rsidRPr="008667E8">
        <w:rPr>
          <w:rFonts w:eastAsia="標楷體"/>
          <w:color w:val="000000" w:themeColor="text1"/>
          <w:kern w:val="0"/>
          <w:sz w:val="22"/>
          <w:szCs w:val="22"/>
        </w:rPr>
        <w:t>法四字第</w:t>
      </w:r>
      <w:r w:rsidRPr="008667E8">
        <w:rPr>
          <w:rFonts w:eastAsia="標楷體"/>
          <w:color w:val="000000" w:themeColor="text1"/>
          <w:kern w:val="0"/>
          <w:sz w:val="22"/>
          <w:szCs w:val="22"/>
        </w:rPr>
        <w:t>1054138360</w:t>
      </w:r>
      <w:r w:rsidRPr="008667E8">
        <w:rPr>
          <w:rFonts w:eastAsia="標楷體"/>
          <w:color w:val="000000" w:themeColor="text1"/>
          <w:kern w:val="0"/>
          <w:sz w:val="22"/>
          <w:szCs w:val="22"/>
        </w:rPr>
        <w:t>號函核備</w:t>
      </w:r>
    </w:p>
    <w:p w14:paraId="7FBB48B8" w14:textId="0CFFB9E7"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2016.8.25</w:t>
      </w:r>
      <w:r w:rsidRPr="008667E8">
        <w:rPr>
          <w:rFonts w:eastAsia="標楷體"/>
          <w:color w:val="000000" w:themeColor="text1"/>
          <w:kern w:val="0"/>
          <w:sz w:val="22"/>
          <w:szCs w:val="22"/>
        </w:rPr>
        <w:tab/>
        <w:t>Reviewed and filed by the Examination Yuan in its Letter Kao-Shou-Quan-Fa-4-Zi No. 1054138360</w:t>
      </w:r>
    </w:p>
    <w:p w14:paraId="4EE1B101" w14:textId="498B8040"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105.5.13</w:t>
      </w:r>
      <w:r w:rsidRPr="008667E8">
        <w:rPr>
          <w:rFonts w:eastAsia="標楷體"/>
          <w:color w:val="000000" w:themeColor="text1"/>
          <w:sz w:val="22"/>
          <w:szCs w:val="22"/>
        </w:rPr>
        <w:tab/>
      </w:r>
      <w:r w:rsidRPr="008667E8">
        <w:rPr>
          <w:rFonts w:eastAsia="標楷體"/>
          <w:color w:val="000000" w:themeColor="text1"/>
          <w:sz w:val="22"/>
          <w:szCs w:val="22"/>
        </w:rPr>
        <w:t>第</w:t>
      </w:r>
      <w:r w:rsidRPr="008667E8">
        <w:rPr>
          <w:rFonts w:eastAsia="標楷體"/>
          <w:color w:val="000000" w:themeColor="text1"/>
          <w:sz w:val="22"/>
          <w:szCs w:val="22"/>
        </w:rPr>
        <w:t>75</w:t>
      </w:r>
      <w:r w:rsidRPr="008667E8">
        <w:rPr>
          <w:rFonts w:eastAsia="標楷體"/>
          <w:color w:val="000000" w:themeColor="text1"/>
          <w:sz w:val="22"/>
          <w:szCs w:val="22"/>
        </w:rPr>
        <w:t>次校務會議修正第</w:t>
      </w:r>
      <w:r w:rsidRPr="008667E8">
        <w:rPr>
          <w:rFonts w:eastAsia="標楷體"/>
          <w:color w:val="000000" w:themeColor="text1"/>
          <w:sz w:val="22"/>
          <w:szCs w:val="22"/>
        </w:rPr>
        <w:t>3</w:t>
      </w:r>
      <w:r w:rsidRPr="008667E8">
        <w:rPr>
          <w:rFonts w:eastAsia="標楷體"/>
          <w:color w:val="000000" w:themeColor="text1"/>
          <w:sz w:val="22"/>
          <w:szCs w:val="22"/>
        </w:rPr>
        <w:t>、</w:t>
      </w:r>
      <w:r w:rsidRPr="008667E8">
        <w:rPr>
          <w:rFonts w:eastAsia="標楷體"/>
          <w:color w:val="000000" w:themeColor="text1"/>
          <w:sz w:val="22"/>
          <w:szCs w:val="22"/>
        </w:rPr>
        <w:t>6</w:t>
      </w:r>
      <w:r w:rsidRPr="008667E8">
        <w:rPr>
          <w:rFonts w:eastAsia="標楷體"/>
          <w:color w:val="000000" w:themeColor="text1"/>
          <w:sz w:val="22"/>
          <w:szCs w:val="22"/>
        </w:rPr>
        <w:t>、</w:t>
      </w:r>
      <w:r w:rsidRPr="008667E8">
        <w:rPr>
          <w:rFonts w:eastAsia="標楷體"/>
          <w:color w:val="000000" w:themeColor="text1"/>
          <w:sz w:val="22"/>
          <w:szCs w:val="22"/>
        </w:rPr>
        <w:t>11</w:t>
      </w:r>
      <w:r w:rsidRPr="008667E8">
        <w:rPr>
          <w:rFonts w:eastAsia="標楷體"/>
          <w:color w:val="000000" w:themeColor="text1"/>
          <w:sz w:val="22"/>
          <w:szCs w:val="22"/>
        </w:rPr>
        <w:t>、</w:t>
      </w:r>
      <w:r w:rsidRPr="008667E8">
        <w:rPr>
          <w:rFonts w:eastAsia="標楷體"/>
          <w:color w:val="000000" w:themeColor="text1"/>
          <w:sz w:val="22"/>
          <w:szCs w:val="22"/>
        </w:rPr>
        <w:t>14</w:t>
      </w:r>
      <w:r w:rsidRPr="008667E8">
        <w:rPr>
          <w:rFonts w:eastAsia="標楷體"/>
          <w:color w:val="000000" w:themeColor="text1"/>
          <w:sz w:val="22"/>
          <w:szCs w:val="22"/>
        </w:rPr>
        <w:t>、</w:t>
      </w:r>
      <w:r w:rsidRPr="008667E8">
        <w:rPr>
          <w:rFonts w:eastAsia="標楷體"/>
          <w:color w:val="000000" w:themeColor="text1"/>
          <w:sz w:val="22"/>
          <w:szCs w:val="22"/>
        </w:rPr>
        <w:t>21-2</w:t>
      </w:r>
      <w:r w:rsidRPr="008667E8">
        <w:rPr>
          <w:rFonts w:eastAsia="標楷體"/>
          <w:color w:val="000000" w:themeColor="text1"/>
          <w:sz w:val="22"/>
          <w:szCs w:val="22"/>
        </w:rPr>
        <w:t>、</w:t>
      </w:r>
      <w:r w:rsidRPr="008667E8">
        <w:rPr>
          <w:rFonts w:eastAsia="標楷體"/>
          <w:color w:val="000000" w:themeColor="text1"/>
          <w:sz w:val="22"/>
          <w:szCs w:val="22"/>
        </w:rPr>
        <w:t xml:space="preserve">28 </w:t>
      </w:r>
      <w:r w:rsidRPr="008667E8">
        <w:rPr>
          <w:rFonts w:eastAsia="標楷體"/>
          <w:color w:val="000000" w:themeColor="text1"/>
          <w:sz w:val="22"/>
          <w:szCs w:val="22"/>
        </w:rPr>
        <w:t>條</w:t>
      </w:r>
    </w:p>
    <w:p w14:paraId="43505E70" w14:textId="07C3ECF9"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2016.5.13</w:t>
      </w:r>
      <w:r w:rsidRPr="008667E8">
        <w:rPr>
          <w:rFonts w:eastAsia="標楷體"/>
          <w:color w:val="000000" w:themeColor="text1"/>
          <w:sz w:val="22"/>
          <w:szCs w:val="22"/>
        </w:rPr>
        <w:tab/>
        <w:t>Amendments to Articles 3, 6, 11, 14, 21-2, and 28 approved at the 75th University Council meeting</w:t>
      </w:r>
    </w:p>
    <w:p w14:paraId="7D43B7D0" w14:textId="0266B825"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105.8.8</w:t>
      </w:r>
      <w:r w:rsidRPr="008667E8">
        <w:rPr>
          <w:rFonts w:eastAsia="標楷體"/>
          <w:color w:val="000000" w:themeColor="text1"/>
          <w:sz w:val="22"/>
          <w:szCs w:val="22"/>
        </w:rPr>
        <w:tab/>
      </w:r>
      <w:proofErr w:type="gramStart"/>
      <w:r w:rsidRPr="008667E8">
        <w:rPr>
          <w:rFonts w:eastAsia="標楷體"/>
          <w:color w:val="000000" w:themeColor="text1"/>
          <w:sz w:val="22"/>
          <w:szCs w:val="22"/>
        </w:rPr>
        <w:t>臺</w:t>
      </w:r>
      <w:proofErr w:type="gramEnd"/>
      <w:r w:rsidRPr="008667E8">
        <w:rPr>
          <w:rFonts w:eastAsia="標楷體"/>
          <w:color w:val="000000" w:themeColor="text1"/>
          <w:sz w:val="22"/>
          <w:szCs w:val="22"/>
        </w:rPr>
        <w:t>教高</w:t>
      </w:r>
      <w:r w:rsidRPr="008667E8">
        <w:rPr>
          <w:rFonts w:eastAsia="標楷體"/>
          <w:color w:val="000000" w:themeColor="text1"/>
          <w:sz w:val="22"/>
          <w:szCs w:val="22"/>
        </w:rPr>
        <w:t>(</w:t>
      </w:r>
      <w:r w:rsidRPr="008667E8">
        <w:rPr>
          <w:rFonts w:eastAsia="標楷體"/>
          <w:color w:val="000000" w:themeColor="text1"/>
          <w:sz w:val="22"/>
          <w:szCs w:val="22"/>
        </w:rPr>
        <w:t>一</w:t>
      </w:r>
      <w:r w:rsidRPr="008667E8">
        <w:rPr>
          <w:rFonts w:eastAsia="標楷體"/>
          <w:color w:val="000000" w:themeColor="text1"/>
          <w:sz w:val="22"/>
          <w:szCs w:val="22"/>
        </w:rPr>
        <w:t>)</w:t>
      </w:r>
      <w:r w:rsidRPr="008667E8">
        <w:rPr>
          <w:rFonts w:eastAsia="標楷體"/>
          <w:color w:val="000000" w:themeColor="text1"/>
          <w:sz w:val="22"/>
          <w:szCs w:val="22"/>
        </w:rPr>
        <w:t>字第</w:t>
      </w:r>
      <w:r w:rsidRPr="008667E8">
        <w:rPr>
          <w:rFonts w:eastAsia="標楷體"/>
          <w:color w:val="000000" w:themeColor="text1"/>
          <w:sz w:val="22"/>
          <w:szCs w:val="22"/>
        </w:rPr>
        <w:t>1050111197</w:t>
      </w:r>
      <w:r w:rsidRPr="008667E8">
        <w:rPr>
          <w:rFonts w:eastAsia="標楷體"/>
          <w:color w:val="000000" w:themeColor="text1"/>
          <w:sz w:val="22"/>
          <w:szCs w:val="22"/>
        </w:rPr>
        <w:t>號函核定第</w:t>
      </w:r>
      <w:r w:rsidRPr="008667E8">
        <w:rPr>
          <w:rFonts w:eastAsia="標楷體"/>
          <w:color w:val="000000" w:themeColor="text1"/>
          <w:sz w:val="22"/>
          <w:szCs w:val="22"/>
        </w:rPr>
        <w:t>3</w:t>
      </w:r>
      <w:r w:rsidRPr="008667E8">
        <w:rPr>
          <w:rFonts w:eastAsia="標楷體"/>
          <w:color w:val="000000" w:themeColor="text1"/>
          <w:sz w:val="22"/>
          <w:szCs w:val="22"/>
        </w:rPr>
        <w:t>、</w:t>
      </w:r>
      <w:r w:rsidRPr="008667E8">
        <w:rPr>
          <w:rFonts w:eastAsia="標楷體"/>
          <w:color w:val="000000" w:themeColor="text1"/>
          <w:sz w:val="22"/>
          <w:szCs w:val="22"/>
        </w:rPr>
        <w:t>6</w:t>
      </w:r>
      <w:r w:rsidRPr="008667E8">
        <w:rPr>
          <w:rFonts w:eastAsia="標楷體"/>
          <w:color w:val="000000" w:themeColor="text1"/>
          <w:sz w:val="22"/>
          <w:szCs w:val="22"/>
        </w:rPr>
        <w:t>、</w:t>
      </w:r>
      <w:r w:rsidRPr="008667E8">
        <w:rPr>
          <w:rFonts w:eastAsia="標楷體"/>
          <w:color w:val="000000" w:themeColor="text1"/>
          <w:sz w:val="22"/>
          <w:szCs w:val="22"/>
        </w:rPr>
        <w:t>11</w:t>
      </w:r>
      <w:r w:rsidRPr="008667E8">
        <w:rPr>
          <w:rFonts w:eastAsia="標楷體"/>
          <w:color w:val="000000" w:themeColor="text1"/>
          <w:sz w:val="22"/>
          <w:szCs w:val="22"/>
        </w:rPr>
        <w:t>、</w:t>
      </w:r>
      <w:r w:rsidRPr="008667E8">
        <w:rPr>
          <w:rFonts w:eastAsia="標楷體"/>
          <w:color w:val="000000" w:themeColor="text1"/>
          <w:sz w:val="22"/>
          <w:szCs w:val="22"/>
        </w:rPr>
        <w:t>14</w:t>
      </w:r>
      <w:r w:rsidRPr="008667E8">
        <w:rPr>
          <w:rFonts w:eastAsia="標楷體"/>
          <w:color w:val="000000" w:themeColor="text1"/>
          <w:sz w:val="22"/>
          <w:szCs w:val="22"/>
        </w:rPr>
        <w:t>、</w:t>
      </w:r>
      <w:r w:rsidRPr="008667E8">
        <w:rPr>
          <w:rFonts w:eastAsia="標楷體"/>
          <w:color w:val="000000" w:themeColor="text1"/>
          <w:sz w:val="22"/>
          <w:szCs w:val="22"/>
        </w:rPr>
        <w:t>21-2</w:t>
      </w:r>
      <w:r w:rsidRPr="008667E8">
        <w:rPr>
          <w:rFonts w:eastAsia="標楷體"/>
          <w:color w:val="000000" w:themeColor="text1"/>
          <w:sz w:val="22"/>
          <w:szCs w:val="22"/>
        </w:rPr>
        <w:t>、</w:t>
      </w:r>
      <w:r w:rsidRPr="008667E8">
        <w:rPr>
          <w:rFonts w:eastAsia="標楷體"/>
          <w:color w:val="000000" w:themeColor="text1"/>
          <w:sz w:val="22"/>
          <w:szCs w:val="22"/>
        </w:rPr>
        <w:t xml:space="preserve">28 </w:t>
      </w:r>
      <w:r w:rsidRPr="008667E8">
        <w:rPr>
          <w:rFonts w:eastAsia="標楷體"/>
          <w:color w:val="000000" w:themeColor="text1"/>
          <w:sz w:val="22"/>
          <w:szCs w:val="22"/>
        </w:rPr>
        <w:t>條條文修正案</w:t>
      </w:r>
    </w:p>
    <w:p w14:paraId="29EFB18E" w14:textId="39B312F2"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2016.8.8</w:t>
      </w:r>
      <w:r w:rsidRPr="008667E8">
        <w:rPr>
          <w:rFonts w:eastAsia="標楷體"/>
          <w:color w:val="000000" w:themeColor="text1"/>
          <w:sz w:val="22"/>
          <w:szCs w:val="22"/>
        </w:rPr>
        <w:tab/>
        <w:t>Amendments to Articles 3, 6, 11, 14, 21-2, and 28 approved by the Ministry of Education in its Letter Tai-Jiao-Gao-(1)-Zi No. 1050111197</w:t>
      </w:r>
    </w:p>
    <w:p w14:paraId="6B7B6C53" w14:textId="25EAADE7"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105.9.9</w:t>
      </w:r>
      <w:r w:rsidRPr="008667E8">
        <w:rPr>
          <w:rFonts w:eastAsia="標楷體"/>
          <w:color w:val="000000" w:themeColor="text1"/>
          <w:kern w:val="0"/>
          <w:sz w:val="22"/>
          <w:szCs w:val="22"/>
        </w:rPr>
        <w:tab/>
      </w:r>
      <w:r w:rsidRPr="008667E8">
        <w:rPr>
          <w:rFonts w:eastAsia="標楷體"/>
          <w:color w:val="000000" w:themeColor="text1"/>
          <w:kern w:val="0"/>
          <w:sz w:val="22"/>
          <w:szCs w:val="22"/>
        </w:rPr>
        <w:t>考試</w:t>
      </w:r>
      <w:proofErr w:type="gramStart"/>
      <w:r w:rsidRPr="008667E8">
        <w:rPr>
          <w:rFonts w:eastAsia="標楷體"/>
          <w:color w:val="000000" w:themeColor="text1"/>
          <w:kern w:val="0"/>
          <w:sz w:val="22"/>
          <w:szCs w:val="22"/>
        </w:rPr>
        <w:t>院考授銓</w:t>
      </w:r>
      <w:proofErr w:type="gramEnd"/>
      <w:r w:rsidRPr="008667E8">
        <w:rPr>
          <w:rFonts w:eastAsia="標楷體"/>
          <w:color w:val="000000" w:themeColor="text1"/>
          <w:kern w:val="0"/>
          <w:sz w:val="22"/>
          <w:szCs w:val="22"/>
        </w:rPr>
        <w:t>法四字第</w:t>
      </w:r>
      <w:r w:rsidRPr="008667E8">
        <w:rPr>
          <w:rFonts w:eastAsia="標楷體"/>
          <w:color w:val="000000" w:themeColor="text1"/>
          <w:kern w:val="0"/>
          <w:sz w:val="22"/>
          <w:szCs w:val="22"/>
        </w:rPr>
        <w:t>1054141615</w:t>
      </w:r>
      <w:r w:rsidRPr="008667E8">
        <w:rPr>
          <w:rFonts w:eastAsia="標楷體"/>
          <w:color w:val="000000" w:themeColor="text1"/>
          <w:kern w:val="0"/>
          <w:sz w:val="22"/>
          <w:szCs w:val="22"/>
        </w:rPr>
        <w:t>號函核備</w:t>
      </w:r>
    </w:p>
    <w:p w14:paraId="78F7A0E3" w14:textId="371E352F"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2016.9.9</w:t>
      </w:r>
      <w:r w:rsidRPr="008667E8">
        <w:rPr>
          <w:rFonts w:eastAsia="標楷體"/>
          <w:color w:val="000000" w:themeColor="text1"/>
          <w:kern w:val="0"/>
          <w:sz w:val="22"/>
          <w:szCs w:val="22"/>
        </w:rPr>
        <w:tab/>
        <w:t>Reviewed and filed by the Examination Yuan in its Letter Kao-Shou-Quan-Fa-4-Zi No. 1054141615</w:t>
      </w:r>
    </w:p>
    <w:p w14:paraId="4EE424AB" w14:textId="1CEB23BE"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kern w:val="0"/>
          <w:sz w:val="22"/>
          <w:szCs w:val="22"/>
        </w:rPr>
        <w:t>105.12.9</w:t>
      </w:r>
      <w:r w:rsidRPr="008667E8">
        <w:rPr>
          <w:rFonts w:eastAsia="標楷體"/>
          <w:color w:val="000000" w:themeColor="text1"/>
          <w:kern w:val="0"/>
          <w:sz w:val="22"/>
          <w:szCs w:val="22"/>
        </w:rPr>
        <w:tab/>
      </w:r>
      <w:r w:rsidRPr="008667E8">
        <w:rPr>
          <w:rFonts w:eastAsia="標楷體"/>
          <w:color w:val="000000" w:themeColor="text1"/>
          <w:kern w:val="0"/>
          <w:sz w:val="22"/>
          <w:szCs w:val="22"/>
        </w:rPr>
        <w:t>第</w:t>
      </w:r>
      <w:r w:rsidRPr="008667E8">
        <w:rPr>
          <w:rFonts w:eastAsia="標楷體"/>
          <w:color w:val="000000" w:themeColor="text1"/>
          <w:kern w:val="0"/>
          <w:sz w:val="22"/>
          <w:szCs w:val="22"/>
        </w:rPr>
        <w:t>76</w:t>
      </w:r>
      <w:r w:rsidRPr="008667E8">
        <w:rPr>
          <w:rFonts w:eastAsia="標楷體"/>
          <w:color w:val="000000" w:themeColor="text1"/>
          <w:kern w:val="0"/>
          <w:sz w:val="22"/>
          <w:szCs w:val="22"/>
        </w:rPr>
        <w:t>次校務會議修正</w:t>
      </w:r>
      <w:r w:rsidRPr="008667E8">
        <w:rPr>
          <w:rFonts w:eastAsia="標楷體"/>
          <w:color w:val="000000" w:themeColor="text1"/>
          <w:kern w:val="0"/>
          <w:sz w:val="22"/>
          <w:szCs w:val="22"/>
        </w:rPr>
        <w:t>(</w:t>
      </w:r>
      <w:r w:rsidRPr="008667E8">
        <w:rPr>
          <w:rFonts w:eastAsia="標楷體"/>
          <w:color w:val="000000" w:themeColor="text1"/>
          <w:kern w:val="0"/>
          <w:sz w:val="22"/>
          <w:szCs w:val="22"/>
        </w:rPr>
        <w:t>第</w:t>
      </w:r>
      <w:r w:rsidRPr="008667E8">
        <w:rPr>
          <w:rFonts w:eastAsia="標楷體"/>
          <w:color w:val="000000" w:themeColor="text1"/>
          <w:kern w:val="0"/>
          <w:sz w:val="22"/>
          <w:szCs w:val="22"/>
        </w:rPr>
        <w:t>3</w:t>
      </w:r>
      <w:r w:rsidRPr="008667E8">
        <w:rPr>
          <w:rFonts w:eastAsia="標楷體"/>
          <w:color w:val="000000" w:themeColor="text1"/>
          <w:kern w:val="0"/>
          <w:sz w:val="22"/>
          <w:szCs w:val="22"/>
        </w:rPr>
        <w:t>、</w:t>
      </w:r>
      <w:r w:rsidRPr="008667E8">
        <w:rPr>
          <w:rFonts w:eastAsia="標楷體"/>
          <w:color w:val="000000" w:themeColor="text1"/>
          <w:kern w:val="0"/>
          <w:sz w:val="22"/>
          <w:szCs w:val="22"/>
        </w:rPr>
        <w:t>5</w:t>
      </w:r>
      <w:r w:rsidRPr="008667E8">
        <w:rPr>
          <w:rFonts w:eastAsia="標楷體"/>
          <w:color w:val="000000" w:themeColor="text1"/>
          <w:kern w:val="0"/>
          <w:sz w:val="22"/>
          <w:szCs w:val="22"/>
        </w:rPr>
        <w:t>、</w:t>
      </w:r>
      <w:r w:rsidRPr="008667E8">
        <w:rPr>
          <w:rFonts w:eastAsia="標楷體"/>
          <w:color w:val="000000" w:themeColor="text1"/>
          <w:kern w:val="0"/>
          <w:sz w:val="22"/>
          <w:szCs w:val="22"/>
        </w:rPr>
        <w:t>6-1</w:t>
      </w:r>
      <w:r w:rsidRPr="008667E8">
        <w:rPr>
          <w:rFonts w:eastAsia="標楷體"/>
          <w:color w:val="000000" w:themeColor="text1"/>
          <w:kern w:val="0"/>
          <w:sz w:val="22"/>
          <w:szCs w:val="22"/>
        </w:rPr>
        <w:t>、</w:t>
      </w:r>
      <w:r w:rsidRPr="008667E8">
        <w:rPr>
          <w:rFonts w:eastAsia="標楷體"/>
          <w:color w:val="000000" w:themeColor="text1"/>
          <w:kern w:val="0"/>
          <w:sz w:val="22"/>
          <w:szCs w:val="22"/>
        </w:rPr>
        <w:t>8</w:t>
      </w:r>
      <w:r w:rsidRPr="008667E8">
        <w:rPr>
          <w:rFonts w:eastAsia="標楷體"/>
          <w:color w:val="000000" w:themeColor="text1"/>
          <w:kern w:val="0"/>
          <w:sz w:val="22"/>
          <w:szCs w:val="22"/>
        </w:rPr>
        <w:t>、</w:t>
      </w:r>
      <w:r w:rsidRPr="008667E8">
        <w:rPr>
          <w:rFonts w:eastAsia="標楷體"/>
          <w:color w:val="000000" w:themeColor="text1"/>
          <w:kern w:val="0"/>
          <w:sz w:val="22"/>
          <w:szCs w:val="22"/>
        </w:rPr>
        <w:t>11</w:t>
      </w:r>
      <w:r w:rsidRPr="008667E8">
        <w:rPr>
          <w:rFonts w:eastAsia="標楷體"/>
          <w:color w:val="000000" w:themeColor="text1"/>
          <w:kern w:val="0"/>
          <w:sz w:val="22"/>
          <w:szCs w:val="22"/>
        </w:rPr>
        <w:t>、</w:t>
      </w:r>
      <w:r w:rsidRPr="008667E8">
        <w:rPr>
          <w:rFonts w:eastAsia="標楷體"/>
          <w:color w:val="000000" w:themeColor="text1"/>
          <w:kern w:val="0"/>
          <w:sz w:val="22"/>
          <w:szCs w:val="22"/>
        </w:rPr>
        <w:t>20</w:t>
      </w:r>
      <w:r w:rsidRPr="008667E8">
        <w:rPr>
          <w:rFonts w:eastAsia="標楷體"/>
          <w:color w:val="000000" w:themeColor="text1"/>
          <w:kern w:val="0"/>
          <w:sz w:val="22"/>
          <w:szCs w:val="22"/>
        </w:rPr>
        <w:t>、</w:t>
      </w:r>
      <w:r w:rsidRPr="008667E8">
        <w:rPr>
          <w:rFonts w:eastAsia="標楷體"/>
          <w:color w:val="000000" w:themeColor="text1"/>
          <w:kern w:val="0"/>
          <w:sz w:val="22"/>
          <w:szCs w:val="22"/>
        </w:rPr>
        <w:t>21-2</w:t>
      </w:r>
      <w:r w:rsidRPr="008667E8">
        <w:rPr>
          <w:rFonts w:eastAsia="標楷體"/>
          <w:color w:val="000000" w:themeColor="text1"/>
          <w:kern w:val="0"/>
          <w:sz w:val="22"/>
          <w:szCs w:val="22"/>
        </w:rPr>
        <w:t>條</w:t>
      </w:r>
      <w:r w:rsidRPr="008667E8">
        <w:rPr>
          <w:rFonts w:eastAsia="標楷體"/>
          <w:color w:val="000000" w:themeColor="text1"/>
          <w:kern w:val="0"/>
          <w:sz w:val="22"/>
          <w:szCs w:val="22"/>
        </w:rPr>
        <w:t>)</w:t>
      </w:r>
    </w:p>
    <w:p w14:paraId="215F85DF" w14:textId="5AD98145" w:rsidR="00CE0417" w:rsidRPr="008667E8" w:rsidRDefault="00121962"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2016.12.9</w:t>
      </w:r>
      <w:r w:rsidRPr="008667E8">
        <w:rPr>
          <w:rFonts w:eastAsia="標楷體"/>
          <w:color w:val="000000" w:themeColor="text1"/>
          <w:sz w:val="22"/>
          <w:szCs w:val="22"/>
        </w:rPr>
        <w:tab/>
        <w:t>(Articles 3, 5, 6-1, 8, 11, 20, 21-2) amended at the 76th University Council meeting</w:t>
      </w:r>
    </w:p>
    <w:p w14:paraId="689F7601" w14:textId="030F14C6"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106.2.18</w:t>
      </w:r>
      <w:r w:rsidRPr="008667E8">
        <w:rPr>
          <w:rFonts w:eastAsia="標楷體"/>
          <w:color w:val="000000" w:themeColor="text1"/>
          <w:sz w:val="22"/>
          <w:szCs w:val="22"/>
        </w:rPr>
        <w:tab/>
      </w:r>
      <w:r w:rsidRPr="008667E8">
        <w:rPr>
          <w:rFonts w:eastAsia="標楷體"/>
          <w:color w:val="000000" w:themeColor="text1"/>
          <w:kern w:val="0"/>
          <w:sz w:val="22"/>
          <w:szCs w:val="22"/>
        </w:rPr>
        <w:t>教育部</w:t>
      </w:r>
      <w:proofErr w:type="gramStart"/>
      <w:r w:rsidRPr="008667E8">
        <w:rPr>
          <w:rFonts w:eastAsia="標楷體"/>
          <w:color w:val="000000" w:themeColor="text1"/>
          <w:sz w:val="22"/>
          <w:szCs w:val="22"/>
        </w:rPr>
        <w:t>臺</w:t>
      </w:r>
      <w:proofErr w:type="gramEnd"/>
      <w:r w:rsidRPr="008667E8">
        <w:rPr>
          <w:rFonts w:eastAsia="標楷體"/>
          <w:color w:val="000000" w:themeColor="text1"/>
          <w:sz w:val="22"/>
          <w:szCs w:val="22"/>
        </w:rPr>
        <w:t>教高</w:t>
      </w:r>
      <w:r w:rsidRPr="008667E8">
        <w:rPr>
          <w:rFonts w:eastAsia="標楷體"/>
          <w:color w:val="000000" w:themeColor="text1"/>
          <w:sz w:val="22"/>
          <w:szCs w:val="22"/>
        </w:rPr>
        <w:t>(</w:t>
      </w:r>
      <w:r w:rsidRPr="008667E8">
        <w:rPr>
          <w:rFonts w:eastAsia="標楷體"/>
          <w:color w:val="000000" w:themeColor="text1"/>
          <w:sz w:val="22"/>
          <w:szCs w:val="22"/>
        </w:rPr>
        <w:t>一</w:t>
      </w:r>
      <w:r w:rsidRPr="008667E8">
        <w:rPr>
          <w:rFonts w:eastAsia="標楷體"/>
          <w:color w:val="000000" w:themeColor="text1"/>
          <w:sz w:val="22"/>
          <w:szCs w:val="22"/>
        </w:rPr>
        <w:t>)</w:t>
      </w:r>
      <w:r w:rsidRPr="008667E8">
        <w:rPr>
          <w:rFonts w:eastAsia="標楷體"/>
          <w:color w:val="000000" w:themeColor="text1"/>
          <w:sz w:val="22"/>
          <w:szCs w:val="22"/>
        </w:rPr>
        <w:t>字第</w:t>
      </w:r>
      <w:r w:rsidRPr="008667E8">
        <w:rPr>
          <w:rFonts w:eastAsia="標楷體"/>
          <w:color w:val="000000" w:themeColor="text1"/>
          <w:sz w:val="22"/>
          <w:szCs w:val="22"/>
        </w:rPr>
        <w:t>1060021259</w:t>
      </w:r>
      <w:r w:rsidRPr="008667E8">
        <w:rPr>
          <w:rFonts w:eastAsia="標楷體"/>
          <w:color w:val="000000" w:themeColor="text1"/>
          <w:sz w:val="22"/>
          <w:szCs w:val="22"/>
        </w:rPr>
        <w:t>號函核定第</w:t>
      </w:r>
      <w:r w:rsidRPr="008667E8">
        <w:rPr>
          <w:rFonts w:eastAsia="標楷體"/>
          <w:color w:val="000000" w:themeColor="text1"/>
          <w:sz w:val="22"/>
          <w:szCs w:val="22"/>
        </w:rPr>
        <w:t>3</w:t>
      </w:r>
      <w:r w:rsidRPr="008667E8">
        <w:rPr>
          <w:rFonts w:eastAsia="標楷體"/>
          <w:color w:val="000000" w:themeColor="text1"/>
          <w:sz w:val="22"/>
          <w:szCs w:val="22"/>
        </w:rPr>
        <w:t>、</w:t>
      </w:r>
      <w:r w:rsidRPr="008667E8">
        <w:rPr>
          <w:rFonts w:eastAsia="標楷體"/>
          <w:color w:val="000000" w:themeColor="text1"/>
          <w:sz w:val="22"/>
          <w:szCs w:val="22"/>
        </w:rPr>
        <w:t>5</w:t>
      </w:r>
      <w:r w:rsidRPr="008667E8">
        <w:rPr>
          <w:rFonts w:eastAsia="標楷體"/>
          <w:color w:val="000000" w:themeColor="text1"/>
          <w:sz w:val="22"/>
          <w:szCs w:val="22"/>
        </w:rPr>
        <w:t>、</w:t>
      </w:r>
      <w:r w:rsidRPr="008667E8">
        <w:rPr>
          <w:rFonts w:eastAsia="標楷體"/>
          <w:color w:val="000000" w:themeColor="text1"/>
          <w:sz w:val="22"/>
          <w:szCs w:val="22"/>
        </w:rPr>
        <w:t>6-1</w:t>
      </w:r>
      <w:r w:rsidRPr="008667E8">
        <w:rPr>
          <w:rFonts w:eastAsia="標楷體"/>
          <w:color w:val="000000" w:themeColor="text1"/>
          <w:sz w:val="22"/>
          <w:szCs w:val="22"/>
        </w:rPr>
        <w:t>、</w:t>
      </w:r>
      <w:r w:rsidRPr="008667E8">
        <w:rPr>
          <w:rFonts w:eastAsia="標楷體"/>
          <w:color w:val="000000" w:themeColor="text1"/>
          <w:sz w:val="22"/>
          <w:szCs w:val="22"/>
        </w:rPr>
        <w:t>8</w:t>
      </w:r>
      <w:r w:rsidRPr="008667E8">
        <w:rPr>
          <w:rFonts w:eastAsia="標楷體"/>
          <w:color w:val="000000" w:themeColor="text1"/>
          <w:sz w:val="22"/>
          <w:szCs w:val="22"/>
        </w:rPr>
        <w:t>、</w:t>
      </w:r>
      <w:r w:rsidRPr="008667E8">
        <w:rPr>
          <w:rFonts w:eastAsia="標楷體"/>
          <w:color w:val="000000" w:themeColor="text1"/>
          <w:sz w:val="22"/>
          <w:szCs w:val="22"/>
        </w:rPr>
        <w:t>11</w:t>
      </w:r>
      <w:r w:rsidRPr="008667E8">
        <w:rPr>
          <w:rFonts w:eastAsia="標楷體"/>
          <w:color w:val="000000" w:themeColor="text1"/>
          <w:sz w:val="22"/>
          <w:szCs w:val="22"/>
        </w:rPr>
        <w:t>、</w:t>
      </w:r>
      <w:r w:rsidRPr="008667E8">
        <w:rPr>
          <w:rFonts w:eastAsia="標楷體"/>
          <w:color w:val="000000" w:themeColor="text1"/>
          <w:sz w:val="22"/>
          <w:szCs w:val="22"/>
        </w:rPr>
        <w:t>20</w:t>
      </w:r>
      <w:r w:rsidRPr="008667E8">
        <w:rPr>
          <w:rFonts w:eastAsia="標楷體"/>
          <w:color w:val="000000" w:themeColor="text1"/>
          <w:sz w:val="22"/>
          <w:szCs w:val="22"/>
        </w:rPr>
        <w:t>及</w:t>
      </w:r>
      <w:r w:rsidRPr="008667E8">
        <w:rPr>
          <w:rFonts w:eastAsia="標楷體"/>
          <w:color w:val="000000" w:themeColor="text1"/>
          <w:sz w:val="22"/>
          <w:szCs w:val="22"/>
        </w:rPr>
        <w:t>21-2</w:t>
      </w:r>
      <w:r w:rsidRPr="008667E8">
        <w:rPr>
          <w:rFonts w:eastAsia="標楷體"/>
          <w:color w:val="000000" w:themeColor="text1"/>
          <w:sz w:val="22"/>
          <w:szCs w:val="22"/>
        </w:rPr>
        <w:t>條條文修正案</w:t>
      </w:r>
    </w:p>
    <w:p w14:paraId="487EF4D5" w14:textId="262CAA5B" w:rsidR="00CE0417" w:rsidRPr="008667E8" w:rsidRDefault="00121962"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2017.2.18</w:t>
      </w:r>
      <w:r w:rsidRPr="008667E8">
        <w:rPr>
          <w:rFonts w:eastAsia="標楷體"/>
          <w:color w:val="000000" w:themeColor="text1"/>
          <w:sz w:val="22"/>
          <w:szCs w:val="22"/>
        </w:rPr>
        <w:tab/>
        <w:t>Amendments to Articles 3, 5, 6-1, 8, 11, 20, and 21-2 approved by the Ministry of Education in its Letter Tai-Jiao-Gao-(1)-Zi No. 1060021259</w:t>
      </w:r>
    </w:p>
    <w:p w14:paraId="49835B81" w14:textId="3A97030A"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106.4.12</w:t>
      </w:r>
      <w:r w:rsidRPr="008667E8">
        <w:rPr>
          <w:rFonts w:eastAsia="標楷體"/>
          <w:color w:val="000000" w:themeColor="text1"/>
          <w:sz w:val="22"/>
          <w:szCs w:val="22"/>
        </w:rPr>
        <w:tab/>
      </w:r>
      <w:r w:rsidRPr="008667E8">
        <w:rPr>
          <w:rFonts w:eastAsia="標楷體"/>
          <w:color w:val="000000" w:themeColor="text1"/>
          <w:sz w:val="22"/>
          <w:szCs w:val="22"/>
        </w:rPr>
        <w:t>考試</w:t>
      </w:r>
      <w:proofErr w:type="gramStart"/>
      <w:r w:rsidRPr="008667E8">
        <w:rPr>
          <w:rFonts w:eastAsia="標楷體"/>
          <w:color w:val="000000" w:themeColor="text1"/>
          <w:sz w:val="22"/>
          <w:szCs w:val="22"/>
        </w:rPr>
        <w:t>院考授銓</w:t>
      </w:r>
      <w:proofErr w:type="gramEnd"/>
      <w:r w:rsidRPr="008667E8">
        <w:rPr>
          <w:rFonts w:eastAsia="標楷體"/>
          <w:color w:val="000000" w:themeColor="text1"/>
          <w:sz w:val="22"/>
          <w:szCs w:val="22"/>
        </w:rPr>
        <w:t>法四字第</w:t>
      </w:r>
      <w:r w:rsidRPr="008667E8">
        <w:rPr>
          <w:rFonts w:eastAsia="標楷體"/>
          <w:color w:val="000000" w:themeColor="text1"/>
          <w:sz w:val="22"/>
          <w:szCs w:val="22"/>
        </w:rPr>
        <w:t>1064212670</w:t>
      </w:r>
      <w:r w:rsidRPr="008667E8">
        <w:rPr>
          <w:rFonts w:eastAsia="標楷體"/>
          <w:color w:val="000000" w:themeColor="text1"/>
          <w:sz w:val="22"/>
          <w:szCs w:val="22"/>
        </w:rPr>
        <w:t>號函核備</w:t>
      </w:r>
    </w:p>
    <w:p w14:paraId="4F5A52AE" w14:textId="4E5C696E"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2017.4.12</w:t>
      </w:r>
      <w:r w:rsidRPr="008667E8">
        <w:rPr>
          <w:rFonts w:eastAsia="標楷體"/>
          <w:color w:val="000000" w:themeColor="text1"/>
          <w:sz w:val="22"/>
          <w:szCs w:val="22"/>
        </w:rPr>
        <w:tab/>
        <w:t>Reviewed and filed by the Examination Yuan in its Letter Kao-Shou-Quan-Fa-4-Zi No. 1064212670</w:t>
      </w:r>
    </w:p>
    <w:p w14:paraId="5722CFDA" w14:textId="4A456FC9"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106.5.12</w:t>
      </w:r>
      <w:r w:rsidRPr="008667E8">
        <w:rPr>
          <w:rFonts w:eastAsia="標楷體"/>
          <w:color w:val="000000" w:themeColor="text1"/>
          <w:sz w:val="22"/>
          <w:szCs w:val="22"/>
        </w:rPr>
        <w:tab/>
      </w:r>
      <w:r w:rsidRPr="008667E8">
        <w:rPr>
          <w:rFonts w:eastAsia="標楷體"/>
          <w:color w:val="000000" w:themeColor="text1"/>
          <w:sz w:val="22"/>
          <w:szCs w:val="22"/>
        </w:rPr>
        <w:t>第</w:t>
      </w:r>
      <w:r w:rsidRPr="008667E8">
        <w:rPr>
          <w:rFonts w:eastAsia="標楷體"/>
          <w:color w:val="000000" w:themeColor="text1"/>
          <w:sz w:val="22"/>
          <w:szCs w:val="22"/>
        </w:rPr>
        <w:t>77</w:t>
      </w:r>
      <w:r w:rsidRPr="008667E8">
        <w:rPr>
          <w:rFonts w:eastAsia="標楷體"/>
          <w:color w:val="000000" w:themeColor="text1"/>
          <w:sz w:val="22"/>
          <w:szCs w:val="22"/>
        </w:rPr>
        <w:t>次校務會議修正</w:t>
      </w:r>
      <w:r w:rsidRPr="008667E8">
        <w:rPr>
          <w:rFonts w:eastAsia="標楷體"/>
          <w:color w:val="000000" w:themeColor="text1"/>
          <w:sz w:val="22"/>
          <w:szCs w:val="22"/>
        </w:rPr>
        <w:t>(</w:t>
      </w:r>
      <w:r w:rsidRPr="008667E8">
        <w:rPr>
          <w:rFonts w:eastAsia="標楷體"/>
          <w:color w:val="000000" w:themeColor="text1"/>
          <w:sz w:val="22"/>
          <w:szCs w:val="22"/>
        </w:rPr>
        <w:t>第</w:t>
      </w:r>
      <w:r w:rsidRPr="008667E8">
        <w:rPr>
          <w:rFonts w:eastAsia="標楷體"/>
          <w:color w:val="000000" w:themeColor="text1"/>
          <w:sz w:val="22"/>
          <w:szCs w:val="22"/>
        </w:rPr>
        <w:t>3</w:t>
      </w:r>
      <w:r w:rsidRPr="008667E8">
        <w:rPr>
          <w:rFonts w:eastAsia="標楷體"/>
          <w:color w:val="000000" w:themeColor="text1"/>
          <w:sz w:val="22"/>
          <w:szCs w:val="22"/>
        </w:rPr>
        <w:t>條</w:t>
      </w:r>
      <w:r w:rsidRPr="008667E8">
        <w:rPr>
          <w:rFonts w:eastAsia="標楷體"/>
          <w:color w:val="000000" w:themeColor="text1"/>
          <w:sz w:val="22"/>
          <w:szCs w:val="22"/>
        </w:rPr>
        <w:t>)</w:t>
      </w:r>
    </w:p>
    <w:p w14:paraId="6D8CB496" w14:textId="64DE4F27"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2017.5.12</w:t>
      </w:r>
      <w:r w:rsidRPr="008667E8">
        <w:rPr>
          <w:rFonts w:eastAsia="標楷體"/>
          <w:color w:val="000000" w:themeColor="text1"/>
          <w:sz w:val="22"/>
          <w:szCs w:val="22"/>
        </w:rPr>
        <w:tab/>
        <w:t>(Article 3) amended at the 77th University Council meeting</w:t>
      </w:r>
    </w:p>
    <w:p w14:paraId="49F8C8E4" w14:textId="3F8F82E7"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106.6.7</w:t>
      </w:r>
      <w:r w:rsidRPr="008667E8">
        <w:rPr>
          <w:rFonts w:eastAsia="標楷體"/>
          <w:color w:val="000000" w:themeColor="text1"/>
          <w:sz w:val="22"/>
          <w:szCs w:val="22"/>
        </w:rPr>
        <w:tab/>
      </w:r>
      <w:proofErr w:type="gramStart"/>
      <w:r w:rsidRPr="008667E8">
        <w:rPr>
          <w:rFonts w:eastAsia="標楷體"/>
          <w:color w:val="000000" w:themeColor="text1"/>
          <w:sz w:val="22"/>
          <w:szCs w:val="22"/>
        </w:rPr>
        <w:t>臺</w:t>
      </w:r>
      <w:proofErr w:type="gramEnd"/>
      <w:r w:rsidRPr="008667E8">
        <w:rPr>
          <w:rFonts w:eastAsia="標楷體"/>
          <w:color w:val="000000" w:themeColor="text1"/>
          <w:sz w:val="22"/>
          <w:szCs w:val="22"/>
        </w:rPr>
        <w:t>教高</w:t>
      </w:r>
      <w:r w:rsidRPr="008667E8">
        <w:rPr>
          <w:rFonts w:eastAsia="標楷體"/>
          <w:color w:val="000000" w:themeColor="text1"/>
          <w:sz w:val="22"/>
          <w:szCs w:val="22"/>
        </w:rPr>
        <w:t>(</w:t>
      </w:r>
      <w:r w:rsidRPr="008667E8">
        <w:rPr>
          <w:rFonts w:eastAsia="標楷體"/>
          <w:color w:val="000000" w:themeColor="text1"/>
          <w:sz w:val="22"/>
          <w:szCs w:val="22"/>
        </w:rPr>
        <w:t>一</w:t>
      </w:r>
      <w:r w:rsidRPr="008667E8">
        <w:rPr>
          <w:rFonts w:eastAsia="標楷體"/>
          <w:color w:val="000000" w:themeColor="text1"/>
          <w:sz w:val="22"/>
          <w:szCs w:val="22"/>
        </w:rPr>
        <w:t>)</w:t>
      </w:r>
      <w:r w:rsidRPr="008667E8">
        <w:rPr>
          <w:rFonts w:eastAsia="標楷體"/>
          <w:color w:val="000000" w:themeColor="text1"/>
          <w:sz w:val="22"/>
          <w:szCs w:val="22"/>
        </w:rPr>
        <w:t>字第</w:t>
      </w:r>
      <w:r w:rsidRPr="008667E8">
        <w:rPr>
          <w:rFonts w:eastAsia="標楷體"/>
          <w:color w:val="000000" w:themeColor="text1"/>
          <w:sz w:val="22"/>
          <w:szCs w:val="22"/>
        </w:rPr>
        <w:t>1060081771</w:t>
      </w:r>
      <w:r w:rsidRPr="008667E8">
        <w:rPr>
          <w:rFonts w:eastAsia="標楷體"/>
          <w:color w:val="000000" w:themeColor="text1"/>
          <w:sz w:val="22"/>
          <w:szCs w:val="22"/>
        </w:rPr>
        <w:t>號函核定第</w:t>
      </w:r>
      <w:r w:rsidRPr="008667E8">
        <w:rPr>
          <w:rFonts w:eastAsia="標楷體"/>
          <w:color w:val="000000" w:themeColor="text1"/>
          <w:sz w:val="22"/>
          <w:szCs w:val="22"/>
        </w:rPr>
        <w:t>3</w:t>
      </w:r>
      <w:r w:rsidRPr="008667E8">
        <w:rPr>
          <w:rFonts w:eastAsia="標楷體"/>
          <w:color w:val="000000" w:themeColor="text1"/>
          <w:sz w:val="22"/>
          <w:szCs w:val="22"/>
        </w:rPr>
        <w:t>條</w:t>
      </w:r>
    </w:p>
    <w:p w14:paraId="683FA9F8" w14:textId="7F9DBBCB"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2017.6.7</w:t>
      </w:r>
      <w:r w:rsidRPr="008667E8">
        <w:rPr>
          <w:rFonts w:eastAsia="標楷體"/>
          <w:color w:val="000000" w:themeColor="text1"/>
          <w:sz w:val="22"/>
          <w:szCs w:val="22"/>
        </w:rPr>
        <w:tab/>
        <w:t>(Article 3) approved in Letter Tai-Jiao-Gao-(1)-Zi No. 1060081771</w:t>
      </w:r>
    </w:p>
    <w:p w14:paraId="6D687272" w14:textId="613A5FD1"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106.6.27</w:t>
      </w:r>
      <w:r w:rsidRPr="008667E8">
        <w:rPr>
          <w:rFonts w:eastAsia="標楷體"/>
          <w:color w:val="000000" w:themeColor="text1"/>
          <w:sz w:val="22"/>
          <w:szCs w:val="22"/>
        </w:rPr>
        <w:tab/>
      </w:r>
      <w:r w:rsidRPr="008667E8">
        <w:rPr>
          <w:rFonts w:eastAsia="標楷體"/>
          <w:color w:val="000000" w:themeColor="text1"/>
          <w:sz w:val="22"/>
          <w:szCs w:val="22"/>
        </w:rPr>
        <w:t>考試</w:t>
      </w:r>
      <w:proofErr w:type="gramStart"/>
      <w:r w:rsidRPr="008667E8">
        <w:rPr>
          <w:rFonts w:eastAsia="標楷體"/>
          <w:color w:val="000000" w:themeColor="text1"/>
          <w:sz w:val="22"/>
          <w:szCs w:val="22"/>
        </w:rPr>
        <w:t>院考授銓</w:t>
      </w:r>
      <w:proofErr w:type="gramEnd"/>
      <w:r w:rsidRPr="008667E8">
        <w:rPr>
          <w:rFonts w:eastAsia="標楷體"/>
          <w:color w:val="000000" w:themeColor="text1"/>
          <w:sz w:val="22"/>
          <w:szCs w:val="22"/>
        </w:rPr>
        <w:t>法四字第</w:t>
      </w:r>
      <w:r w:rsidRPr="008667E8">
        <w:rPr>
          <w:rFonts w:eastAsia="標楷體"/>
          <w:color w:val="000000" w:themeColor="text1"/>
          <w:sz w:val="22"/>
          <w:szCs w:val="22"/>
        </w:rPr>
        <w:t>1064239037</w:t>
      </w:r>
      <w:r w:rsidRPr="008667E8">
        <w:rPr>
          <w:rFonts w:eastAsia="標楷體"/>
          <w:color w:val="000000" w:themeColor="text1"/>
          <w:sz w:val="22"/>
          <w:szCs w:val="22"/>
        </w:rPr>
        <w:t>號函核備</w:t>
      </w:r>
    </w:p>
    <w:p w14:paraId="5AFB7A12" w14:textId="177AC58C"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2017.6.27</w:t>
      </w:r>
      <w:r w:rsidRPr="008667E8">
        <w:rPr>
          <w:rFonts w:eastAsia="標楷體"/>
          <w:color w:val="000000" w:themeColor="text1"/>
          <w:sz w:val="22"/>
          <w:szCs w:val="22"/>
        </w:rPr>
        <w:tab/>
        <w:t>Reviewed and filed by the Examination Yuan in its Letter Kao-Shou-Quan-Fa-4-Zi No. 1064239037</w:t>
      </w:r>
    </w:p>
    <w:p w14:paraId="7C86EBB6" w14:textId="5BF93F8F"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106.10.26</w:t>
      </w:r>
      <w:r w:rsidRPr="008667E8">
        <w:rPr>
          <w:rFonts w:eastAsia="標楷體"/>
          <w:color w:val="000000" w:themeColor="text1"/>
          <w:sz w:val="22"/>
          <w:szCs w:val="22"/>
        </w:rPr>
        <w:tab/>
      </w:r>
      <w:r w:rsidRPr="008667E8">
        <w:rPr>
          <w:rFonts w:eastAsia="標楷體"/>
          <w:color w:val="000000" w:themeColor="text1"/>
          <w:sz w:val="22"/>
          <w:szCs w:val="22"/>
        </w:rPr>
        <w:t>第</w:t>
      </w:r>
      <w:r w:rsidRPr="008667E8">
        <w:rPr>
          <w:rFonts w:eastAsia="標楷體"/>
          <w:color w:val="000000" w:themeColor="text1"/>
          <w:sz w:val="22"/>
          <w:szCs w:val="22"/>
        </w:rPr>
        <w:t>78</w:t>
      </w:r>
      <w:r w:rsidRPr="008667E8">
        <w:rPr>
          <w:rFonts w:eastAsia="標楷體"/>
          <w:color w:val="000000" w:themeColor="text1"/>
          <w:sz w:val="22"/>
          <w:szCs w:val="22"/>
        </w:rPr>
        <w:t>次校務會議修正</w:t>
      </w:r>
      <w:r w:rsidRPr="008667E8">
        <w:rPr>
          <w:rFonts w:eastAsia="標楷體"/>
          <w:color w:val="000000" w:themeColor="text1"/>
          <w:sz w:val="22"/>
          <w:szCs w:val="22"/>
        </w:rPr>
        <w:t>(</w:t>
      </w:r>
      <w:r w:rsidRPr="008667E8">
        <w:rPr>
          <w:rFonts w:eastAsia="標楷體"/>
          <w:color w:val="000000" w:themeColor="text1"/>
          <w:sz w:val="22"/>
          <w:szCs w:val="22"/>
        </w:rPr>
        <w:t>第</w:t>
      </w:r>
      <w:r w:rsidRPr="008667E8">
        <w:rPr>
          <w:rFonts w:eastAsia="標楷體"/>
          <w:color w:val="000000" w:themeColor="text1"/>
          <w:sz w:val="22"/>
          <w:szCs w:val="22"/>
        </w:rPr>
        <w:t>5</w:t>
      </w:r>
      <w:r w:rsidRPr="008667E8">
        <w:rPr>
          <w:rFonts w:eastAsia="標楷體"/>
          <w:color w:val="000000" w:themeColor="text1"/>
          <w:sz w:val="22"/>
          <w:szCs w:val="22"/>
        </w:rPr>
        <w:t>條</w:t>
      </w:r>
      <w:r w:rsidRPr="008667E8">
        <w:rPr>
          <w:rFonts w:eastAsia="標楷體"/>
          <w:color w:val="000000" w:themeColor="text1"/>
          <w:sz w:val="22"/>
          <w:szCs w:val="22"/>
        </w:rPr>
        <w:t>)</w:t>
      </w:r>
    </w:p>
    <w:p w14:paraId="5F0DA9E3" w14:textId="04083788"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2017.10.26</w:t>
      </w:r>
      <w:r w:rsidRPr="008667E8">
        <w:rPr>
          <w:rFonts w:eastAsia="標楷體"/>
          <w:color w:val="000000" w:themeColor="text1"/>
          <w:sz w:val="22"/>
          <w:szCs w:val="22"/>
        </w:rPr>
        <w:tab/>
        <w:t>(Article 5) amended at the 78th University Council meeting</w:t>
      </w:r>
    </w:p>
    <w:p w14:paraId="2A3B6493" w14:textId="4A470312"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106.12.4</w:t>
      </w:r>
      <w:r w:rsidRPr="008667E8">
        <w:rPr>
          <w:rFonts w:eastAsia="標楷體"/>
          <w:color w:val="000000" w:themeColor="text1"/>
          <w:sz w:val="22"/>
          <w:szCs w:val="22"/>
        </w:rPr>
        <w:tab/>
      </w:r>
      <w:proofErr w:type="gramStart"/>
      <w:r w:rsidRPr="008667E8">
        <w:rPr>
          <w:rFonts w:eastAsia="標楷體"/>
          <w:color w:val="000000" w:themeColor="text1"/>
          <w:sz w:val="22"/>
          <w:szCs w:val="22"/>
        </w:rPr>
        <w:t>臺</w:t>
      </w:r>
      <w:proofErr w:type="gramEnd"/>
      <w:r w:rsidRPr="008667E8">
        <w:rPr>
          <w:rFonts w:eastAsia="標楷體"/>
          <w:color w:val="000000" w:themeColor="text1"/>
          <w:sz w:val="22"/>
          <w:szCs w:val="22"/>
        </w:rPr>
        <w:t>教高</w:t>
      </w:r>
      <w:r w:rsidRPr="008667E8">
        <w:rPr>
          <w:rFonts w:eastAsia="標楷體"/>
          <w:color w:val="000000" w:themeColor="text1"/>
          <w:sz w:val="22"/>
          <w:szCs w:val="22"/>
        </w:rPr>
        <w:t>(</w:t>
      </w:r>
      <w:r w:rsidRPr="008667E8">
        <w:rPr>
          <w:rFonts w:eastAsia="標楷體"/>
          <w:color w:val="000000" w:themeColor="text1"/>
          <w:sz w:val="22"/>
          <w:szCs w:val="22"/>
        </w:rPr>
        <w:t>一</w:t>
      </w:r>
      <w:r w:rsidRPr="008667E8">
        <w:rPr>
          <w:rFonts w:eastAsia="標楷體"/>
          <w:color w:val="000000" w:themeColor="text1"/>
          <w:sz w:val="22"/>
          <w:szCs w:val="22"/>
        </w:rPr>
        <w:t>)</w:t>
      </w:r>
      <w:r w:rsidRPr="008667E8">
        <w:rPr>
          <w:rFonts w:eastAsia="標楷體"/>
          <w:color w:val="000000" w:themeColor="text1"/>
          <w:sz w:val="22"/>
          <w:szCs w:val="22"/>
        </w:rPr>
        <w:t>字第</w:t>
      </w:r>
      <w:r w:rsidRPr="008667E8">
        <w:rPr>
          <w:rFonts w:eastAsia="標楷體"/>
          <w:color w:val="000000" w:themeColor="text1"/>
          <w:sz w:val="22"/>
          <w:szCs w:val="22"/>
        </w:rPr>
        <w:t>1060175481</w:t>
      </w:r>
      <w:r w:rsidRPr="008667E8">
        <w:rPr>
          <w:rFonts w:eastAsia="標楷體"/>
          <w:color w:val="000000" w:themeColor="text1"/>
          <w:sz w:val="22"/>
          <w:szCs w:val="22"/>
        </w:rPr>
        <w:t>號函核定第</w:t>
      </w:r>
      <w:r w:rsidRPr="008667E8">
        <w:rPr>
          <w:rFonts w:eastAsia="標楷體"/>
          <w:color w:val="000000" w:themeColor="text1"/>
          <w:sz w:val="22"/>
          <w:szCs w:val="22"/>
        </w:rPr>
        <w:t>5</w:t>
      </w:r>
      <w:r w:rsidRPr="008667E8">
        <w:rPr>
          <w:rFonts w:eastAsia="標楷體"/>
          <w:color w:val="000000" w:themeColor="text1"/>
          <w:sz w:val="22"/>
          <w:szCs w:val="22"/>
        </w:rPr>
        <w:t>條</w:t>
      </w:r>
    </w:p>
    <w:p w14:paraId="438E1F96" w14:textId="214D98E4"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2017.12.4</w:t>
      </w:r>
      <w:r w:rsidRPr="008667E8">
        <w:rPr>
          <w:rFonts w:eastAsia="標楷體"/>
          <w:color w:val="000000" w:themeColor="text1"/>
          <w:sz w:val="22"/>
          <w:szCs w:val="22"/>
        </w:rPr>
        <w:tab/>
        <w:t>(Article 5) approved in Letter Tai-Jiao-Gao-(1)-Zi No. 1060175481</w:t>
      </w:r>
    </w:p>
    <w:p w14:paraId="3E5EA292" w14:textId="38EF2404"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106.12.19</w:t>
      </w:r>
      <w:r w:rsidRPr="008667E8">
        <w:rPr>
          <w:rFonts w:eastAsia="標楷體"/>
          <w:color w:val="000000" w:themeColor="text1"/>
          <w:sz w:val="22"/>
          <w:szCs w:val="22"/>
        </w:rPr>
        <w:tab/>
      </w:r>
      <w:r w:rsidRPr="008667E8">
        <w:rPr>
          <w:rFonts w:eastAsia="標楷體"/>
          <w:color w:val="000000" w:themeColor="text1"/>
          <w:sz w:val="22"/>
          <w:szCs w:val="22"/>
        </w:rPr>
        <w:t>考試</w:t>
      </w:r>
      <w:proofErr w:type="gramStart"/>
      <w:r w:rsidRPr="008667E8">
        <w:rPr>
          <w:rFonts w:eastAsia="標楷體"/>
          <w:color w:val="000000" w:themeColor="text1"/>
          <w:sz w:val="22"/>
          <w:szCs w:val="22"/>
        </w:rPr>
        <w:t>院考授銓</w:t>
      </w:r>
      <w:proofErr w:type="gramEnd"/>
      <w:r w:rsidRPr="008667E8">
        <w:rPr>
          <w:rFonts w:eastAsia="標楷體"/>
          <w:color w:val="000000" w:themeColor="text1"/>
          <w:sz w:val="22"/>
          <w:szCs w:val="22"/>
        </w:rPr>
        <w:t>法四字第</w:t>
      </w:r>
      <w:r w:rsidRPr="008667E8">
        <w:rPr>
          <w:rFonts w:eastAsia="標楷體"/>
          <w:color w:val="000000" w:themeColor="text1"/>
          <w:sz w:val="22"/>
          <w:szCs w:val="22"/>
        </w:rPr>
        <w:t>1064291226</w:t>
      </w:r>
      <w:r w:rsidRPr="008667E8">
        <w:rPr>
          <w:rFonts w:eastAsia="標楷體"/>
          <w:color w:val="000000" w:themeColor="text1"/>
          <w:sz w:val="22"/>
          <w:szCs w:val="22"/>
        </w:rPr>
        <w:t>號函核備</w:t>
      </w:r>
    </w:p>
    <w:p w14:paraId="4F8F9627" w14:textId="49458857"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2017.12.19</w:t>
      </w:r>
      <w:r w:rsidRPr="008667E8">
        <w:rPr>
          <w:rFonts w:eastAsia="標楷體"/>
          <w:color w:val="000000" w:themeColor="text1"/>
          <w:sz w:val="22"/>
          <w:szCs w:val="22"/>
        </w:rPr>
        <w:tab/>
        <w:t>Reviewed and filed by the Examination Yuan in its Letter Kao-Shou-Quan-Fa-4-Zi No. 1064291226</w:t>
      </w:r>
    </w:p>
    <w:p w14:paraId="52802B36" w14:textId="0B8C581C"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106.12.8</w:t>
      </w:r>
      <w:r w:rsidRPr="008667E8">
        <w:rPr>
          <w:rFonts w:eastAsia="標楷體"/>
          <w:color w:val="000000" w:themeColor="text1"/>
          <w:sz w:val="22"/>
          <w:szCs w:val="22"/>
        </w:rPr>
        <w:tab/>
      </w:r>
      <w:r w:rsidRPr="008667E8">
        <w:rPr>
          <w:rFonts w:eastAsia="標楷體"/>
          <w:color w:val="000000" w:themeColor="text1"/>
          <w:sz w:val="22"/>
          <w:szCs w:val="22"/>
        </w:rPr>
        <w:t>第</w:t>
      </w:r>
      <w:r w:rsidRPr="008667E8">
        <w:rPr>
          <w:rFonts w:eastAsia="標楷體"/>
          <w:color w:val="000000" w:themeColor="text1"/>
          <w:sz w:val="22"/>
          <w:szCs w:val="22"/>
        </w:rPr>
        <w:t>79</w:t>
      </w:r>
      <w:r w:rsidRPr="008667E8">
        <w:rPr>
          <w:rFonts w:eastAsia="標楷體"/>
          <w:color w:val="000000" w:themeColor="text1"/>
          <w:sz w:val="22"/>
          <w:szCs w:val="22"/>
        </w:rPr>
        <w:t>次</w:t>
      </w:r>
      <w:r w:rsidRPr="008667E8">
        <w:rPr>
          <w:rFonts w:eastAsia="標楷體"/>
          <w:color w:val="000000" w:themeColor="text1"/>
          <w:kern w:val="0"/>
          <w:sz w:val="22"/>
          <w:szCs w:val="22"/>
        </w:rPr>
        <w:t>校務</w:t>
      </w:r>
      <w:r w:rsidRPr="008667E8">
        <w:rPr>
          <w:rFonts w:eastAsia="標楷體"/>
          <w:color w:val="000000" w:themeColor="text1"/>
          <w:sz w:val="22"/>
          <w:szCs w:val="22"/>
        </w:rPr>
        <w:t>會議修正</w:t>
      </w:r>
      <w:r w:rsidRPr="008667E8">
        <w:rPr>
          <w:rFonts w:eastAsia="標楷體"/>
          <w:color w:val="000000" w:themeColor="text1"/>
          <w:sz w:val="22"/>
          <w:szCs w:val="22"/>
        </w:rPr>
        <w:t>(</w:t>
      </w:r>
      <w:r w:rsidRPr="008667E8">
        <w:rPr>
          <w:rFonts w:eastAsia="標楷體"/>
          <w:color w:val="000000" w:themeColor="text1"/>
          <w:sz w:val="22"/>
          <w:szCs w:val="22"/>
        </w:rPr>
        <w:t>第</w:t>
      </w:r>
      <w:r w:rsidRPr="008667E8">
        <w:rPr>
          <w:rFonts w:eastAsia="標楷體"/>
          <w:color w:val="000000" w:themeColor="text1"/>
          <w:sz w:val="22"/>
          <w:szCs w:val="22"/>
        </w:rPr>
        <w:t>3</w:t>
      </w:r>
      <w:r w:rsidRPr="008667E8">
        <w:rPr>
          <w:rFonts w:eastAsia="標楷體"/>
          <w:color w:val="000000" w:themeColor="text1"/>
          <w:sz w:val="22"/>
          <w:szCs w:val="22"/>
        </w:rPr>
        <w:t>、</w:t>
      </w:r>
      <w:r w:rsidRPr="008667E8">
        <w:rPr>
          <w:rFonts w:eastAsia="標楷體"/>
          <w:color w:val="000000" w:themeColor="text1"/>
          <w:sz w:val="22"/>
          <w:szCs w:val="22"/>
        </w:rPr>
        <w:t>5</w:t>
      </w:r>
      <w:r w:rsidRPr="008667E8">
        <w:rPr>
          <w:rFonts w:eastAsia="標楷體"/>
          <w:color w:val="000000" w:themeColor="text1"/>
          <w:sz w:val="22"/>
          <w:szCs w:val="22"/>
        </w:rPr>
        <w:t>、</w:t>
      </w:r>
      <w:r w:rsidRPr="008667E8">
        <w:rPr>
          <w:rFonts w:eastAsia="標楷體"/>
          <w:color w:val="000000" w:themeColor="text1"/>
          <w:sz w:val="22"/>
          <w:szCs w:val="22"/>
        </w:rPr>
        <w:t>6</w:t>
      </w:r>
      <w:r w:rsidRPr="008667E8">
        <w:rPr>
          <w:rFonts w:eastAsia="標楷體"/>
          <w:color w:val="000000" w:themeColor="text1"/>
          <w:sz w:val="22"/>
          <w:szCs w:val="22"/>
        </w:rPr>
        <w:t>、</w:t>
      </w:r>
      <w:r w:rsidRPr="008667E8">
        <w:rPr>
          <w:rFonts w:eastAsia="標楷體"/>
          <w:color w:val="000000" w:themeColor="text1"/>
          <w:sz w:val="22"/>
          <w:szCs w:val="22"/>
        </w:rPr>
        <w:t>11</w:t>
      </w:r>
      <w:r w:rsidRPr="008667E8">
        <w:rPr>
          <w:rFonts w:eastAsia="標楷體"/>
          <w:color w:val="000000" w:themeColor="text1"/>
          <w:sz w:val="22"/>
          <w:szCs w:val="22"/>
        </w:rPr>
        <w:t>、</w:t>
      </w:r>
      <w:r w:rsidRPr="008667E8">
        <w:rPr>
          <w:rFonts w:eastAsia="標楷體"/>
          <w:color w:val="000000" w:themeColor="text1"/>
          <w:sz w:val="22"/>
          <w:szCs w:val="22"/>
        </w:rPr>
        <w:t>18</w:t>
      </w:r>
      <w:r w:rsidRPr="008667E8">
        <w:rPr>
          <w:rFonts w:eastAsia="標楷體"/>
          <w:color w:val="000000" w:themeColor="text1"/>
          <w:sz w:val="22"/>
          <w:szCs w:val="22"/>
        </w:rPr>
        <w:t>、</w:t>
      </w:r>
      <w:r w:rsidRPr="008667E8">
        <w:rPr>
          <w:rFonts w:eastAsia="標楷體"/>
          <w:color w:val="000000" w:themeColor="text1"/>
          <w:sz w:val="22"/>
          <w:szCs w:val="22"/>
        </w:rPr>
        <w:t>28</w:t>
      </w:r>
      <w:r w:rsidRPr="008667E8">
        <w:rPr>
          <w:rFonts w:eastAsia="標楷體"/>
          <w:color w:val="000000" w:themeColor="text1"/>
          <w:sz w:val="22"/>
          <w:szCs w:val="22"/>
        </w:rPr>
        <w:t>條</w:t>
      </w:r>
      <w:r w:rsidRPr="008667E8">
        <w:rPr>
          <w:rFonts w:eastAsia="標楷體"/>
          <w:color w:val="000000" w:themeColor="text1"/>
          <w:sz w:val="22"/>
          <w:szCs w:val="22"/>
        </w:rPr>
        <w:t>)</w:t>
      </w:r>
    </w:p>
    <w:p w14:paraId="1A0696AE" w14:textId="7C48B2FA" w:rsidR="00CE0417" w:rsidRPr="008667E8" w:rsidRDefault="00121962"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2017.12.8</w:t>
      </w:r>
      <w:r w:rsidRPr="008667E8">
        <w:rPr>
          <w:rFonts w:eastAsia="標楷體"/>
          <w:color w:val="000000" w:themeColor="text1"/>
          <w:sz w:val="22"/>
          <w:szCs w:val="22"/>
        </w:rPr>
        <w:tab/>
        <w:t>(Articles 3, 5, 6, 11, 18, and 28) amended at the 79th University Council meeting</w:t>
      </w:r>
    </w:p>
    <w:p w14:paraId="09CF3F72" w14:textId="4B38DAE7"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107.1.22</w:t>
      </w:r>
      <w:r w:rsidRPr="008667E8">
        <w:rPr>
          <w:rFonts w:eastAsia="標楷體"/>
          <w:color w:val="000000" w:themeColor="text1"/>
          <w:sz w:val="22"/>
          <w:szCs w:val="22"/>
        </w:rPr>
        <w:tab/>
      </w:r>
      <w:proofErr w:type="gramStart"/>
      <w:r w:rsidRPr="008667E8">
        <w:rPr>
          <w:rFonts w:eastAsia="標楷體"/>
          <w:color w:val="000000" w:themeColor="text1"/>
          <w:sz w:val="22"/>
          <w:szCs w:val="22"/>
        </w:rPr>
        <w:t>臺</w:t>
      </w:r>
      <w:proofErr w:type="gramEnd"/>
      <w:r w:rsidRPr="008667E8">
        <w:rPr>
          <w:rFonts w:eastAsia="標楷體"/>
          <w:color w:val="000000" w:themeColor="text1"/>
          <w:sz w:val="22"/>
          <w:szCs w:val="22"/>
        </w:rPr>
        <w:t>教高</w:t>
      </w:r>
      <w:r w:rsidRPr="008667E8">
        <w:rPr>
          <w:rFonts w:eastAsia="標楷體"/>
          <w:color w:val="000000" w:themeColor="text1"/>
          <w:sz w:val="22"/>
          <w:szCs w:val="22"/>
        </w:rPr>
        <w:t>(</w:t>
      </w:r>
      <w:r w:rsidRPr="008667E8">
        <w:rPr>
          <w:rFonts w:eastAsia="標楷體"/>
          <w:color w:val="000000" w:themeColor="text1"/>
          <w:sz w:val="22"/>
          <w:szCs w:val="22"/>
        </w:rPr>
        <w:t>一</w:t>
      </w:r>
      <w:r w:rsidRPr="008667E8">
        <w:rPr>
          <w:rFonts w:eastAsia="標楷體"/>
          <w:color w:val="000000" w:themeColor="text1"/>
          <w:sz w:val="22"/>
          <w:szCs w:val="22"/>
        </w:rPr>
        <w:t>)</w:t>
      </w:r>
      <w:r w:rsidRPr="008667E8">
        <w:rPr>
          <w:rFonts w:eastAsia="標楷體"/>
          <w:color w:val="000000" w:themeColor="text1"/>
          <w:sz w:val="22"/>
          <w:szCs w:val="22"/>
        </w:rPr>
        <w:t>字第</w:t>
      </w:r>
      <w:r w:rsidRPr="008667E8">
        <w:rPr>
          <w:rFonts w:eastAsia="標楷體"/>
          <w:color w:val="000000" w:themeColor="text1"/>
          <w:sz w:val="22"/>
          <w:szCs w:val="22"/>
        </w:rPr>
        <w:t>1060188067</w:t>
      </w:r>
      <w:r w:rsidRPr="008667E8">
        <w:rPr>
          <w:rFonts w:eastAsia="標楷體"/>
          <w:color w:val="000000" w:themeColor="text1"/>
          <w:sz w:val="22"/>
          <w:szCs w:val="22"/>
        </w:rPr>
        <w:t>號函核定第</w:t>
      </w:r>
      <w:r w:rsidRPr="008667E8">
        <w:rPr>
          <w:rFonts w:eastAsia="標楷體"/>
          <w:color w:val="000000" w:themeColor="text1"/>
          <w:sz w:val="22"/>
          <w:szCs w:val="22"/>
        </w:rPr>
        <w:t>3</w:t>
      </w:r>
      <w:r w:rsidRPr="008667E8">
        <w:rPr>
          <w:rFonts w:eastAsia="標楷體"/>
          <w:color w:val="000000" w:themeColor="text1"/>
          <w:sz w:val="22"/>
          <w:szCs w:val="22"/>
        </w:rPr>
        <w:t>、</w:t>
      </w:r>
      <w:r w:rsidRPr="008667E8">
        <w:rPr>
          <w:rFonts w:eastAsia="標楷體"/>
          <w:color w:val="000000" w:themeColor="text1"/>
          <w:sz w:val="22"/>
          <w:szCs w:val="22"/>
        </w:rPr>
        <w:t>5</w:t>
      </w:r>
      <w:r w:rsidRPr="008667E8">
        <w:rPr>
          <w:rFonts w:eastAsia="標楷體"/>
          <w:color w:val="000000" w:themeColor="text1"/>
          <w:sz w:val="22"/>
          <w:szCs w:val="22"/>
        </w:rPr>
        <w:t>、</w:t>
      </w:r>
      <w:r w:rsidRPr="008667E8">
        <w:rPr>
          <w:rFonts w:eastAsia="標楷體"/>
          <w:color w:val="000000" w:themeColor="text1"/>
          <w:sz w:val="22"/>
          <w:szCs w:val="22"/>
        </w:rPr>
        <w:t>6</w:t>
      </w:r>
      <w:r w:rsidRPr="008667E8">
        <w:rPr>
          <w:rFonts w:eastAsia="標楷體"/>
          <w:color w:val="000000" w:themeColor="text1"/>
          <w:sz w:val="22"/>
          <w:szCs w:val="22"/>
        </w:rPr>
        <w:t>、</w:t>
      </w:r>
      <w:r w:rsidRPr="008667E8">
        <w:rPr>
          <w:rFonts w:eastAsia="標楷體"/>
          <w:color w:val="000000" w:themeColor="text1"/>
          <w:sz w:val="22"/>
          <w:szCs w:val="22"/>
        </w:rPr>
        <w:t>11</w:t>
      </w:r>
      <w:r w:rsidRPr="008667E8">
        <w:rPr>
          <w:rFonts w:eastAsia="標楷體"/>
          <w:color w:val="000000" w:themeColor="text1"/>
          <w:sz w:val="22"/>
          <w:szCs w:val="22"/>
        </w:rPr>
        <w:t>、</w:t>
      </w:r>
      <w:r w:rsidRPr="008667E8">
        <w:rPr>
          <w:rFonts w:eastAsia="標楷體"/>
          <w:color w:val="000000" w:themeColor="text1"/>
          <w:sz w:val="22"/>
          <w:szCs w:val="22"/>
        </w:rPr>
        <w:t>18</w:t>
      </w:r>
      <w:r w:rsidRPr="008667E8">
        <w:rPr>
          <w:rFonts w:eastAsia="標楷體"/>
          <w:color w:val="000000" w:themeColor="text1"/>
          <w:sz w:val="22"/>
          <w:szCs w:val="22"/>
        </w:rPr>
        <w:t>、</w:t>
      </w:r>
      <w:r w:rsidRPr="008667E8">
        <w:rPr>
          <w:rFonts w:eastAsia="標楷體"/>
          <w:color w:val="000000" w:themeColor="text1"/>
          <w:sz w:val="22"/>
          <w:szCs w:val="22"/>
        </w:rPr>
        <w:t>28</w:t>
      </w:r>
      <w:r w:rsidRPr="008667E8">
        <w:rPr>
          <w:rFonts w:eastAsia="標楷體"/>
          <w:color w:val="000000" w:themeColor="text1"/>
          <w:sz w:val="22"/>
          <w:szCs w:val="22"/>
        </w:rPr>
        <w:t>條</w:t>
      </w:r>
    </w:p>
    <w:p w14:paraId="6EC1AEA9" w14:textId="5F32B718"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2018.1.22</w:t>
      </w:r>
      <w:r w:rsidRPr="008667E8">
        <w:rPr>
          <w:rFonts w:eastAsia="標楷體"/>
          <w:color w:val="000000" w:themeColor="text1"/>
          <w:sz w:val="22"/>
          <w:szCs w:val="22"/>
        </w:rPr>
        <w:tab/>
        <w:t>Articles 3, 5, 6, 11, 18, and 28 approved in Letter Tai-Jiao-Gao-(1)-Zi No. 1060188067</w:t>
      </w:r>
    </w:p>
    <w:p w14:paraId="175676B8" w14:textId="37A6F221"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107.2.12</w:t>
      </w:r>
      <w:r w:rsidRPr="008667E8">
        <w:rPr>
          <w:rFonts w:eastAsia="標楷體"/>
          <w:color w:val="000000" w:themeColor="text1"/>
          <w:sz w:val="22"/>
          <w:szCs w:val="22"/>
        </w:rPr>
        <w:tab/>
      </w:r>
      <w:r w:rsidRPr="008667E8">
        <w:rPr>
          <w:rFonts w:eastAsia="標楷體"/>
          <w:color w:val="000000" w:themeColor="text1"/>
          <w:sz w:val="22"/>
          <w:szCs w:val="22"/>
        </w:rPr>
        <w:t>考試</w:t>
      </w:r>
      <w:proofErr w:type="gramStart"/>
      <w:r w:rsidRPr="008667E8">
        <w:rPr>
          <w:rFonts w:eastAsia="標楷體"/>
          <w:color w:val="000000" w:themeColor="text1"/>
          <w:sz w:val="22"/>
          <w:szCs w:val="22"/>
        </w:rPr>
        <w:t>院考授銓</w:t>
      </w:r>
      <w:proofErr w:type="gramEnd"/>
      <w:r w:rsidRPr="008667E8">
        <w:rPr>
          <w:rFonts w:eastAsia="標楷體"/>
          <w:color w:val="000000" w:themeColor="text1"/>
          <w:sz w:val="22"/>
          <w:szCs w:val="22"/>
        </w:rPr>
        <w:t>法四字第</w:t>
      </w:r>
      <w:r w:rsidRPr="008667E8">
        <w:rPr>
          <w:rFonts w:eastAsia="標楷體"/>
          <w:color w:val="000000" w:themeColor="text1"/>
          <w:sz w:val="22"/>
          <w:szCs w:val="22"/>
        </w:rPr>
        <w:t>1074310054</w:t>
      </w:r>
      <w:r w:rsidRPr="008667E8">
        <w:rPr>
          <w:rFonts w:eastAsia="標楷體"/>
          <w:color w:val="000000" w:themeColor="text1"/>
          <w:sz w:val="22"/>
          <w:szCs w:val="22"/>
        </w:rPr>
        <w:t>號函核備</w:t>
      </w:r>
    </w:p>
    <w:p w14:paraId="6B1524EB" w14:textId="1AA3B0BC"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2018.2.12</w:t>
      </w:r>
      <w:r w:rsidRPr="008667E8">
        <w:rPr>
          <w:rFonts w:eastAsia="標楷體"/>
          <w:color w:val="000000" w:themeColor="text1"/>
          <w:sz w:val="22"/>
          <w:szCs w:val="22"/>
        </w:rPr>
        <w:tab/>
        <w:t>Reviewed and filed by the Examination Yuan in its Letter Kao-Shou-Quan-Fa-4-Zi No. 1074310054</w:t>
      </w:r>
    </w:p>
    <w:p w14:paraId="25362E6E" w14:textId="14BFE07C"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107.4.17</w:t>
      </w:r>
      <w:r w:rsidRPr="008667E8">
        <w:rPr>
          <w:rFonts w:eastAsia="標楷體"/>
          <w:color w:val="000000" w:themeColor="text1"/>
          <w:sz w:val="22"/>
          <w:szCs w:val="22"/>
        </w:rPr>
        <w:tab/>
      </w:r>
      <w:r w:rsidRPr="008667E8">
        <w:rPr>
          <w:rFonts w:eastAsia="標楷體"/>
          <w:color w:val="000000" w:themeColor="text1"/>
          <w:sz w:val="22"/>
          <w:szCs w:val="22"/>
        </w:rPr>
        <w:t>第</w:t>
      </w:r>
      <w:r w:rsidRPr="008667E8">
        <w:rPr>
          <w:rFonts w:eastAsia="標楷體"/>
          <w:color w:val="000000" w:themeColor="text1"/>
          <w:sz w:val="22"/>
          <w:szCs w:val="22"/>
        </w:rPr>
        <w:t>80</w:t>
      </w:r>
      <w:r w:rsidRPr="008667E8">
        <w:rPr>
          <w:rFonts w:eastAsia="標楷體"/>
          <w:color w:val="000000" w:themeColor="text1"/>
          <w:sz w:val="22"/>
          <w:szCs w:val="22"/>
        </w:rPr>
        <w:t>次校務會議修正</w:t>
      </w:r>
      <w:r w:rsidRPr="008667E8">
        <w:rPr>
          <w:rFonts w:eastAsia="標楷體"/>
          <w:color w:val="000000" w:themeColor="text1"/>
          <w:sz w:val="22"/>
          <w:szCs w:val="22"/>
        </w:rPr>
        <w:t>(</w:t>
      </w:r>
      <w:r w:rsidRPr="008667E8">
        <w:rPr>
          <w:rFonts w:eastAsia="標楷體"/>
          <w:color w:val="000000" w:themeColor="text1"/>
          <w:sz w:val="22"/>
          <w:szCs w:val="22"/>
        </w:rPr>
        <w:t>第</w:t>
      </w:r>
      <w:r w:rsidRPr="008667E8">
        <w:rPr>
          <w:rFonts w:eastAsia="標楷體"/>
          <w:color w:val="000000" w:themeColor="text1"/>
          <w:sz w:val="22"/>
          <w:szCs w:val="22"/>
        </w:rPr>
        <w:t>11</w:t>
      </w:r>
      <w:r w:rsidRPr="008667E8">
        <w:rPr>
          <w:rFonts w:eastAsia="標楷體"/>
          <w:color w:val="000000" w:themeColor="text1"/>
          <w:sz w:val="22"/>
          <w:szCs w:val="22"/>
        </w:rPr>
        <w:t>條</w:t>
      </w:r>
      <w:r w:rsidRPr="008667E8">
        <w:rPr>
          <w:rFonts w:eastAsia="標楷體"/>
          <w:color w:val="000000" w:themeColor="text1"/>
          <w:sz w:val="22"/>
          <w:szCs w:val="22"/>
        </w:rPr>
        <w:t>)</w:t>
      </w:r>
    </w:p>
    <w:p w14:paraId="2A9FEA89" w14:textId="2013B3C4"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2018.4.17</w:t>
      </w:r>
      <w:r w:rsidRPr="008667E8">
        <w:rPr>
          <w:rFonts w:eastAsia="標楷體"/>
          <w:color w:val="000000" w:themeColor="text1"/>
          <w:sz w:val="22"/>
          <w:szCs w:val="22"/>
        </w:rPr>
        <w:tab/>
        <w:t>(Article 11) amended at the 80th University Council meeting</w:t>
      </w:r>
    </w:p>
    <w:p w14:paraId="53F54290" w14:textId="2EE41AF4"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107.6.15</w:t>
      </w:r>
      <w:r w:rsidRPr="008667E8">
        <w:rPr>
          <w:rFonts w:eastAsia="標楷體"/>
          <w:color w:val="000000" w:themeColor="text1"/>
          <w:sz w:val="22"/>
          <w:szCs w:val="22"/>
        </w:rPr>
        <w:tab/>
      </w:r>
      <w:r w:rsidRPr="008667E8">
        <w:rPr>
          <w:rFonts w:eastAsia="標楷體"/>
          <w:color w:val="000000" w:themeColor="text1"/>
          <w:sz w:val="22"/>
          <w:szCs w:val="22"/>
        </w:rPr>
        <w:t>第</w:t>
      </w:r>
      <w:r w:rsidRPr="008667E8">
        <w:rPr>
          <w:rFonts w:eastAsia="標楷體"/>
          <w:color w:val="000000" w:themeColor="text1"/>
          <w:sz w:val="22"/>
          <w:szCs w:val="22"/>
        </w:rPr>
        <w:t>81</w:t>
      </w:r>
      <w:r w:rsidRPr="008667E8">
        <w:rPr>
          <w:rFonts w:eastAsia="標楷體"/>
          <w:color w:val="000000" w:themeColor="text1"/>
          <w:sz w:val="22"/>
          <w:szCs w:val="22"/>
        </w:rPr>
        <w:t>次</w:t>
      </w:r>
      <w:r w:rsidRPr="008667E8">
        <w:rPr>
          <w:rFonts w:eastAsia="標楷體"/>
          <w:color w:val="000000" w:themeColor="text1"/>
          <w:kern w:val="0"/>
          <w:sz w:val="22"/>
          <w:szCs w:val="22"/>
        </w:rPr>
        <w:t>校務</w:t>
      </w:r>
      <w:r w:rsidRPr="008667E8">
        <w:rPr>
          <w:rFonts w:eastAsia="標楷體"/>
          <w:color w:val="000000" w:themeColor="text1"/>
          <w:sz w:val="22"/>
          <w:szCs w:val="22"/>
        </w:rPr>
        <w:t>會議修正</w:t>
      </w:r>
      <w:r w:rsidRPr="008667E8">
        <w:rPr>
          <w:rFonts w:eastAsia="標楷體"/>
          <w:color w:val="000000" w:themeColor="text1"/>
          <w:sz w:val="22"/>
          <w:szCs w:val="22"/>
        </w:rPr>
        <w:t>(</w:t>
      </w:r>
      <w:r w:rsidRPr="008667E8">
        <w:rPr>
          <w:rFonts w:eastAsia="標楷體"/>
          <w:color w:val="000000" w:themeColor="text1"/>
          <w:sz w:val="22"/>
          <w:szCs w:val="22"/>
        </w:rPr>
        <w:t>第</w:t>
      </w:r>
      <w:r w:rsidRPr="008667E8">
        <w:rPr>
          <w:rFonts w:eastAsia="標楷體"/>
          <w:color w:val="000000" w:themeColor="text1"/>
          <w:sz w:val="22"/>
          <w:szCs w:val="22"/>
        </w:rPr>
        <w:t>3</w:t>
      </w:r>
      <w:r w:rsidRPr="008667E8">
        <w:rPr>
          <w:rFonts w:eastAsia="標楷體"/>
          <w:color w:val="000000" w:themeColor="text1"/>
          <w:sz w:val="22"/>
          <w:szCs w:val="22"/>
        </w:rPr>
        <w:t>、</w:t>
      </w:r>
      <w:r w:rsidRPr="008667E8">
        <w:rPr>
          <w:rFonts w:eastAsia="標楷體"/>
          <w:color w:val="000000" w:themeColor="text1"/>
          <w:sz w:val="22"/>
          <w:szCs w:val="22"/>
        </w:rPr>
        <w:t>6</w:t>
      </w:r>
      <w:r w:rsidRPr="008667E8">
        <w:rPr>
          <w:rFonts w:eastAsia="標楷體"/>
          <w:color w:val="000000" w:themeColor="text1"/>
          <w:sz w:val="22"/>
          <w:szCs w:val="22"/>
        </w:rPr>
        <w:t>、</w:t>
      </w:r>
      <w:r w:rsidRPr="008667E8">
        <w:rPr>
          <w:rFonts w:eastAsia="標楷體"/>
          <w:color w:val="000000" w:themeColor="text1"/>
          <w:sz w:val="22"/>
          <w:szCs w:val="22"/>
        </w:rPr>
        <w:t>11</w:t>
      </w:r>
      <w:r w:rsidRPr="008667E8">
        <w:rPr>
          <w:rFonts w:eastAsia="標楷體"/>
          <w:color w:val="000000" w:themeColor="text1"/>
          <w:sz w:val="22"/>
          <w:szCs w:val="22"/>
        </w:rPr>
        <w:t>條</w:t>
      </w:r>
      <w:r w:rsidRPr="008667E8">
        <w:rPr>
          <w:rFonts w:eastAsia="標楷體"/>
          <w:color w:val="000000" w:themeColor="text1"/>
          <w:sz w:val="22"/>
          <w:szCs w:val="22"/>
        </w:rPr>
        <w:t>)</w:t>
      </w:r>
    </w:p>
    <w:p w14:paraId="03078261" w14:textId="57CA22EF" w:rsidR="00CE0417" w:rsidRPr="008667E8" w:rsidRDefault="00121962"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2018.6.15</w:t>
      </w:r>
      <w:r w:rsidRPr="008667E8">
        <w:rPr>
          <w:rFonts w:eastAsia="標楷體"/>
          <w:color w:val="000000" w:themeColor="text1"/>
          <w:sz w:val="22"/>
          <w:szCs w:val="22"/>
        </w:rPr>
        <w:tab/>
        <w:t>(Articles 3, 6, and 11) amended by the 81st University Council meeting</w:t>
      </w:r>
    </w:p>
    <w:p w14:paraId="52218493" w14:textId="6F6134A1"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lastRenderedPageBreak/>
        <w:t>107.7.25</w:t>
      </w:r>
      <w:r w:rsidRPr="008667E8">
        <w:rPr>
          <w:rFonts w:eastAsia="標楷體"/>
          <w:color w:val="000000" w:themeColor="text1"/>
          <w:sz w:val="22"/>
          <w:szCs w:val="22"/>
        </w:rPr>
        <w:tab/>
      </w:r>
      <w:proofErr w:type="gramStart"/>
      <w:r w:rsidRPr="008667E8">
        <w:rPr>
          <w:rFonts w:eastAsia="標楷體"/>
          <w:color w:val="000000" w:themeColor="text1"/>
          <w:sz w:val="22"/>
          <w:szCs w:val="22"/>
        </w:rPr>
        <w:t>臺</w:t>
      </w:r>
      <w:proofErr w:type="gramEnd"/>
      <w:r w:rsidRPr="008667E8">
        <w:rPr>
          <w:rFonts w:eastAsia="標楷體"/>
          <w:color w:val="000000" w:themeColor="text1"/>
          <w:sz w:val="22"/>
          <w:szCs w:val="22"/>
        </w:rPr>
        <w:t>教高</w:t>
      </w:r>
      <w:r w:rsidRPr="008667E8">
        <w:rPr>
          <w:rFonts w:eastAsia="標楷體"/>
          <w:color w:val="000000" w:themeColor="text1"/>
          <w:sz w:val="22"/>
          <w:szCs w:val="22"/>
        </w:rPr>
        <w:t>(</w:t>
      </w:r>
      <w:r w:rsidRPr="008667E8">
        <w:rPr>
          <w:rFonts w:eastAsia="標楷體"/>
          <w:color w:val="000000" w:themeColor="text1"/>
          <w:sz w:val="22"/>
          <w:szCs w:val="22"/>
        </w:rPr>
        <w:t>一</w:t>
      </w:r>
      <w:r w:rsidRPr="008667E8">
        <w:rPr>
          <w:rFonts w:eastAsia="標楷體"/>
          <w:color w:val="000000" w:themeColor="text1"/>
          <w:sz w:val="22"/>
          <w:szCs w:val="22"/>
        </w:rPr>
        <w:t>)</w:t>
      </w:r>
      <w:r w:rsidRPr="008667E8">
        <w:rPr>
          <w:rFonts w:eastAsia="標楷體"/>
          <w:color w:val="000000" w:themeColor="text1"/>
          <w:sz w:val="22"/>
          <w:szCs w:val="22"/>
        </w:rPr>
        <w:t>字第</w:t>
      </w:r>
      <w:r w:rsidRPr="008667E8">
        <w:rPr>
          <w:rFonts w:eastAsia="標楷體"/>
          <w:color w:val="000000" w:themeColor="text1"/>
          <w:sz w:val="22"/>
          <w:szCs w:val="22"/>
        </w:rPr>
        <w:t>1070109722</w:t>
      </w:r>
      <w:r w:rsidRPr="008667E8">
        <w:rPr>
          <w:rFonts w:eastAsia="標楷體"/>
          <w:color w:val="000000" w:themeColor="text1"/>
          <w:sz w:val="22"/>
          <w:szCs w:val="22"/>
        </w:rPr>
        <w:t>號函核定第</w:t>
      </w:r>
      <w:r w:rsidRPr="008667E8">
        <w:rPr>
          <w:rFonts w:eastAsia="標楷體"/>
          <w:color w:val="000000" w:themeColor="text1"/>
          <w:sz w:val="22"/>
          <w:szCs w:val="22"/>
        </w:rPr>
        <w:t>3</w:t>
      </w:r>
      <w:r w:rsidRPr="008667E8">
        <w:rPr>
          <w:rFonts w:eastAsia="標楷體"/>
          <w:color w:val="000000" w:themeColor="text1"/>
          <w:sz w:val="22"/>
          <w:szCs w:val="22"/>
        </w:rPr>
        <w:t>、</w:t>
      </w:r>
      <w:r w:rsidRPr="008667E8">
        <w:rPr>
          <w:rFonts w:eastAsia="標楷體"/>
          <w:color w:val="000000" w:themeColor="text1"/>
          <w:sz w:val="22"/>
          <w:szCs w:val="22"/>
        </w:rPr>
        <w:t>6</w:t>
      </w:r>
      <w:r w:rsidRPr="008667E8">
        <w:rPr>
          <w:rFonts w:eastAsia="標楷體"/>
          <w:color w:val="000000" w:themeColor="text1"/>
          <w:sz w:val="22"/>
          <w:szCs w:val="22"/>
        </w:rPr>
        <w:t>、</w:t>
      </w:r>
      <w:r w:rsidRPr="008667E8">
        <w:rPr>
          <w:rFonts w:eastAsia="標楷體"/>
          <w:color w:val="000000" w:themeColor="text1"/>
          <w:sz w:val="22"/>
          <w:szCs w:val="22"/>
        </w:rPr>
        <w:t>11</w:t>
      </w:r>
      <w:r w:rsidRPr="008667E8">
        <w:rPr>
          <w:rFonts w:eastAsia="標楷體"/>
          <w:color w:val="000000" w:themeColor="text1"/>
          <w:sz w:val="22"/>
          <w:szCs w:val="22"/>
        </w:rPr>
        <w:t>條</w:t>
      </w:r>
    </w:p>
    <w:p w14:paraId="6AE7E43A" w14:textId="7F2CFF98"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2018.7.25</w:t>
      </w:r>
      <w:r w:rsidRPr="008667E8">
        <w:rPr>
          <w:rFonts w:eastAsia="標楷體"/>
          <w:color w:val="000000" w:themeColor="text1"/>
          <w:sz w:val="22"/>
          <w:szCs w:val="22"/>
        </w:rPr>
        <w:tab/>
        <w:t>Articles 3, 6, and 11 approved in Letter Tai-Jiao-Gao-(1)-Zi No. 1070109722</w:t>
      </w:r>
    </w:p>
    <w:p w14:paraId="5D2B7A55" w14:textId="7C5654D7"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107.8.10</w:t>
      </w:r>
      <w:r w:rsidRPr="008667E8">
        <w:rPr>
          <w:rFonts w:eastAsia="標楷體"/>
          <w:color w:val="000000" w:themeColor="text1"/>
          <w:sz w:val="22"/>
          <w:szCs w:val="22"/>
        </w:rPr>
        <w:tab/>
      </w:r>
      <w:r w:rsidRPr="008667E8">
        <w:rPr>
          <w:rFonts w:eastAsia="標楷體"/>
          <w:color w:val="000000" w:themeColor="text1"/>
          <w:sz w:val="22"/>
          <w:szCs w:val="22"/>
        </w:rPr>
        <w:t>考試</w:t>
      </w:r>
      <w:proofErr w:type="gramStart"/>
      <w:r w:rsidRPr="008667E8">
        <w:rPr>
          <w:rFonts w:eastAsia="標楷體"/>
          <w:color w:val="000000" w:themeColor="text1"/>
          <w:sz w:val="22"/>
          <w:szCs w:val="22"/>
        </w:rPr>
        <w:t>院考授銓</w:t>
      </w:r>
      <w:proofErr w:type="gramEnd"/>
      <w:r w:rsidRPr="008667E8">
        <w:rPr>
          <w:rFonts w:eastAsia="標楷體"/>
          <w:color w:val="000000" w:themeColor="text1"/>
          <w:sz w:val="22"/>
          <w:szCs w:val="22"/>
        </w:rPr>
        <w:t>法四字第</w:t>
      </w:r>
      <w:r w:rsidRPr="008667E8">
        <w:rPr>
          <w:rFonts w:eastAsia="標楷體"/>
          <w:color w:val="000000" w:themeColor="text1"/>
          <w:sz w:val="22"/>
          <w:szCs w:val="22"/>
        </w:rPr>
        <w:t>1074630175</w:t>
      </w:r>
      <w:r w:rsidRPr="008667E8">
        <w:rPr>
          <w:rFonts w:eastAsia="標楷體"/>
          <w:color w:val="000000" w:themeColor="text1"/>
          <w:sz w:val="22"/>
          <w:szCs w:val="22"/>
        </w:rPr>
        <w:t>號函核備</w:t>
      </w:r>
    </w:p>
    <w:p w14:paraId="6800F30E" w14:textId="1701A83B"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2018.8.10</w:t>
      </w:r>
      <w:r w:rsidRPr="008667E8">
        <w:rPr>
          <w:rFonts w:eastAsia="標楷體"/>
          <w:color w:val="000000" w:themeColor="text1"/>
          <w:sz w:val="22"/>
          <w:szCs w:val="22"/>
        </w:rPr>
        <w:tab/>
        <w:t>Reviewed and filed by the Examination Yuan in its Letter Kao-Shou-Quan-Fa-4-Zi No. 1074630175</w:t>
      </w:r>
    </w:p>
    <w:p w14:paraId="07795AAC" w14:textId="359F971B"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107.12.7</w:t>
      </w:r>
      <w:r w:rsidRPr="008667E8">
        <w:rPr>
          <w:rFonts w:eastAsia="標楷體"/>
          <w:color w:val="000000" w:themeColor="text1"/>
          <w:sz w:val="22"/>
          <w:szCs w:val="22"/>
        </w:rPr>
        <w:tab/>
      </w:r>
      <w:r w:rsidRPr="008667E8">
        <w:rPr>
          <w:rFonts w:eastAsia="標楷體"/>
          <w:color w:val="000000" w:themeColor="text1"/>
          <w:sz w:val="22"/>
          <w:szCs w:val="22"/>
        </w:rPr>
        <w:t>第</w:t>
      </w:r>
      <w:r w:rsidRPr="008667E8">
        <w:rPr>
          <w:rFonts w:eastAsia="標楷體"/>
          <w:color w:val="000000" w:themeColor="text1"/>
          <w:sz w:val="22"/>
          <w:szCs w:val="22"/>
        </w:rPr>
        <w:t>83</w:t>
      </w:r>
      <w:r w:rsidRPr="008667E8">
        <w:rPr>
          <w:rFonts w:eastAsia="標楷體"/>
          <w:color w:val="000000" w:themeColor="text1"/>
          <w:sz w:val="22"/>
          <w:szCs w:val="22"/>
        </w:rPr>
        <w:t>次</w:t>
      </w:r>
      <w:r w:rsidRPr="008667E8">
        <w:rPr>
          <w:rFonts w:eastAsia="標楷體"/>
          <w:color w:val="000000" w:themeColor="text1"/>
          <w:kern w:val="0"/>
          <w:sz w:val="22"/>
          <w:szCs w:val="22"/>
        </w:rPr>
        <w:t>校務</w:t>
      </w:r>
      <w:r w:rsidRPr="008667E8">
        <w:rPr>
          <w:rFonts w:eastAsia="標楷體"/>
          <w:color w:val="000000" w:themeColor="text1"/>
          <w:sz w:val="22"/>
          <w:szCs w:val="22"/>
        </w:rPr>
        <w:t>會議修正</w:t>
      </w:r>
      <w:r w:rsidRPr="008667E8">
        <w:rPr>
          <w:rFonts w:eastAsia="標楷體"/>
          <w:color w:val="000000" w:themeColor="text1"/>
          <w:sz w:val="22"/>
          <w:szCs w:val="22"/>
        </w:rPr>
        <w:t>(</w:t>
      </w:r>
      <w:r w:rsidRPr="008667E8">
        <w:rPr>
          <w:rFonts w:eastAsia="標楷體"/>
          <w:color w:val="000000" w:themeColor="text1"/>
          <w:sz w:val="22"/>
          <w:szCs w:val="22"/>
        </w:rPr>
        <w:t>第</w:t>
      </w:r>
      <w:r w:rsidRPr="008667E8">
        <w:rPr>
          <w:rFonts w:eastAsia="標楷體"/>
          <w:color w:val="000000" w:themeColor="text1"/>
          <w:sz w:val="22"/>
          <w:szCs w:val="22"/>
        </w:rPr>
        <w:t>6</w:t>
      </w:r>
      <w:r w:rsidRPr="008667E8">
        <w:rPr>
          <w:rFonts w:eastAsia="標楷體"/>
          <w:color w:val="000000" w:themeColor="text1"/>
          <w:sz w:val="22"/>
          <w:szCs w:val="22"/>
        </w:rPr>
        <w:t>條</w:t>
      </w:r>
      <w:r w:rsidRPr="008667E8">
        <w:rPr>
          <w:rFonts w:eastAsia="標楷體"/>
          <w:color w:val="000000" w:themeColor="text1"/>
          <w:sz w:val="22"/>
          <w:szCs w:val="22"/>
        </w:rPr>
        <w:t>)</w:t>
      </w:r>
    </w:p>
    <w:p w14:paraId="55983241" w14:textId="3C6D97BA" w:rsidR="00CE0417" w:rsidRPr="008667E8" w:rsidRDefault="00E71A42"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2018.12.7</w:t>
      </w:r>
      <w:r w:rsidRPr="008667E8">
        <w:rPr>
          <w:rFonts w:eastAsia="標楷體"/>
          <w:color w:val="000000" w:themeColor="text1"/>
          <w:sz w:val="22"/>
          <w:szCs w:val="22"/>
        </w:rPr>
        <w:tab/>
        <w:t>(Article 6) amended at the 83rd University Council meeting</w:t>
      </w:r>
    </w:p>
    <w:p w14:paraId="4ACCC32D" w14:textId="07D314B2"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108.1.4</w:t>
      </w:r>
      <w:r w:rsidRPr="008667E8">
        <w:rPr>
          <w:rFonts w:eastAsia="標楷體"/>
          <w:color w:val="000000" w:themeColor="text1"/>
          <w:sz w:val="22"/>
          <w:szCs w:val="22"/>
        </w:rPr>
        <w:tab/>
      </w:r>
      <w:proofErr w:type="gramStart"/>
      <w:r w:rsidRPr="008667E8">
        <w:rPr>
          <w:rFonts w:eastAsia="標楷體"/>
          <w:color w:val="000000" w:themeColor="text1"/>
          <w:sz w:val="22"/>
          <w:szCs w:val="22"/>
        </w:rPr>
        <w:t>臺</w:t>
      </w:r>
      <w:proofErr w:type="gramEnd"/>
      <w:r w:rsidRPr="008667E8">
        <w:rPr>
          <w:rFonts w:eastAsia="標楷體"/>
          <w:color w:val="000000" w:themeColor="text1"/>
          <w:sz w:val="22"/>
          <w:szCs w:val="22"/>
        </w:rPr>
        <w:t>教高</w:t>
      </w:r>
      <w:r w:rsidRPr="008667E8">
        <w:rPr>
          <w:rFonts w:eastAsia="標楷體"/>
          <w:color w:val="000000" w:themeColor="text1"/>
          <w:sz w:val="22"/>
          <w:szCs w:val="22"/>
        </w:rPr>
        <w:t>(</w:t>
      </w:r>
      <w:r w:rsidRPr="008667E8">
        <w:rPr>
          <w:rFonts w:eastAsia="標楷體"/>
          <w:color w:val="000000" w:themeColor="text1"/>
          <w:sz w:val="22"/>
          <w:szCs w:val="22"/>
        </w:rPr>
        <w:t>一</w:t>
      </w:r>
      <w:r w:rsidRPr="008667E8">
        <w:rPr>
          <w:rFonts w:eastAsia="標楷體"/>
          <w:color w:val="000000" w:themeColor="text1"/>
          <w:sz w:val="22"/>
          <w:szCs w:val="22"/>
        </w:rPr>
        <w:t>)</w:t>
      </w:r>
      <w:r w:rsidRPr="008667E8">
        <w:rPr>
          <w:rFonts w:eastAsia="標楷體"/>
          <w:color w:val="000000" w:themeColor="text1"/>
          <w:sz w:val="22"/>
          <w:szCs w:val="22"/>
        </w:rPr>
        <w:t>字第</w:t>
      </w:r>
      <w:r w:rsidRPr="008667E8">
        <w:rPr>
          <w:rFonts w:eastAsia="標楷體"/>
          <w:color w:val="000000" w:themeColor="text1"/>
          <w:sz w:val="22"/>
          <w:szCs w:val="22"/>
        </w:rPr>
        <w:t>1070224571</w:t>
      </w:r>
      <w:r w:rsidRPr="008667E8">
        <w:rPr>
          <w:rFonts w:eastAsia="標楷體"/>
          <w:color w:val="000000" w:themeColor="text1"/>
          <w:sz w:val="22"/>
          <w:szCs w:val="22"/>
        </w:rPr>
        <w:t>號函核定第</w:t>
      </w:r>
      <w:r w:rsidRPr="008667E8">
        <w:rPr>
          <w:rFonts w:eastAsia="標楷體"/>
          <w:color w:val="000000" w:themeColor="text1"/>
          <w:sz w:val="22"/>
          <w:szCs w:val="22"/>
        </w:rPr>
        <w:t>6</w:t>
      </w:r>
      <w:r w:rsidRPr="008667E8">
        <w:rPr>
          <w:rFonts w:eastAsia="標楷體"/>
          <w:color w:val="000000" w:themeColor="text1"/>
          <w:sz w:val="22"/>
          <w:szCs w:val="22"/>
        </w:rPr>
        <w:t>條</w:t>
      </w:r>
    </w:p>
    <w:p w14:paraId="2C686DD7" w14:textId="47CDAD81"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2019.1.4</w:t>
      </w:r>
      <w:r w:rsidRPr="008667E8">
        <w:rPr>
          <w:rFonts w:eastAsia="標楷體"/>
          <w:color w:val="000000" w:themeColor="text1"/>
          <w:sz w:val="22"/>
          <w:szCs w:val="22"/>
        </w:rPr>
        <w:tab/>
        <w:t>Article 6 approved in Letter Tai-Jiao-Gao-(1)-Zi No. 1070224571</w:t>
      </w:r>
    </w:p>
    <w:p w14:paraId="3D4A9870" w14:textId="38861A96"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108.1.15</w:t>
      </w:r>
      <w:r w:rsidRPr="008667E8">
        <w:rPr>
          <w:rFonts w:eastAsia="標楷體"/>
          <w:color w:val="000000" w:themeColor="text1"/>
          <w:sz w:val="22"/>
          <w:szCs w:val="22"/>
        </w:rPr>
        <w:tab/>
      </w:r>
      <w:r w:rsidRPr="008667E8">
        <w:rPr>
          <w:rFonts w:eastAsia="標楷體"/>
          <w:color w:val="000000" w:themeColor="text1"/>
          <w:sz w:val="22"/>
          <w:szCs w:val="22"/>
        </w:rPr>
        <w:t>考試</w:t>
      </w:r>
      <w:proofErr w:type="gramStart"/>
      <w:r w:rsidRPr="008667E8">
        <w:rPr>
          <w:rFonts w:eastAsia="標楷體"/>
          <w:color w:val="000000" w:themeColor="text1"/>
          <w:sz w:val="22"/>
          <w:szCs w:val="22"/>
        </w:rPr>
        <w:t>院考授銓</w:t>
      </w:r>
      <w:proofErr w:type="gramEnd"/>
      <w:r w:rsidRPr="008667E8">
        <w:rPr>
          <w:rFonts w:eastAsia="標楷體"/>
          <w:color w:val="000000" w:themeColor="text1"/>
          <w:sz w:val="22"/>
          <w:szCs w:val="22"/>
        </w:rPr>
        <w:t>法四字第</w:t>
      </w:r>
      <w:r w:rsidRPr="008667E8">
        <w:rPr>
          <w:rFonts w:eastAsia="標楷體"/>
          <w:color w:val="000000" w:themeColor="text1"/>
          <w:sz w:val="22"/>
          <w:szCs w:val="22"/>
        </w:rPr>
        <w:t>1084692775</w:t>
      </w:r>
      <w:r w:rsidRPr="008667E8">
        <w:rPr>
          <w:rFonts w:eastAsia="標楷體"/>
          <w:color w:val="000000" w:themeColor="text1"/>
          <w:sz w:val="22"/>
          <w:szCs w:val="22"/>
        </w:rPr>
        <w:t>號函核備</w:t>
      </w:r>
    </w:p>
    <w:p w14:paraId="71C6D787" w14:textId="0BB6B57A"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2019.1.15</w:t>
      </w:r>
      <w:r w:rsidRPr="008667E8">
        <w:rPr>
          <w:rFonts w:eastAsia="標楷體"/>
          <w:color w:val="000000" w:themeColor="text1"/>
          <w:sz w:val="22"/>
          <w:szCs w:val="22"/>
        </w:rPr>
        <w:tab/>
        <w:t>Reviewed and filed by the Examination Yuan in its Letter Kao-Shou-Quan-Fa-4-Zi No. 1084692775</w:t>
      </w:r>
    </w:p>
    <w:p w14:paraId="744743E3" w14:textId="7B5CB9A5"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108.4.19</w:t>
      </w:r>
      <w:r w:rsidRPr="008667E8">
        <w:rPr>
          <w:rFonts w:eastAsia="標楷體"/>
          <w:color w:val="000000" w:themeColor="text1"/>
          <w:sz w:val="22"/>
          <w:szCs w:val="22"/>
        </w:rPr>
        <w:tab/>
      </w:r>
      <w:r w:rsidRPr="008667E8">
        <w:rPr>
          <w:rFonts w:eastAsia="標楷體"/>
          <w:color w:val="000000" w:themeColor="text1"/>
          <w:sz w:val="22"/>
          <w:szCs w:val="22"/>
        </w:rPr>
        <w:t>第</w:t>
      </w:r>
      <w:r w:rsidRPr="008667E8">
        <w:rPr>
          <w:rFonts w:eastAsia="標楷體"/>
          <w:color w:val="000000" w:themeColor="text1"/>
          <w:sz w:val="22"/>
          <w:szCs w:val="22"/>
        </w:rPr>
        <w:t>84</w:t>
      </w:r>
      <w:r w:rsidRPr="008667E8">
        <w:rPr>
          <w:rFonts w:eastAsia="標楷體"/>
          <w:color w:val="000000" w:themeColor="text1"/>
          <w:sz w:val="22"/>
          <w:szCs w:val="22"/>
        </w:rPr>
        <w:t>次校務會議修正</w:t>
      </w:r>
      <w:r w:rsidRPr="008667E8">
        <w:rPr>
          <w:rFonts w:eastAsia="標楷體"/>
          <w:color w:val="000000" w:themeColor="text1"/>
          <w:sz w:val="22"/>
          <w:szCs w:val="22"/>
        </w:rPr>
        <w:t>(</w:t>
      </w:r>
      <w:r w:rsidRPr="008667E8">
        <w:rPr>
          <w:rFonts w:eastAsia="標楷體"/>
          <w:color w:val="000000" w:themeColor="text1"/>
          <w:sz w:val="22"/>
          <w:szCs w:val="22"/>
        </w:rPr>
        <w:t>第</w:t>
      </w:r>
      <w:r w:rsidRPr="008667E8">
        <w:rPr>
          <w:rFonts w:eastAsia="標楷體"/>
          <w:color w:val="000000" w:themeColor="text1"/>
          <w:sz w:val="22"/>
          <w:szCs w:val="22"/>
        </w:rPr>
        <w:t>11</w:t>
      </w:r>
      <w:r w:rsidRPr="008667E8">
        <w:rPr>
          <w:rFonts w:eastAsia="標楷體"/>
          <w:color w:val="000000" w:themeColor="text1"/>
          <w:sz w:val="22"/>
          <w:szCs w:val="22"/>
        </w:rPr>
        <w:t>條</w:t>
      </w:r>
      <w:r w:rsidRPr="008667E8">
        <w:rPr>
          <w:rFonts w:eastAsia="標楷體"/>
          <w:color w:val="000000" w:themeColor="text1"/>
          <w:sz w:val="22"/>
          <w:szCs w:val="22"/>
        </w:rPr>
        <w:t>)</w:t>
      </w:r>
    </w:p>
    <w:p w14:paraId="6D044064" w14:textId="2F4AF537"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2019.4.19</w:t>
      </w:r>
      <w:r w:rsidRPr="008667E8">
        <w:rPr>
          <w:rFonts w:eastAsia="標楷體"/>
          <w:color w:val="000000" w:themeColor="text1"/>
          <w:sz w:val="22"/>
          <w:szCs w:val="22"/>
        </w:rPr>
        <w:tab/>
        <w:t>(Article 11) amended at the 84th University Council meeting</w:t>
      </w:r>
    </w:p>
    <w:p w14:paraId="57272FF1" w14:textId="69AE05A3"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108.5.3</w:t>
      </w:r>
      <w:r w:rsidRPr="008667E8">
        <w:rPr>
          <w:rFonts w:eastAsia="標楷體"/>
          <w:color w:val="000000" w:themeColor="text1"/>
          <w:sz w:val="22"/>
          <w:szCs w:val="22"/>
        </w:rPr>
        <w:tab/>
      </w:r>
      <w:proofErr w:type="gramStart"/>
      <w:r w:rsidRPr="008667E8">
        <w:rPr>
          <w:rFonts w:eastAsia="標楷體"/>
          <w:color w:val="000000" w:themeColor="text1"/>
          <w:sz w:val="22"/>
          <w:szCs w:val="22"/>
        </w:rPr>
        <w:t>臺</w:t>
      </w:r>
      <w:proofErr w:type="gramEnd"/>
      <w:r w:rsidRPr="008667E8">
        <w:rPr>
          <w:rFonts w:eastAsia="標楷體"/>
          <w:color w:val="000000" w:themeColor="text1"/>
          <w:sz w:val="22"/>
          <w:szCs w:val="22"/>
        </w:rPr>
        <w:t>教高</w:t>
      </w:r>
      <w:r w:rsidRPr="008667E8">
        <w:rPr>
          <w:rFonts w:eastAsia="標楷體"/>
          <w:color w:val="000000" w:themeColor="text1"/>
          <w:sz w:val="22"/>
          <w:szCs w:val="22"/>
        </w:rPr>
        <w:t>(</w:t>
      </w:r>
      <w:r w:rsidRPr="008667E8">
        <w:rPr>
          <w:rFonts w:eastAsia="標楷體"/>
          <w:color w:val="000000" w:themeColor="text1"/>
          <w:sz w:val="22"/>
          <w:szCs w:val="22"/>
        </w:rPr>
        <w:t>一</w:t>
      </w:r>
      <w:r w:rsidRPr="008667E8">
        <w:rPr>
          <w:rFonts w:eastAsia="標楷體"/>
          <w:color w:val="000000" w:themeColor="text1"/>
          <w:sz w:val="22"/>
          <w:szCs w:val="22"/>
        </w:rPr>
        <w:t>)</w:t>
      </w:r>
      <w:r w:rsidRPr="008667E8">
        <w:rPr>
          <w:rFonts w:eastAsia="標楷體"/>
          <w:color w:val="000000" w:themeColor="text1"/>
          <w:sz w:val="22"/>
          <w:szCs w:val="22"/>
        </w:rPr>
        <w:t>字第</w:t>
      </w:r>
      <w:r w:rsidRPr="008667E8">
        <w:rPr>
          <w:rFonts w:eastAsia="標楷體"/>
          <w:color w:val="000000" w:themeColor="text1"/>
          <w:sz w:val="22"/>
          <w:szCs w:val="22"/>
        </w:rPr>
        <w:t>1080064053</w:t>
      </w:r>
      <w:r w:rsidRPr="008667E8">
        <w:rPr>
          <w:rFonts w:eastAsia="標楷體"/>
          <w:color w:val="000000" w:themeColor="text1"/>
          <w:sz w:val="22"/>
          <w:szCs w:val="22"/>
        </w:rPr>
        <w:t>號函核定第</w:t>
      </w:r>
      <w:r w:rsidRPr="008667E8">
        <w:rPr>
          <w:rFonts w:eastAsia="標楷體"/>
          <w:color w:val="000000" w:themeColor="text1"/>
          <w:sz w:val="22"/>
          <w:szCs w:val="22"/>
        </w:rPr>
        <w:t>11</w:t>
      </w:r>
      <w:r w:rsidRPr="008667E8">
        <w:rPr>
          <w:rFonts w:eastAsia="標楷體"/>
          <w:color w:val="000000" w:themeColor="text1"/>
          <w:sz w:val="22"/>
          <w:szCs w:val="22"/>
        </w:rPr>
        <w:t>條</w:t>
      </w:r>
    </w:p>
    <w:p w14:paraId="156714E2" w14:textId="541B2311"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2019.5.3</w:t>
      </w:r>
      <w:r w:rsidRPr="008667E8">
        <w:rPr>
          <w:rFonts w:eastAsia="標楷體"/>
          <w:color w:val="000000" w:themeColor="text1"/>
          <w:sz w:val="22"/>
          <w:szCs w:val="22"/>
        </w:rPr>
        <w:tab/>
        <w:t>Article 11 approved in Letter Tai-Jiao-Gao-(1)-Zi No. 1080064053</w:t>
      </w:r>
    </w:p>
    <w:p w14:paraId="2E98DDE5" w14:textId="301D2FC0"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108.5.15</w:t>
      </w:r>
      <w:r w:rsidRPr="008667E8">
        <w:rPr>
          <w:rFonts w:eastAsia="標楷體"/>
          <w:color w:val="000000" w:themeColor="text1"/>
          <w:sz w:val="22"/>
          <w:szCs w:val="22"/>
        </w:rPr>
        <w:tab/>
      </w:r>
      <w:r w:rsidRPr="008667E8">
        <w:rPr>
          <w:rFonts w:eastAsia="標楷體"/>
          <w:color w:val="000000" w:themeColor="text1"/>
          <w:sz w:val="22"/>
          <w:szCs w:val="22"/>
        </w:rPr>
        <w:t>考授</w:t>
      </w:r>
      <w:proofErr w:type="gramStart"/>
      <w:r w:rsidRPr="008667E8">
        <w:rPr>
          <w:rFonts w:eastAsia="標楷體"/>
          <w:color w:val="000000" w:themeColor="text1"/>
          <w:sz w:val="22"/>
          <w:szCs w:val="22"/>
        </w:rPr>
        <w:t>銓</w:t>
      </w:r>
      <w:proofErr w:type="gramEnd"/>
      <w:r w:rsidRPr="008667E8">
        <w:rPr>
          <w:rFonts w:eastAsia="標楷體"/>
          <w:color w:val="000000" w:themeColor="text1"/>
          <w:sz w:val="22"/>
          <w:szCs w:val="22"/>
        </w:rPr>
        <w:t>法四字第</w:t>
      </w:r>
      <w:r w:rsidRPr="008667E8">
        <w:rPr>
          <w:rFonts w:eastAsia="標楷體"/>
          <w:color w:val="000000" w:themeColor="text1"/>
          <w:sz w:val="22"/>
          <w:szCs w:val="22"/>
        </w:rPr>
        <w:t>1084815233</w:t>
      </w:r>
      <w:r w:rsidRPr="008667E8">
        <w:rPr>
          <w:rFonts w:eastAsia="標楷體"/>
          <w:color w:val="000000" w:themeColor="text1"/>
          <w:sz w:val="22"/>
          <w:szCs w:val="22"/>
        </w:rPr>
        <w:t>號函核備</w:t>
      </w:r>
    </w:p>
    <w:p w14:paraId="39857215" w14:textId="6ABD93CB"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2019.5.15</w:t>
      </w:r>
      <w:r w:rsidRPr="008667E8">
        <w:rPr>
          <w:rFonts w:eastAsia="標楷體"/>
          <w:color w:val="000000" w:themeColor="text1"/>
          <w:sz w:val="22"/>
          <w:szCs w:val="22"/>
        </w:rPr>
        <w:tab/>
        <w:t>Reviewed and filed in accordance with Letter Kao-Shou-Quan-Fa-4-Zi No. 1084815233</w:t>
      </w:r>
    </w:p>
    <w:p w14:paraId="4F766BF1" w14:textId="05DBB1AF"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108.5.28</w:t>
      </w:r>
      <w:r w:rsidRPr="008667E8">
        <w:rPr>
          <w:rFonts w:eastAsia="標楷體"/>
          <w:color w:val="000000" w:themeColor="text1"/>
          <w:sz w:val="22"/>
          <w:szCs w:val="22"/>
        </w:rPr>
        <w:tab/>
      </w:r>
      <w:r w:rsidRPr="008667E8">
        <w:rPr>
          <w:rFonts w:eastAsia="標楷體"/>
          <w:color w:val="000000" w:themeColor="text1"/>
          <w:sz w:val="22"/>
          <w:szCs w:val="22"/>
        </w:rPr>
        <w:t>第</w:t>
      </w:r>
      <w:r w:rsidRPr="008667E8">
        <w:rPr>
          <w:rFonts w:eastAsia="標楷體"/>
          <w:color w:val="000000" w:themeColor="text1"/>
          <w:sz w:val="22"/>
          <w:szCs w:val="22"/>
        </w:rPr>
        <w:t>85</w:t>
      </w:r>
      <w:r w:rsidRPr="008667E8">
        <w:rPr>
          <w:rFonts w:eastAsia="標楷體"/>
          <w:color w:val="000000" w:themeColor="text1"/>
          <w:sz w:val="22"/>
          <w:szCs w:val="22"/>
        </w:rPr>
        <w:t>次校務會議修正</w:t>
      </w:r>
      <w:r w:rsidRPr="008667E8">
        <w:rPr>
          <w:rFonts w:eastAsia="標楷體"/>
          <w:color w:val="000000" w:themeColor="text1"/>
          <w:sz w:val="22"/>
          <w:szCs w:val="22"/>
        </w:rPr>
        <w:t>(</w:t>
      </w:r>
      <w:r w:rsidRPr="008667E8">
        <w:rPr>
          <w:rFonts w:eastAsia="標楷體"/>
          <w:color w:val="000000" w:themeColor="text1"/>
          <w:sz w:val="22"/>
          <w:szCs w:val="22"/>
        </w:rPr>
        <w:t>第</w:t>
      </w:r>
      <w:r w:rsidRPr="008667E8">
        <w:rPr>
          <w:rFonts w:eastAsia="標楷體"/>
          <w:color w:val="000000" w:themeColor="text1"/>
          <w:sz w:val="22"/>
          <w:szCs w:val="22"/>
        </w:rPr>
        <w:t>3</w:t>
      </w:r>
      <w:r w:rsidRPr="008667E8">
        <w:rPr>
          <w:rFonts w:eastAsia="標楷體"/>
          <w:color w:val="000000" w:themeColor="text1"/>
          <w:sz w:val="22"/>
          <w:szCs w:val="22"/>
        </w:rPr>
        <w:t>條</w:t>
      </w:r>
      <w:r w:rsidRPr="008667E8">
        <w:rPr>
          <w:rFonts w:eastAsia="標楷體"/>
          <w:color w:val="000000" w:themeColor="text1"/>
          <w:sz w:val="22"/>
          <w:szCs w:val="22"/>
        </w:rPr>
        <w:t>)</w:t>
      </w:r>
    </w:p>
    <w:p w14:paraId="0D17CE00" w14:textId="583C3F5E"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2019.5.28</w:t>
      </w:r>
      <w:r w:rsidRPr="008667E8">
        <w:rPr>
          <w:rFonts w:eastAsia="標楷體"/>
          <w:color w:val="000000" w:themeColor="text1"/>
          <w:sz w:val="22"/>
          <w:szCs w:val="22"/>
        </w:rPr>
        <w:tab/>
        <w:t>(Article 3) amended at the 85th University Council meeting</w:t>
      </w:r>
    </w:p>
    <w:p w14:paraId="65469A7C" w14:textId="1A57ED37"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108.6.25</w:t>
      </w:r>
      <w:r w:rsidRPr="008667E8">
        <w:rPr>
          <w:rFonts w:eastAsia="標楷體"/>
          <w:color w:val="000000" w:themeColor="text1"/>
          <w:sz w:val="22"/>
          <w:szCs w:val="22"/>
        </w:rPr>
        <w:tab/>
      </w:r>
      <w:proofErr w:type="gramStart"/>
      <w:r w:rsidRPr="008667E8">
        <w:rPr>
          <w:rFonts w:eastAsia="標楷體"/>
          <w:color w:val="000000" w:themeColor="text1"/>
          <w:sz w:val="22"/>
          <w:szCs w:val="22"/>
        </w:rPr>
        <w:t>臺</w:t>
      </w:r>
      <w:proofErr w:type="gramEnd"/>
      <w:r w:rsidRPr="008667E8">
        <w:rPr>
          <w:rFonts w:eastAsia="標楷體"/>
          <w:color w:val="000000" w:themeColor="text1"/>
          <w:sz w:val="22"/>
          <w:szCs w:val="22"/>
        </w:rPr>
        <w:t>教高</w:t>
      </w:r>
      <w:r w:rsidRPr="008667E8">
        <w:rPr>
          <w:rFonts w:eastAsia="標楷體"/>
          <w:color w:val="000000" w:themeColor="text1"/>
          <w:sz w:val="22"/>
          <w:szCs w:val="22"/>
        </w:rPr>
        <w:t>(</w:t>
      </w:r>
      <w:r w:rsidRPr="008667E8">
        <w:rPr>
          <w:rFonts w:eastAsia="標楷體"/>
          <w:color w:val="000000" w:themeColor="text1"/>
          <w:sz w:val="22"/>
          <w:szCs w:val="22"/>
        </w:rPr>
        <w:t>一</w:t>
      </w:r>
      <w:r w:rsidRPr="008667E8">
        <w:rPr>
          <w:rFonts w:eastAsia="標楷體"/>
          <w:color w:val="000000" w:themeColor="text1"/>
          <w:sz w:val="22"/>
          <w:szCs w:val="22"/>
        </w:rPr>
        <w:t>)</w:t>
      </w:r>
      <w:r w:rsidRPr="008667E8">
        <w:rPr>
          <w:rFonts w:eastAsia="標楷體"/>
          <w:color w:val="000000" w:themeColor="text1"/>
          <w:sz w:val="22"/>
          <w:szCs w:val="22"/>
        </w:rPr>
        <w:t>字第</w:t>
      </w:r>
      <w:r w:rsidRPr="008667E8">
        <w:rPr>
          <w:rFonts w:eastAsia="標楷體"/>
          <w:color w:val="000000" w:themeColor="text1"/>
          <w:sz w:val="22"/>
          <w:szCs w:val="22"/>
        </w:rPr>
        <w:t>1080083513</w:t>
      </w:r>
      <w:r w:rsidRPr="008667E8">
        <w:rPr>
          <w:rFonts w:eastAsia="標楷體"/>
          <w:color w:val="000000" w:themeColor="text1"/>
          <w:sz w:val="22"/>
          <w:szCs w:val="22"/>
        </w:rPr>
        <w:t>號函核定第</w:t>
      </w:r>
      <w:r w:rsidRPr="008667E8">
        <w:rPr>
          <w:rFonts w:eastAsia="標楷體"/>
          <w:color w:val="000000" w:themeColor="text1"/>
          <w:sz w:val="22"/>
          <w:szCs w:val="22"/>
        </w:rPr>
        <w:t>3</w:t>
      </w:r>
      <w:r w:rsidRPr="008667E8">
        <w:rPr>
          <w:rFonts w:eastAsia="標楷體"/>
          <w:color w:val="000000" w:themeColor="text1"/>
          <w:sz w:val="22"/>
          <w:szCs w:val="22"/>
        </w:rPr>
        <w:t>條</w:t>
      </w:r>
    </w:p>
    <w:p w14:paraId="60A161A2" w14:textId="3A341852"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2019.6.25</w:t>
      </w:r>
      <w:r w:rsidRPr="008667E8">
        <w:rPr>
          <w:rFonts w:eastAsia="標楷體"/>
          <w:color w:val="000000" w:themeColor="text1"/>
          <w:sz w:val="22"/>
          <w:szCs w:val="22"/>
        </w:rPr>
        <w:tab/>
        <w:t>Article 3 approved in Letter Tai-Jiao-Gao-(1)-Zi No. 1080083513</w:t>
      </w:r>
    </w:p>
    <w:p w14:paraId="2A2B74D8" w14:textId="7B95C43F"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108.7.19</w:t>
      </w:r>
      <w:r w:rsidRPr="008667E8">
        <w:rPr>
          <w:rFonts w:eastAsia="標楷體"/>
          <w:color w:val="000000" w:themeColor="text1"/>
          <w:sz w:val="22"/>
          <w:szCs w:val="22"/>
        </w:rPr>
        <w:tab/>
      </w:r>
      <w:r w:rsidRPr="008667E8">
        <w:rPr>
          <w:rFonts w:eastAsia="標楷體"/>
          <w:color w:val="000000" w:themeColor="text1"/>
          <w:sz w:val="22"/>
          <w:szCs w:val="22"/>
        </w:rPr>
        <w:t>考授</w:t>
      </w:r>
      <w:proofErr w:type="gramStart"/>
      <w:r w:rsidRPr="008667E8">
        <w:rPr>
          <w:rFonts w:eastAsia="標楷體"/>
          <w:color w:val="000000" w:themeColor="text1"/>
          <w:sz w:val="22"/>
          <w:szCs w:val="22"/>
        </w:rPr>
        <w:t>銓</w:t>
      </w:r>
      <w:proofErr w:type="gramEnd"/>
      <w:r w:rsidRPr="008667E8">
        <w:rPr>
          <w:rFonts w:eastAsia="標楷體"/>
          <w:color w:val="000000" w:themeColor="text1"/>
          <w:sz w:val="22"/>
          <w:szCs w:val="22"/>
        </w:rPr>
        <w:t>法四字第</w:t>
      </w:r>
      <w:r w:rsidRPr="008667E8">
        <w:rPr>
          <w:rFonts w:eastAsia="標楷體"/>
          <w:color w:val="000000" w:themeColor="text1"/>
          <w:sz w:val="22"/>
          <w:szCs w:val="22"/>
        </w:rPr>
        <w:t>1084835091</w:t>
      </w:r>
      <w:r w:rsidRPr="008667E8">
        <w:rPr>
          <w:rFonts w:eastAsia="標楷體"/>
          <w:color w:val="000000" w:themeColor="text1"/>
          <w:sz w:val="22"/>
          <w:szCs w:val="22"/>
        </w:rPr>
        <w:t>號函核備</w:t>
      </w:r>
    </w:p>
    <w:p w14:paraId="602E5902" w14:textId="3B96A983"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2019.7.19</w:t>
      </w:r>
      <w:r w:rsidRPr="008667E8">
        <w:rPr>
          <w:rFonts w:eastAsia="標楷體"/>
          <w:color w:val="000000" w:themeColor="text1"/>
          <w:sz w:val="22"/>
          <w:szCs w:val="22"/>
        </w:rPr>
        <w:tab/>
        <w:t>Reviewed and filed in accordance with Letter Kao-Shou-Quan-Fa-4-Zi No. 1084835091</w:t>
      </w:r>
    </w:p>
    <w:p w14:paraId="6D199A0F" w14:textId="1DF1CD8D"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108.12.20</w:t>
      </w:r>
      <w:r w:rsidRPr="008667E8">
        <w:rPr>
          <w:rFonts w:eastAsia="標楷體"/>
          <w:color w:val="000000" w:themeColor="text1"/>
          <w:sz w:val="22"/>
          <w:szCs w:val="22"/>
        </w:rPr>
        <w:tab/>
      </w:r>
      <w:r w:rsidRPr="008667E8">
        <w:rPr>
          <w:rFonts w:eastAsia="標楷體"/>
          <w:color w:val="000000" w:themeColor="text1"/>
          <w:sz w:val="22"/>
          <w:szCs w:val="22"/>
        </w:rPr>
        <w:t>第</w:t>
      </w:r>
      <w:r w:rsidRPr="008667E8">
        <w:rPr>
          <w:rFonts w:eastAsia="標楷體"/>
          <w:color w:val="000000" w:themeColor="text1"/>
          <w:sz w:val="22"/>
          <w:szCs w:val="22"/>
        </w:rPr>
        <w:t>87</w:t>
      </w:r>
      <w:r w:rsidRPr="008667E8">
        <w:rPr>
          <w:rFonts w:eastAsia="標楷體"/>
          <w:color w:val="000000" w:themeColor="text1"/>
          <w:sz w:val="22"/>
          <w:szCs w:val="22"/>
        </w:rPr>
        <w:t>次</w:t>
      </w:r>
      <w:r w:rsidRPr="008667E8">
        <w:rPr>
          <w:rFonts w:eastAsia="標楷體"/>
          <w:color w:val="000000" w:themeColor="text1"/>
          <w:kern w:val="0"/>
          <w:sz w:val="22"/>
          <w:szCs w:val="22"/>
        </w:rPr>
        <w:t>校務</w:t>
      </w:r>
      <w:r w:rsidRPr="008667E8">
        <w:rPr>
          <w:rFonts w:eastAsia="標楷體"/>
          <w:color w:val="000000" w:themeColor="text1"/>
          <w:sz w:val="22"/>
          <w:szCs w:val="22"/>
        </w:rPr>
        <w:t>會議修正</w:t>
      </w:r>
      <w:r w:rsidRPr="008667E8">
        <w:rPr>
          <w:rFonts w:eastAsia="標楷體"/>
          <w:color w:val="000000" w:themeColor="text1"/>
          <w:sz w:val="22"/>
          <w:szCs w:val="22"/>
        </w:rPr>
        <w:t>(</w:t>
      </w:r>
      <w:r w:rsidRPr="008667E8">
        <w:rPr>
          <w:rFonts w:eastAsia="標楷體"/>
          <w:color w:val="000000" w:themeColor="text1"/>
          <w:sz w:val="22"/>
          <w:szCs w:val="22"/>
        </w:rPr>
        <w:t>第</w:t>
      </w:r>
      <w:r w:rsidRPr="008667E8">
        <w:rPr>
          <w:rFonts w:eastAsia="標楷體"/>
          <w:color w:val="000000" w:themeColor="text1"/>
          <w:sz w:val="22"/>
          <w:szCs w:val="22"/>
        </w:rPr>
        <w:t>3</w:t>
      </w:r>
      <w:r w:rsidRPr="008667E8">
        <w:rPr>
          <w:rFonts w:eastAsia="標楷體"/>
          <w:color w:val="000000" w:themeColor="text1"/>
          <w:sz w:val="22"/>
          <w:szCs w:val="22"/>
        </w:rPr>
        <w:t>、</w:t>
      </w:r>
      <w:r w:rsidRPr="008667E8">
        <w:rPr>
          <w:rFonts w:eastAsia="標楷體"/>
          <w:color w:val="000000" w:themeColor="text1"/>
          <w:sz w:val="22"/>
          <w:szCs w:val="22"/>
        </w:rPr>
        <w:t>5</w:t>
      </w:r>
      <w:r w:rsidRPr="008667E8">
        <w:rPr>
          <w:rFonts w:eastAsia="標楷體"/>
          <w:color w:val="000000" w:themeColor="text1"/>
          <w:sz w:val="22"/>
          <w:szCs w:val="22"/>
        </w:rPr>
        <w:t>、</w:t>
      </w:r>
      <w:r w:rsidRPr="008667E8">
        <w:rPr>
          <w:rFonts w:eastAsia="標楷體"/>
          <w:color w:val="000000" w:themeColor="text1"/>
          <w:sz w:val="22"/>
          <w:szCs w:val="22"/>
        </w:rPr>
        <w:t>11</w:t>
      </w:r>
      <w:r w:rsidRPr="008667E8">
        <w:rPr>
          <w:rFonts w:eastAsia="標楷體"/>
          <w:color w:val="000000" w:themeColor="text1"/>
          <w:sz w:val="22"/>
          <w:szCs w:val="22"/>
        </w:rPr>
        <w:t>、</w:t>
      </w:r>
      <w:r w:rsidRPr="008667E8">
        <w:rPr>
          <w:rFonts w:eastAsia="標楷體"/>
          <w:color w:val="000000" w:themeColor="text1"/>
          <w:sz w:val="22"/>
          <w:szCs w:val="22"/>
        </w:rPr>
        <w:t>19</w:t>
      </w:r>
      <w:r w:rsidRPr="008667E8">
        <w:rPr>
          <w:rFonts w:eastAsia="標楷體"/>
          <w:color w:val="000000" w:themeColor="text1"/>
          <w:sz w:val="22"/>
          <w:szCs w:val="22"/>
        </w:rPr>
        <w:t>、</w:t>
      </w:r>
      <w:r w:rsidRPr="008667E8">
        <w:rPr>
          <w:rFonts w:eastAsia="標楷體"/>
          <w:color w:val="000000" w:themeColor="text1"/>
          <w:sz w:val="22"/>
          <w:szCs w:val="22"/>
        </w:rPr>
        <w:t>21-1</w:t>
      </w:r>
      <w:r w:rsidRPr="008667E8">
        <w:rPr>
          <w:rFonts w:eastAsia="標楷體"/>
          <w:color w:val="000000" w:themeColor="text1"/>
          <w:sz w:val="22"/>
          <w:szCs w:val="22"/>
        </w:rPr>
        <w:t>、</w:t>
      </w:r>
      <w:r w:rsidRPr="008667E8">
        <w:rPr>
          <w:rFonts w:eastAsia="標楷體"/>
          <w:color w:val="000000" w:themeColor="text1"/>
          <w:sz w:val="22"/>
          <w:szCs w:val="22"/>
        </w:rPr>
        <w:t>24</w:t>
      </w:r>
      <w:r w:rsidRPr="008667E8">
        <w:rPr>
          <w:rFonts w:eastAsia="標楷體"/>
          <w:color w:val="000000" w:themeColor="text1"/>
          <w:sz w:val="22"/>
          <w:szCs w:val="22"/>
        </w:rPr>
        <w:t>、</w:t>
      </w:r>
      <w:r w:rsidRPr="008667E8">
        <w:rPr>
          <w:rFonts w:eastAsia="標楷體"/>
          <w:color w:val="000000" w:themeColor="text1"/>
          <w:sz w:val="22"/>
          <w:szCs w:val="22"/>
        </w:rPr>
        <w:t>28</w:t>
      </w:r>
      <w:r w:rsidRPr="008667E8">
        <w:rPr>
          <w:rFonts w:eastAsia="標楷體"/>
          <w:color w:val="000000" w:themeColor="text1"/>
          <w:sz w:val="22"/>
          <w:szCs w:val="22"/>
        </w:rPr>
        <w:t>、</w:t>
      </w:r>
      <w:r w:rsidRPr="008667E8">
        <w:rPr>
          <w:rFonts w:eastAsia="標楷體"/>
          <w:color w:val="000000" w:themeColor="text1"/>
          <w:sz w:val="22"/>
          <w:szCs w:val="22"/>
        </w:rPr>
        <w:t>38</w:t>
      </w:r>
      <w:r w:rsidRPr="008667E8">
        <w:rPr>
          <w:rFonts w:eastAsia="標楷體"/>
          <w:color w:val="000000" w:themeColor="text1"/>
          <w:sz w:val="22"/>
          <w:szCs w:val="22"/>
        </w:rPr>
        <w:t>條</w:t>
      </w:r>
      <w:r w:rsidRPr="008667E8">
        <w:rPr>
          <w:rFonts w:eastAsia="標楷體"/>
          <w:color w:val="000000" w:themeColor="text1"/>
          <w:sz w:val="22"/>
          <w:szCs w:val="22"/>
        </w:rPr>
        <w:t>)</w:t>
      </w:r>
    </w:p>
    <w:p w14:paraId="0A3826B7" w14:textId="4C03A695" w:rsidR="00CE0417" w:rsidRPr="008667E8" w:rsidRDefault="00E71A42"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2019.12.20</w:t>
      </w:r>
      <w:r w:rsidRPr="008667E8">
        <w:rPr>
          <w:rFonts w:eastAsia="標楷體"/>
          <w:color w:val="000000" w:themeColor="text1"/>
          <w:sz w:val="22"/>
          <w:szCs w:val="22"/>
        </w:rPr>
        <w:tab/>
        <w:t>(Articles 3, 5, 11, 19, 21-1, 24, 28, and 38) amended at the 87th University Council meeting</w:t>
      </w:r>
    </w:p>
    <w:p w14:paraId="2731F84C" w14:textId="7630BCCA"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109.2.27</w:t>
      </w:r>
      <w:r w:rsidRPr="008667E8">
        <w:rPr>
          <w:rFonts w:eastAsia="標楷體"/>
          <w:color w:val="000000" w:themeColor="text1"/>
          <w:sz w:val="22"/>
          <w:szCs w:val="22"/>
        </w:rPr>
        <w:tab/>
      </w:r>
      <w:proofErr w:type="gramStart"/>
      <w:r w:rsidRPr="008667E8">
        <w:rPr>
          <w:rFonts w:eastAsia="標楷體"/>
          <w:color w:val="000000" w:themeColor="text1"/>
          <w:sz w:val="22"/>
          <w:szCs w:val="22"/>
        </w:rPr>
        <w:t>臺</w:t>
      </w:r>
      <w:proofErr w:type="gramEnd"/>
      <w:r w:rsidRPr="008667E8">
        <w:rPr>
          <w:rFonts w:eastAsia="標楷體"/>
          <w:color w:val="000000" w:themeColor="text1"/>
          <w:sz w:val="22"/>
          <w:szCs w:val="22"/>
        </w:rPr>
        <w:t>教高</w:t>
      </w:r>
      <w:r w:rsidRPr="008667E8">
        <w:rPr>
          <w:rFonts w:eastAsia="標楷體"/>
          <w:color w:val="000000" w:themeColor="text1"/>
          <w:sz w:val="22"/>
          <w:szCs w:val="22"/>
        </w:rPr>
        <w:t>(</w:t>
      </w:r>
      <w:r w:rsidRPr="008667E8">
        <w:rPr>
          <w:rFonts w:eastAsia="標楷體"/>
          <w:color w:val="000000" w:themeColor="text1"/>
          <w:sz w:val="22"/>
          <w:szCs w:val="22"/>
        </w:rPr>
        <w:t>一</w:t>
      </w:r>
      <w:r w:rsidRPr="008667E8">
        <w:rPr>
          <w:rFonts w:eastAsia="標楷體"/>
          <w:color w:val="000000" w:themeColor="text1"/>
          <w:sz w:val="22"/>
          <w:szCs w:val="22"/>
        </w:rPr>
        <w:t>)</w:t>
      </w:r>
      <w:r w:rsidRPr="008667E8">
        <w:rPr>
          <w:rFonts w:eastAsia="標楷體"/>
          <w:color w:val="000000" w:themeColor="text1"/>
          <w:sz w:val="22"/>
          <w:szCs w:val="22"/>
        </w:rPr>
        <w:t>字第</w:t>
      </w:r>
      <w:r w:rsidRPr="008667E8">
        <w:rPr>
          <w:rFonts w:eastAsia="標楷體"/>
          <w:color w:val="000000" w:themeColor="text1"/>
          <w:sz w:val="22"/>
          <w:szCs w:val="22"/>
        </w:rPr>
        <w:t>1090003374</w:t>
      </w:r>
      <w:r w:rsidRPr="008667E8">
        <w:rPr>
          <w:rFonts w:eastAsia="標楷體"/>
          <w:color w:val="000000" w:themeColor="text1"/>
          <w:sz w:val="22"/>
          <w:szCs w:val="22"/>
        </w:rPr>
        <w:t>號函核定第</w:t>
      </w:r>
      <w:r w:rsidRPr="008667E8">
        <w:rPr>
          <w:rFonts w:eastAsia="標楷體"/>
          <w:color w:val="000000" w:themeColor="text1"/>
          <w:sz w:val="22"/>
          <w:szCs w:val="22"/>
        </w:rPr>
        <w:t>3</w:t>
      </w:r>
      <w:r w:rsidRPr="008667E8">
        <w:rPr>
          <w:rFonts w:eastAsia="標楷體"/>
          <w:color w:val="000000" w:themeColor="text1"/>
          <w:sz w:val="22"/>
          <w:szCs w:val="22"/>
        </w:rPr>
        <w:t>、</w:t>
      </w:r>
      <w:r w:rsidRPr="008667E8">
        <w:rPr>
          <w:rFonts w:eastAsia="標楷體"/>
          <w:color w:val="000000" w:themeColor="text1"/>
          <w:sz w:val="22"/>
          <w:szCs w:val="22"/>
        </w:rPr>
        <w:t>5</w:t>
      </w:r>
      <w:r w:rsidRPr="008667E8">
        <w:rPr>
          <w:rFonts w:eastAsia="標楷體"/>
          <w:color w:val="000000" w:themeColor="text1"/>
          <w:sz w:val="22"/>
          <w:szCs w:val="22"/>
        </w:rPr>
        <w:t>、</w:t>
      </w:r>
      <w:r w:rsidRPr="008667E8">
        <w:rPr>
          <w:rFonts w:eastAsia="標楷體"/>
          <w:color w:val="000000" w:themeColor="text1"/>
          <w:sz w:val="22"/>
          <w:szCs w:val="22"/>
        </w:rPr>
        <w:t>11</w:t>
      </w:r>
      <w:r w:rsidRPr="008667E8">
        <w:rPr>
          <w:rFonts w:eastAsia="標楷體"/>
          <w:color w:val="000000" w:themeColor="text1"/>
          <w:sz w:val="22"/>
          <w:szCs w:val="22"/>
        </w:rPr>
        <w:t>、</w:t>
      </w:r>
      <w:r w:rsidRPr="008667E8">
        <w:rPr>
          <w:rFonts w:eastAsia="標楷體"/>
          <w:color w:val="000000" w:themeColor="text1"/>
          <w:sz w:val="22"/>
          <w:szCs w:val="22"/>
        </w:rPr>
        <w:t>19</w:t>
      </w:r>
      <w:r w:rsidRPr="008667E8">
        <w:rPr>
          <w:rFonts w:eastAsia="標楷體"/>
          <w:color w:val="000000" w:themeColor="text1"/>
          <w:sz w:val="22"/>
          <w:szCs w:val="22"/>
        </w:rPr>
        <w:t>、</w:t>
      </w:r>
      <w:r w:rsidRPr="008667E8">
        <w:rPr>
          <w:rFonts w:eastAsia="標楷體"/>
          <w:color w:val="000000" w:themeColor="text1"/>
          <w:sz w:val="22"/>
          <w:szCs w:val="22"/>
        </w:rPr>
        <w:t>21-1</w:t>
      </w:r>
      <w:r w:rsidRPr="008667E8">
        <w:rPr>
          <w:rFonts w:eastAsia="標楷體"/>
          <w:color w:val="000000" w:themeColor="text1"/>
          <w:sz w:val="22"/>
          <w:szCs w:val="22"/>
        </w:rPr>
        <w:t>、</w:t>
      </w:r>
      <w:r w:rsidRPr="008667E8">
        <w:rPr>
          <w:rFonts w:eastAsia="標楷體"/>
          <w:color w:val="000000" w:themeColor="text1"/>
          <w:sz w:val="22"/>
          <w:szCs w:val="22"/>
        </w:rPr>
        <w:t>24</w:t>
      </w:r>
      <w:r w:rsidRPr="008667E8">
        <w:rPr>
          <w:rFonts w:eastAsia="標楷體"/>
          <w:color w:val="000000" w:themeColor="text1"/>
          <w:sz w:val="22"/>
          <w:szCs w:val="22"/>
        </w:rPr>
        <w:t>、</w:t>
      </w:r>
      <w:r w:rsidRPr="008667E8">
        <w:rPr>
          <w:rFonts w:eastAsia="標楷體"/>
          <w:color w:val="000000" w:themeColor="text1"/>
          <w:sz w:val="22"/>
          <w:szCs w:val="22"/>
        </w:rPr>
        <w:t>28</w:t>
      </w:r>
      <w:r w:rsidRPr="008667E8">
        <w:rPr>
          <w:rFonts w:eastAsia="標楷體"/>
          <w:color w:val="000000" w:themeColor="text1"/>
          <w:sz w:val="22"/>
          <w:szCs w:val="22"/>
        </w:rPr>
        <w:t>、</w:t>
      </w:r>
      <w:r w:rsidRPr="008667E8">
        <w:rPr>
          <w:rFonts w:eastAsia="標楷體"/>
          <w:color w:val="000000" w:themeColor="text1"/>
          <w:sz w:val="22"/>
          <w:szCs w:val="22"/>
        </w:rPr>
        <w:t>38</w:t>
      </w:r>
      <w:r w:rsidRPr="008667E8">
        <w:rPr>
          <w:rFonts w:eastAsia="標楷體"/>
          <w:color w:val="000000" w:themeColor="text1"/>
          <w:sz w:val="22"/>
          <w:szCs w:val="22"/>
        </w:rPr>
        <w:t>條</w:t>
      </w:r>
    </w:p>
    <w:p w14:paraId="430F4FD4" w14:textId="46C79AA7"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2020.2.27</w:t>
      </w:r>
      <w:r w:rsidRPr="008667E8">
        <w:rPr>
          <w:rFonts w:eastAsia="標楷體"/>
          <w:color w:val="000000" w:themeColor="text1"/>
          <w:sz w:val="22"/>
          <w:szCs w:val="22"/>
        </w:rPr>
        <w:tab/>
        <w:t>Amendments to Articles 3, 5, 11, 19, 21-1, 24, 28, and 38 approved in Letter Tai-Jiao-Gao-(1)-Zi No. 1090003374</w:t>
      </w:r>
    </w:p>
    <w:p w14:paraId="3D765826" w14:textId="7284C983"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109.6.3</w:t>
      </w:r>
      <w:r w:rsidRPr="008667E8">
        <w:rPr>
          <w:rFonts w:eastAsia="標楷體"/>
          <w:color w:val="000000" w:themeColor="text1"/>
          <w:sz w:val="22"/>
          <w:szCs w:val="22"/>
        </w:rPr>
        <w:tab/>
      </w:r>
      <w:r w:rsidRPr="008667E8">
        <w:rPr>
          <w:rFonts w:eastAsia="標楷體"/>
          <w:color w:val="000000" w:themeColor="text1"/>
          <w:sz w:val="22"/>
          <w:szCs w:val="22"/>
        </w:rPr>
        <w:t>考授</w:t>
      </w:r>
      <w:proofErr w:type="gramStart"/>
      <w:r w:rsidRPr="008667E8">
        <w:rPr>
          <w:rFonts w:eastAsia="標楷體"/>
          <w:color w:val="000000" w:themeColor="text1"/>
          <w:sz w:val="22"/>
          <w:szCs w:val="22"/>
        </w:rPr>
        <w:t>銓</w:t>
      </w:r>
      <w:proofErr w:type="gramEnd"/>
      <w:r w:rsidRPr="008667E8">
        <w:rPr>
          <w:rFonts w:eastAsia="標楷體"/>
          <w:color w:val="000000" w:themeColor="text1"/>
          <w:sz w:val="22"/>
          <w:szCs w:val="22"/>
        </w:rPr>
        <w:t>法四字第</w:t>
      </w:r>
      <w:r w:rsidRPr="008667E8">
        <w:rPr>
          <w:rFonts w:eastAsia="標楷體"/>
          <w:color w:val="000000" w:themeColor="text1"/>
          <w:sz w:val="22"/>
          <w:szCs w:val="22"/>
        </w:rPr>
        <w:t>1094940021</w:t>
      </w:r>
      <w:r w:rsidRPr="008667E8">
        <w:rPr>
          <w:rFonts w:eastAsia="標楷體"/>
          <w:color w:val="000000" w:themeColor="text1"/>
          <w:sz w:val="22"/>
          <w:szCs w:val="22"/>
        </w:rPr>
        <w:t>號函核備</w:t>
      </w:r>
    </w:p>
    <w:p w14:paraId="0020855F" w14:textId="6B33A66A"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2020.6.3</w:t>
      </w:r>
      <w:r w:rsidRPr="008667E8">
        <w:rPr>
          <w:rFonts w:eastAsia="標楷體"/>
          <w:color w:val="000000" w:themeColor="text1"/>
          <w:sz w:val="22"/>
          <w:szCs w:val="22"/>
        </w:rPr>
        <w:tab/>
        <w:t>Reviewed and filed in accordance with Letter Kao-Shou-Quan-Fa-4-Zi No. 1094940021</w:t>
      </w:r>
    </w:p>
    <w:p w14:paraId="7AA93FA3" w14:textId="37842C37"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109.4.24</w:t>
      </w:r>
      <w:r w:rsidRPr="008667E8">
        <w:rPr>
          <w:rFonts w:eastAsia="標楷體"/>
          <w:color w:val="000000" w:themeColor="text1"/>
          <w:sz w:val="22"/>
          <w:szCs w:val="22"/>
        </w:rPr>
        <w:tab/>
      </w:r>
      <w:r w:rsidRPr="008667E8">
        <w:rPr>
          <w:rFonts w:eastAsia="標楷體"/>
          <w:color w:val="000000" w:themeColor="text1"/>
          <w:sz w:val="22"/>
          <w:szCs w:val="22"/>
        </w:rPr>
        <w:t>第</w:t>
      </w:r>
      <w:r w:rsidRPr="008667E8">
        <w:rPr>
          <w:rFonts w:eastAsia="標楷體"/>
          <w:color w:val="000000" w:themeColor="text1"/>
          <w:sz w:val="22"/>
          <w:szCs w:val="22"/>
        </w:rPr>
        <w:t>88</w:t>
      </w:r>
      <w:r w:rsidRPr="008667E8">
        <w:rPr>
          <w:rFonts w:eastAsia="標楷體"/>
          <w:color w:val="000000" w:themeColor="text1"/>
          <w:sz w:val="22"/>
          <w:szCs w:val="22"/>
        </w:rPr>
        <w:t>次</w:t>
      </w:r>
      <w:r w:rsidRPr="008667E8">
        <w:rPr>
          <w:rFonts w:eastAsia="標楷體"/>
          <w:color w:val="000000" w:themeColor="text1"/>
          <w:kern w:val="0"/>
          <w:sz w:val="22"/>
          <w:szCs w:val="22"/>
        </w:rPr>
        <w:t>校務</w:t>
      </w:r>
      <w:r w:rsidRPr="008667E8">
        <w:rPr>
          <w:rFonts w:eastAsia="標楷體"/>
          <w:color w:val="000000" w:themeColor="text1"/>
          <w:sz w:val="22"/>
          <w:szCs w:val="22"/>
        </w:rPr>
        <w:t>會議修正</w:t>
      </w:r>
      <w:r w:rsidRPr="008667E8">
        <w:rPr>
          <w:rFonts w:eastAsia="標楷體"/>
          <w:color w:val="000000" w:themeColor="text1"/>
          <w:sz w:val="22"/>
          <w:szCs w:val="22"/>
        </w:rPr>
        <w:t>(</w:t>
      </w:r>
      <w:r w:rsidRPr="008667E8">
        <w:rPr>
          <w:rFonts w:eastAsia="標楷體"/>
          <w:color w:val="000000" w:themeColor="text1"/>
          <w:sz w:val="22"/>
          <w:szCs w:val="22"/>
        </w:rPr>
        <w:t>第</w:t>
      </w:r>
      <w:r w:rsidRPr="008667E8">
        <w:rPr>
          <w:rFonts w:eastAsia="標楷體"/>
          <w:color w:val="000000" w:themeColor="text1"/>
          <w:sz w:val="22"/>
          <w:szCs w:val="22"/>
        </w:rPr>
        <w:t>3</w:t>
      </w:r>
      <w:r w:rsidRPr="008667E8">
        <w:rPr>
          <w:rFonts w:eastAsia="標楷體"/>
          <w:color w:val="000000" w:themeColor="text1"/>
          <w:sz w:val="22"/>
          <w:szCs w:val="22"/>
        </w:rPr>
        <w:t>、</w:t>
      </w:r>
      <w:r w:rsidRPr="008667E8">
        <w:rPr>
          <w:rFonts w:eastAsia="標楷體"/>
          <w:color w:val="000000" w:themeColor="text1"/>
          <w:sz w:val="22"/>
          <w:szCs w:val="22"/>
        </w:rPr>
        <w:t>11</w:t>
      </w:r>
      <w:r w:rsidRPr="008667E8">
        <w:rPr>
          <w:rFonts w:eastAsia="標楷體"/>
          <w:color w:val="000000" w:themeColor="text1"/>
          <w:sz w:val="22"/>
          <w:szCs w:val="22"/>
        </w:rPr>
        <w:t>、</w:t>
      </w:r>
      <w:r w:rsidRPr="008667E8">
        <w:rPr>
          <w:rFonts w:eastAsia="標楷體"/>
          <w:color w:val="000000" w:themeColor="text1"/>
          <w:sz w:val="22"/>
          <w:szCs w:val="22"/>
        </w:rPr>
        <w:t>28</w:t>
      </w:r>
      <w:r w:rsidRPr="008667E8">
        <w:rPr>
          <w:rFonts w:eastAsia="標楷體"/>
          <w:color w:val="000000" w:themeColor="text1"/>
          <w:sz w:val="22"/>
          <w:szCs w:val="22"/>
        </w:rPr>
        <w:t>條</w:t>
      </w:r>
      <w:r w:rsidRPr="008667E8">
        <w:rPr>
          <w:rFonts w:eastAsia="標楷體"/>
          <w:color w:val="000000" w:themeColor="text1"/>
          <w:sz w:val="22"/>
          <w:szCs w:val="22"/>
        </w:rPr>
        <w:t>)</w:t>
      </w:r>
    </w:p>
    <w:p w14:paraId="49FB3DE9" w14:textId="4DD482B8" w:rsidR="00CE0417" w:rsidRPr="008667E8" w:rsidRDefault="00E71A42"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2020.4.24</w:t>
      </w:r>
      <w:r w:rsidRPr="008667E8">
        <w:rPr>
          <w:rFonts w:eastAsia="標楷體"/>
          <w:color w:val="000000" w:themeColor="text1"/>
          <w:sz w:val="22"/>
          <w:szCs w:val="22"/>
        </w:rPr>
        <w:tab/>
        <w:t>(Articles 3, 11, and 28) amended at the 88th University Council meeting</w:t>
      </w:r>
    </w:p>
    <w:p w14:paraId="4682F8DF" w14:textId="11E13835"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109.5.12</w:t>
      </w:r>
      <w:r w:rsidRPr="008667E8">
        <w:rPr>
          <w:rFonts w:eastAsia="標楷體"/>
          <w:color w:val="000000" w:themeColor="text1"/>
          <w:sz w:val="22"/>
          <w:szCs w:val="22"/>
        </w:rPr>
        <w:tab/>
      </w:r>
      <w:proofErr w:type="gramStart"/>
      <w:r w:rsidRPr="008667E8">
        <w:rPr>
          <w:rFonts w:eastAsia="標楷體"/>
          <w:color w:val="000000" w:themeColor="text1"/>
          <w:sz w:val="22"/>
          <w:szCs w:val="22"/>
        </w:rPr>
        <w:t>臺</w:t>
      </w:r>
      <w:proofErr w:type="gramEnd"/>
      <w:r w:rsidRPr="008667E8">
        <w:rPr>
          <w:rFonts w:eastAsia="標楷體"/>
          <w:color w:val="000000" w:themeColor="text1"/>
          <w:sz w:val="22"/>
          <w:szCs w:val="22"/>
        </w:rPr>
        <w:t>教高</w:t>
      </w:r>
      <w:r w:rsidRPr="008667E8">
        <w:rPr>
          <w:rFonts w:eastAsia="標楷體"/>
          <w:color w:val="000000" w:themeColor="text1"/>
          <w:sz w:val="22"/>
          <w:szCs w:val="22"/>
        </w:rPr>
        <w:t>(</w:t>
      </w:r>
      <w:r w:rsidRPr="008667E8">
        <w:rPr>
          <w:rFonts w:eastAsia="標楷體"/>
          <w:color w:val="000000" w:themeColor="text1"/>
          <w:sz w:val="22"/>
          <w:szCs w:val="22"/>
        </w:rPr>
        <w:t>一</w:t>
      </w:r>
      <w:r w:rsidRPr="008667E8">
        <w:rPr>
          <w:rFonts w:eastAsia="標楷體"/>
          <w:color w:val="000000" w:themeColor="text1"/>
          <w:sz w:val="22"/>
          <w:szCs w:val="22"/>
        </w:rPr>
        <w:t>)</w:t>
      </w:r>
      <w:r w:rsidRPr="008667E8">
        <w:rPr>
          <w:rFonts w:eastAsia="標楷體"/>
          <w:color w:val="000000" w:themeColor="text1"/>
          <w:sz w:val="22"/>
          <w:szCs w:val="22"/>
        </w:rPr>
        <w:t>字第</w:t>
      </w:r>
      <w:r w:rsidRPr="008667E8">
        <w:rPr>
          <w:rFonts w:eastAsia="標楷體"/>
          <w:color w:val="000000" w:themeColor="text1"/>
          <w:sz w:val="22"/>
          <w:szCs w:val="22"/>
        </w:rPr>
        <w:t>1090065350</w:t>
      </w:r>
      <w:r w:rsidRPr="008667E8">
        <w:rPr>
          <w:rFonts w:eastAsia="標楷體"/>
          <w:color w:val="000000" w:themeColor="text1"/>
          <w:sz w:val="22"/>
          <w:szCs w:val="22"/>
        </w:rPr>
        <w:t>號函核定第</w:t>
      </w:r>
      <w:r w:rsidRPr="008667E8">
        <w:rPr>
          <w:rFonts w:eastAsia="標楷體"/>
          <w:color w:val="000000" w:themeColor="text1"/>
          <w:sz w:val="22"/>
          <w:szCs w:val="22"/>
        </w:rPr>
        <w:t>3</w:t>
      </w:r>
      <w:r w:rsidRPr="008667E8">
        <w:rPr>
          <w:rFonts w:eastAsia="標楷體"/>
          <w:color w:val="000000" w:themeColor="text1"/>
          <w:sz w:val="22"/>
          <w:szCs w:val="22"/>
        </w:rPr>
        <w:t>、</w:t>
      </w:r>
      <w:r w:rsidRPr="008667E8">
        <w:rPr>
          <w:rFonts w:eastAsia="標楷體"/>
          <w:color w:val="000000" w:themeColor="text1"/>
          <w:sz w:val="22"/>
          <w:szCs w:val="22"/>
        </w:rPr>
        <w:t>11</w:t>
      </w:r>
      <w:r w:rsidRPr="008667E8">
        <w:rPr>
          <w:rFonts w:eastAsia="標楷體"/>
          <w:color w:val="000000" w:themeColor="text1"/>
          <w:sz w:val="22"/>
          <w:szCs w:val="22"/>
        </w:rPr>
        <w:t>、</w:t>
      </w:r>
      <w:r w:rsidRPr="008667E8">
        <w:rPr>
          <w:rFonts w:eastAsia="標楷體"/>
          <w:color w:val="000000" w:themeColor="text1"/>
          <w:sz w:val="22"/>
          <w:szCs w:val="22"/>
        </w:rPr>
        <w:t>28</w:t>
      </w:r>
      <w:r w:rsidRPr="008667E8">
        <w:rPr>
          <w:rFonts w:eastAsia="標楷體"/>
          <w:color w:val="000000" w:themeColor="text1"/>
          <w:sz w:val="22"/>
          <w:szCs w:val="22"/>
        </w:rPr>
        <w:t>條</w:t>
      </w:r>
    </w:p>
    <w:p w14:paraId="29926C10" w14:textId="0835FCE2"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2020.5.12</w:t>
      </w:r>
      <w:r w:rsidRPr="008667E8">
        <w:rPr>
          <w:rFonts w:eastAsia="標楷體"/>
          <w:color w:val="000000" w:themeColor="text1"/>
          <w:sz w:val="22"/>
          <w:szCs w:val="22"/>
        </w:rPr>
        <w:tab/>
        <w:t>Articles 3, 11, and 28 approved in Letter Tai-Jiao-Gao-(1)-Zi No. 1090065350</w:t>
      </w:r>
    </w:p>
    <w:p w14:paraId="71486E9C" w14:textId="1A332359"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109.8.17</w:t>
      </w:r>
      <w:r w:rsidRPr="008667E8">
        <w:rPr>
          <w:rFonts w:eastAsia="標楷體"/>
          <w:color w:val="000000" w:themeColor="text1"/>
          <w:sz w:val="22"/>
          <w:szCs w:val="22"/>
        </w:rPr>
        <w:tab/>
      </w:r>
      <w:r w:rsidRPr="008667E8">
        <w:rPr>
          <w:rFonts w:eastAsia="標楷體"/>
          <w:color w:val="000000" w:themeColor="text1"/>
          <w:sz w:val="22"/>
          <w:szCs w:val="22"/>
        </w:rPr>
        <w:t>考授</w:t>
      </w:r>
      <w:proofErr w:type="gramStart"/>
      <w:r w:rsidRPr="008667E8">
        <w:rPr>
          <w:rFonts w:eastAsia="標楷體"/>
          <w:color w:val="000000" w:themeColor="text1"/>
          <w:sz w:val="22"/>
          <w:szCs w:val="22"/>
        </w:rPr>
        <w:t>銓</w:t>
      </w:r>
      <w:proofErr w:type="gramEnd"/>
      <w:r w:rsidRPr="008667E8">
        <w:rPr>
          <w:rFonts w:eastAsia="標楷體"/>
          <w:color w:val="000000" w:themeColor="text1"/>
          <w:sz w:val="22"/>
          <w:szCs w:val="22"/>
        </w:rPr>
        <w:t>法四字第</w:t>
      </w:r>
      <w:r w:rsidRPr="008667E8">
        <w:rPr>
          <w:rFonts w:eastAsia="標楷體"/>
          <w:color w:val="000000" w:themeColor="text1"/>
          <w:sz w:val="22"/>
          <w:szCs w:val="22"/>
        </w:rPr>
        <w:t>1094962547</w:t>
      </w:r>
      <w:r w:rsidRPr="008667E8">
        <w:rPr>
          <w:rFonts w:eastAsia="標楷體"/>
          <w:color w:val="000000" w:themeColor="text1"/>
          <w:sz w:val="22"/>
          <w:szCs w:val="22"/>
        </w:rPr>
        <w:t>號函核備</w:t>
      </w:r>
    </w:p>
    <w:p w14:paraId="02C85DD9" w14:textId="36DFDE7B"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2020.8.17</w:t>
      </w:r>
      <w:r w:rsidRPr="008667E8">
        <w:rPr>
          <w:rFonts w:eastAsia="標楷體"/>
          <w:color w:val="000000" w:themeColor="text1"/>
          <w:sz w:val="22"/>
          <w:szCs w:val="22"/>
        </w:rPr>
        <w:tab/>
        <w:t>Reviewed and filed in accordance with Letter Kao-Shou-Quan-Fa-4-Zi No. 1094962547</w:t>
      </w:r>
    </w:p>
    <w:p w14:paraId="5BC4F505" w14:textId="4566E3A8"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109.6.5</w:t>
      </w:r>
      <w:r w:rsidRPr="008667E8">
        <w:rPr>
          <w:rFonts w:eastAsia="標楷體"/>
          <w:color w:val="000000" w:themeColor="text1"/>
          <w:sz w:val="22"/>
          <w:szCs w:val="22"/>
        </w:rPr>
        <w:tab/>
      </w:r>
      <w:r w:rsidRPr="008667E8">
        <w:rPr>
          <w:rFonts w:eastAsia="標楷體"/>
          <w:color w:val="000000" w:themeColor="text1"/>
          <w:sz w:val="22"/>
          <w:szCs w:val="22"/>
        </w:rPr>
        <w:t>第</w:t>
      </w:r>
      <w:r w:rsidRPr="008667E8">
        <w:rPr>
          <w:rFonts w:eastAsia="標楷體"/>
          <w:color w:val="000000" w:themeColor="text1"/>
          <w:sz w:val="22"/>
          <w:szCs w:val="22"/>
        </w:rPr>
        <w:t>89</w:t>
      </w:r>
      <w:r w:rsidRPr="008667E8">
        <w:rPr>
          <w:rFonts w:eastAsia="標楷體"/>
          <w:color w:val="000000" w:themeColor="text1"/>
          <w:sz w:val="22"/>
          <w:szCs w:val="22"/>
        </w:rPr>
        <w:t>次校務會議修正</w:t>
      </w:r>
      <w:r w:rsidRPr="008667E8">
        <w:rPr>
          <w:rFonts w:eastAsia="標楷體"/>
          <w:color w:val="000000" w:themeColor="text1"/>
          <w:sz w:val="22"/>
          <w:szCs w:val="22"/>
        </w:rPr>
        <w:t>(</w:t>
      </w:r>
      <w:r w:rsidRPr="008667E8">
        <w:rPr>
          <w:rFonts w:eastAsia="標楷體"/>
          <w:color w:val="000000" w:themeColor="text1"/>
          <w:sz w:val="22"/>
          <w:szCs w:val="22"/>
        </w:rPr>
        <w:t>第</w:t>
      </w:r>
      <w:r w:rsidRPr="008667E8">
        <w:rPr>
          <w:rFonts w:eastAsia="標楷體"/>
          <w:color w:val="000000" w:themeColor="text1"/>
          <w:sz w:val="22"/>
          <w:szCs w:val="22"/>
        </w:rPr>
        <w:t>3</w:t>
      </w:r>
      <w:r w:rsidRPr="008667E8">
        <w:rPr>
          <w:rFonts w:eastAsia="標楷體"/>
          <w:color w:val="000000" w:themeColor="text1"/>
          <w:sz w:val="22"/>
          <w:szCs w:val="22"/>
        </w:rPr>
        <w:t>條</w:t>
      </w:r>
      <w:r w:rsidRPr="008667E8">
        <w:rPr>
          <w:rFonts w:eastAsia="標楷體"/>
          <w:color w:val="000000" w:themeColor="text1"/>
          <w:sz w:val="22"/>
          <w:szCs w:val="22"/>
        </w:rPr>
        <w:t>)</w:t>
      </w:r>
    </w:p>
    <w:p w14:paraId="2DF89A96" w14:textId="17388F1B"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2020.6.5</w:t>
      </w:r>
      <w:r w:rsidRPr="008667E8">
        <w:rPr>
          <w:rFonts w:eastAsia="標楷體"/>
          <w:color w:val="000000" w:themeColor="text1"/>
          <w:sz w:val="22"/>
          <w:szCs w:val="22"/>
        </w:rPr>
        <w:tab/>
        <w:t>(Article 3) amended at the 89th University Council meeting</w:t>
      </w:r>
    </w:p>
    <w:p w14:paraId="354F27D6" w14:textId="6FD6C7F0"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109.8.10</w:t>
      </w:r>
      <w:r w:rsidRPr="008667E8">
        <w:rPr>
          <w:rFonts w:eastAsia="標楷體"/>
          <w:color w:val="000000" w:themeColor="text1"/>
          <w:sz w:val="22"/>
          <w:szCs w:val="22"/>
        </w:rPr>
        <w:tab/>
      </w:r>
      <w:proofErr w:type="gramStart"/>
      <w:r w:rsidRPr="008667E8">
        <w:rPr>
          <w:rFonts w:eastAsia="標楷體"/>
          <w:color w:val="000000" w:themeColor="text1"/>
          <w:sz w:val="22"/>
          <w:szCs w:val="22"/>
        </w:rPr>
        <w:t>臺</w:t>
      </w:r>
      <w:proofErr w:type="gramEnd"/>
      <w:r w:rsidRPr="008667E8">
        <w:rPr>
          <w:rFonts w:eastAsia="標楷體"/>
          <w:color w:val="000000" w:themeColor="text1"/>
          <w:sz w:val="22"/>
          <w:szCs w:val="22"/>
        </w:rPr>
        <w:t>教高</w:t>
      </w:r>
      <w:r w:rsidRPr="008667E8">
        <w:rPr>
          <w:rFonts w:eastAsia="標楷體"/>
          <w:color w:val="000000" w:themeColor="text1"/>
          <w:sz w:val="22"/>
          <w:szCs w:val="22"/>
        </w:rPr>
        <w:t>(</w:t>
      </w:r>
      <w:r w:rsidRPr="008667E8">
        <w:rPr>
          <w:rFonts w:eastAsia="標楷體"/>
          <w:color w:val="000000" w:themeColor="text1"/>
          <w:sz w:val="22"/>
          <w:szCs w:val="22"/>
        </w:rPr>
        <w:t>一</w:t>
      </w:r>
      <w:r w:rsidRPr="008667E8">
        <w:rPr>
          <w:rFonts w:eastAsia="標楷體"/>
          <w:color w:val="000000" w:themeColor="text1"/>
          <w:sz w:val="22"/>
          <w:szCs w:val="22"/>
        </w:rPr>
        <w:t>)</w:t>
      </w:r>
      <w:r w:rsidRPr="008667E8">
        <w:rPr>
          <w:rFonts w:eastAsia="標楷體"/>
          <w:color w:val="000000" w:themeColor="text1"/>
          <w:sz w:val="22"/>
          <w:szCs w:val="22"/>
        </w:rPr>
        <w:t>字第</w:t>
      </w:r>
      <w:r w:rsidRPr="008667E8">
        <w:rPr>
          <w:rFonts w:eastAsia="標楷體"/>
          <w:color w:val="000000" w:themeColor="text1"/>
          <w:sz w:val="22"/>
          <w:szCs w:val="22"/>
        </w:rPr>
        <w:t>1090099884</w:t>
      </w:r>
      <w:r w:rsidRPr="008667E8">
        <w:rPr>
          <w:rFonts w:eastAsia="標楷體"/>
          <w:color w:val="000000" w:themeColor="text1"/>
          <w:sz w:val="22"/>
          <w:szCs w:val="22"/>
        </w:rPr>
        <w:t>號函核定第</w:t>
      </w:r>
      <w:r w:rsidRPr="008667E8">
        <w:rPr>
          <w:rFonts w:eastAsia="標楷體"/>
          <w:color w:val="000000" w:themeColor="text1"/>
          <w:sz w:val="22"/>
          <w:szCs w:val="22"/>
        </w:rPr>
        <w:t>3</w:t>
      </w:r>
      <w:r w:rsidRPr="008667E8">
        <w:rPr>
          <w:rFonts w:eastAsia="標楷體"/>
          <w:color w:val="000000" w:themeColor="text1"/>
          <w:sz w:val="22"/>
          <w:szCs w:val="22"/>
        </w:rPr>
        <w:t>條</w:t>
      </w:r>
    </w:p>
    <w:p w14:paraId="38B81130" w14:textId="1DC126D2"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2020.8.10</w:t>
      </w:r>
      <w:r w:rsidRPr="008667E8">
        <w:rPr>
          <w:rFonts w:eastAsia="標楷體"/>
          <w:color w:val="000000" w:themeColor="text1"/>
          <w:sz w:val="22"/>
          <w:szCs w:val="22"/>
        </w:rPr>
        <w:tab/>
        <w:t>Article 3 approved in Letter Tai-Jiao-Gao-(1)-Zi No. 1090099884</w:t>
      </w:r>
    </w:p>
    <w:p w14:paraId="08782D1E" w14:textId="15FAF7AB"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109.10.29</w:t>
      </w:r>
      <w:r w:rsidRPr="008667E8">
        <w:rPr>
          <w:rFonts w:eastAsia="標楷體"/>
          <w:color w:val="000000" w:themeColor="text1"/>
          <w:sz w:val="22"/>
          <w:szCs w:val="22"/>
        </w:rPr>
        <w:tab/>
      </w:r>
      <w:r w:rsidRPr="008667E8">
        <w:rPr>
          <w:rFonts w:eastAsia="標楷體"/>
          <w:color w:val="000000" w:themeColor="text1"/>
          <w:sz w:val="22"/>
          <w:szCs w:val="22"/>
        </w:rPr>
        <w:t>考授</w:t>
      </w:r>
      <w:proofErr w:type="gramStart"/>
      <w:r w:rsidRPr="008667E8">
        <w:rPr>
          <w:rFonts w:eastAsia="標楷體"/>
          <w:color w:val="000000" w:themeColor="text1"/>
          <w:sz w:val="22"/>
          <w:szCs w:val="22"/>
        </w:rPr>
        <w:t>銓</w:t>
      </w:r>
      <w:proofErr w:type="gramEnd"/>
      <w:r w:rsidRPr="008667E8">
        <w:rPr>
          <w:rFonts w:eastAsia="標楷體"/>
          <w:color w:val="000000" w:themeColor="text1"/>
          <w:sz w:val="22"/>
          <w:szCs w:val="22"/>
        </w:rPr>
        <w:t>法四字第</w:t>
      </w:r>
      <w:r w:rsidRPr="008667E8">
        <w:rPr>
          <w:rFonts w:eastAsia="標楷體"/>
          <w:color w:val="000000" w:themeColor="text1"/>
          <w:sz w:val="22"/>
          <w:szCs w:val="22"/>
        </w:rPr>
        <w:t>1094985950</w:t>
      </w:r>
      <w:r w:rsidRPr="008667E8">
        <w:rPr>
          <w:rFonts w:eastAsia="標楷體"/>
          <w:color w:val="000000" w:themeColor="text1"/>
          <w:sz w:val="22"/>
          <w:szCs w:val="22"/>
        </w:rPr>
        <w:t>號函核備</w:t>
      </w:r>
    </w:p>
    <w:p w14:paraId="056780BD" w14:textId="57FC297F"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2020.10.29</w:t>
      </w:r>
      <w:r w:rsidRPr="008667E8">
        <w:rPr>
          <w:rFonts w:eastAsia="標楷體"/>
          <w:color w:val="000000" w:themeColor="text1"/>
          <w:sz w:val="22"/>
          <w:szCs w:val="22"/>
        </w:rPr>
        <w:tab/>
        <w:t>Reviewed and filed in accordance with Letter Kao-Shou-Quan-Fa-4-Zi No. 1094985950</w:t>
      </w:r>
    </w:p>
    <w:p w14:paraId="6EC285E9" w14:textId="7FD0C6D3"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109.10.23</w:t>
      </w:r>
      <w:r w:rsidRPr="008667E8">
        <w:rPr>
          <w:rFonts w:eastAsia="標楷體"/>
          <w:color w:val="000000" w:themeColor="text1"/>
          <w:sz w:val="22"/>
          <w:szCs w:val="22"/>
        </w:rPr>
        <w:tab/>
      </w:r>
      <w:r w:rsidRPr="008667E8">
        <w:rPr>
          <w:rFonts w:eastAsia="標楷體"/>
          <w:color w:val="000000" w:themeColor="text1"/>
          <w:sz w:val="22"/>
          <w:szCs w:val="22"/>
        </w:rPr>
        <w:t>第</w:t>
      </w:r>
      <w:r w:rsidRPr="008667E8">
        <w:rPr>
          <w:rFonts w:eastAsia="標楷體"/>
          <w:color w:val="000000" w:themeColor="text1"/>
          <w:sz w:val="22"/>
          <w:szCs w:val="22"/>
        </w:rPr>
        <w:t>90</w:t>
      </w:r>
      <w:r w:rsidRPr="008667E8">
        <w:rPr>
          <w:rFonts w:eastAsia="標楷體"/>
          <w:color w:val="000000" w:themeColor="text1"/>
          <w:sz w:val="22"/>
          <w:szCs w:val="22"/>
        </w:rPr>
        <w:t>次校務會議修正</w:t>
      </w:r>
      <w:r w:rsidRPr="008667E8">
        <w:rPr>
          <w:rFonts w:eastAsia="標楷體"/>
          <w:color w:val="000000" w:themeColor="text1"/>
          <w:sz w:val="22"/>
          <w:szCs w:val="22"/>
        </w:rPr>
        <w:t>(</w:t>
      </w:r>
      <w:r w:rsidRPr="008667E8">
        <w:rPr>
          <w:rFonts w:eastAsia="標楷體"/>
          <w:color w:val="000000" w:themeColor="text1"/>
          <w:sz w:val="22"/>
          <w:szCs w:val="22"/>
        </w:rPr>
        <w:t>第</w:t>
      </w:r>
      <w:r w:rsidRPr="008667E8">
        <w:rPr>
          <w:rFonts w:eastAsia="標楷體"/>
          <w:color w:val="000000" w:themeColor="text1"/>
          <w:sz w:val="22"/>
          <w:szCs w:val="22"/>
        </w:rPr>
        <w:t>4</w:t>
      </w:r>
      <w:r w:rsidRPr="008667E8">
        <w:rPr>
          <w:rFonts w:eastAsia="標楷體"/>
          <w:color w:val="000000" w:themeColor="text1"/>
          <w:sz w:val="22"/>
          <w:szCs w:val="22"/>
        </w:rPr>
        <w:t>條</w:t>
      </w:r>
      <w:r w:rsidRPr="008667E8">
        <w:rPr>
          <w:rFonts w:eastAsia="標楷體"/>
          <w:color w:val="000000" w:themeColor="text1"/>
          <w:sz w:val="22"/>
          <w:szCs w:val="22"/>
        </w:rPr>
        <w:t>)</w:t>
      </w:r>
    </w:p>
    <w:p w14:paraId="37981EC7" w14:textId="076876C1"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2020.10.23</w:t>
      </w:r>
      <w:r w:rsidRPr="008667E8">
        <w:rPr>
          <w:rFonts w:eastAsia="標楷體"/>
          <w:color w:val="000000" w:themeColor="text1"/>
          <w:sz w:val="22"/>
          <w:szCs w:val="22"/>
        </w:rPr>
        <w:tab/>
        <w:t>(Article 4) amended at the 90th University Council meeting</w:t>
      </w:r>
    </w:p>
    <w:p w14:paraId="61E177C1" w14:textId="4DA08562"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109.12.8</w:t>
      </w:r>
      <w:r w:rsidRPr="008667E8">
        <w:rPr>
          <w:rFonts w:eastAsia="標楷體"/>
          <w:color w:val="000000" w:themeColor="text1"/>
          <w:sz w:val="22"/>
          <w:szCs w:val="22"/>
        </w:rPr>
        <w:tab/>
      </w:r>
      <w:proofErr w:type="gramStart"/>
      <w:r w:rsidRPr="008667E8">
        <w:rPr>
          <w:rFonts w:eastAsia="標楷體"/>
          <w:color w:val="000000" w:themeColor="text1"/>
          <w:sz w:val="22"/>
          <w:szCs w:val="22"/>
        </w:rPr>
        <w:t>臺</w:t>
      </w:r>
      <w:proofErr w:type="gramEnd"/>
      <w:r w:rsidRPr="008667E8">
        <w:rPr>
          <w:rFonts w:eastAsia="標楷體"/>
          <w:color w:val="000000" w:themeColor="text1"/>
          <w:sz w:val="22"/>
          <w:szCs w:val="22"/>
        </w:rPr>
        <w:t>教高</w:t>
      </w:r>
      <w:r w:rsidRPr="008667E8">
        <w:rPr>
          <w:rFonts w:eastAsia="標楷體"/>
          <w:color w:val="000000" w:themeColor="text1"/>
          <w:sz w:val="22"/>
          <w:szCs w:val="22"/>
        </w:rPr>
        <w:t>(</w:t>
      </w:r>
      <w:r w:rsidRPr="008667E8">
        <w:rPr>
          <w:rFonts w:eastAsia="標楷體"/>
          <w:color w:val="000000" w:themeColor="text1"/>
          <w:sz w:val="22"/>
          <w:szCs w:val="22"/>
        </w:rPr>
        <w:t>一</w:t>
      </w:r>
      <w:r w:rsidRPr="008667E8">
        <w:rPr>
          <w:rFonts w:eastAsia="標楷體"/>
          <w:color w:val="000000" w:themeColor="text1"/>
          <w:sz w:val="22"/>
          <w:szCs w:val="22"/>
        </w:rPr>
        <w:t>)</w:t>
      </w:r>
      <w:r w:rsidRPr="008667E8">
        <w:rPr>
          <w:rFonts w:eastAsia="標楷體"/>
          <w:color w:val="000000" w:themeColor="text1"/>
          <w:sz w:val="22"/>
          <w:szCs w:val="22"/>
        </w:rPr>
        <w:t>字第</w:t>
      </w:r>
      <w:r w:rsidRPr="008667E8">
        <w:rPr>
          <w:rFonts w:eastAsia="標楷體"/>
          <w:color w:val="000000" w:themeColor="text1"/>
          <w:sz w:val="22"/>
          <w:szCs w:val="22"/>
        </w:rPr>
        <w:t>1090158329</w:t>
      </w:r>
      <w:r w:rsidRPr="008667E8">
        <w:rPr>
          <w:rFonts w:eastAsia="標楷體"/>
          <w:color w:val="000000" w:themeColor="text1"/>
          <w:sz w:val="22"/>
          <w:szCs w:val="22"/>
        </w:rPr>
        <w:t>號函核定第</w:t>
      </w:r>
      <w:r w:rsidRPr="008667E8">
        <w:rPr>
          <w:rFonts w:eastAsia="標楷體"/>
          <w:color w:val="000000" w:themeColor="text1"/>
          <w:sz w:val="22"/>
          <w:szCs w:val="22"/>
        </w:rPr>
        <w:t>4</w:t>
      </w:r>
      <w:r w:rsidRPr="008667E8">
        <w:rPr>
          <w:rFonts w:eastAsia="標楷體"/>
          <w:color w:val="000000" w:themeColor="text1"/>
          <w:sz w:val="22"/>
          <w:szCs w:val="22"/>
        </w:rPr>
        <w:t>條</w:t>
      </w:r>
    </w:p>
    <w:p w14:paraId="21BC218C" w14:textId="2229CE14"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2020.12.8</w:t>
      </w:r>
      <w:r w:rsidRPr="008667E8">
        <w:rPr>
          <w:rFonts w:eastAsia="標楷體"/>
          <w:color w:val="000000" w:themeColor="text1"/>
          <w:sz w:val="22"/>
          <w:szCs w:val="22"/>
        </w:rPr>
        <w:tab/>
        <w:t>Article 4 approved in Letter Tai-Jiao-Gao-(1)-Zi No. 1090158329</w:t>
      </w:r>
    </w:p>
    <w:p w14:paraId="495FCA0E" w14:textId="38D3A810"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110.2.23</w:t>
      </w:r>
      <w:r w:rsidRPr="008667E8">
        <w:rPr>
          <w:rFonts w:eastAsia="標楷體"/>
          <w:color w:val="000000" w:themeColor="text1"/>
          <w:sz w:val="22"/>
          <w:szCs w:val="22"/>
        </w:rPr>
        <w:tab/>
      </w:r>
      <w:r w:rsidRPr="008667E8">
        <w:rPr>
          <w:rFonts w:eastAsia="標楷體"/>
          <w:color w:val="000000" w:themeColor="text1"/>
          <w:sz w:val="22"/>
          <w:szCs w:val="22"/>
        </w:rPr>
        <w:t>考授</w:t>
      </w:r>
      <w:proofErr w:type="gramStart"/>
      <w:r w:rsidRPr="008667E8">
        <w:rPr>
          <w:rFonts w:eastAsia="標楷體"/>
          <w:color w:val="000000" w:themeColor="text1"/>
          <w:sz w:val="22"/>
          <w:szCs w:val="22"/>
        </w:rPr>
        <w:t>銓</w:t>
      </w:r>
      <w:proofErr w:type="gramEnd"/>
      <w:r w:rsidRPr="008667E8">
        <w:rPr>
          <w:rFonts w:eastAsia="標楷體"/>
          <w:color w:val="000000" w:themeColor="text1"/>
          <w:sz w:val="22"/>
          <w:szCs w:val="22"/>
        </w:rPr>
        <w:t>法四字第</w:t>
      </w:r>
      <w:r w:rsidRPr="008667E8">
        <w:rPr>
          <w:rFonts w:eastAsia="標楷體"/>
          <w:color w:val="000000" w:themeColor="text1"/>
          <w:sz w:val="22"/>
          <w:szCs w:val="22"/>
        </w:rPr>
        <w:t>1105325839</w:t>
      </w:r>
      <w:r w:rsidRPr="008667E8">
        <w:rPr>
          <w:rFonts w:eastAsia="標楷體"/>
          <w:color w:val="000000" w:themeColor="text1"/>
          <w:sz w:val="22"/>
          <w:szCs w:val="22"/>
        </w:rPr>
        <w:t>號函核備</w:t>
      </w:r>
    </w:p>
    <w:p w14:paraId="7AD75EE3" w14:textId="2AE33CA4"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2021.2.23</w:t>
      </w:r>
      <w:r w:rsidRPr="008667E8">
        <w:rPr>
          <w:rFonts w:eastAsia="標楷體"/>
          <w:color w:val="000000" w:themeColor="text1"/>
          <w:sz w:val="22"/>
          <w:szCs w:val="22"/>
        </w:rPr>
        <w:tab/>
        <w:t>Reviewed and filed in accordance with Letter Kao-Shou-Quan-Fa-4-Zi No. 1105325839</w:t>
      </w:r>
    </w:p>
    <w:p w14:paraId="33602892" w14:textId="6A9A1659"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110.6.4</w:t>
      </w:r>
      <w:r w:rsidRPr="008667E8">
        <w:rPr>
          <w:rFonts w:eastAsia="標楷體"/>
          <w:color w:val="000000" w:themeColor="text1"/>
          <w:sz w:val="22"/>
          <w:szCs w:val="22"/>
        </w:rPr>
        <w:tab/>
      </w:r>
      <w:r w:rsidRPr="008667E8">
        <w:rPr>
          <w:rFonts w:eastAsia="標楷體"/>
          <w:color w:val="000000" w:themeColor="text1"/>
          <w:sz w:val="22"/>
          <w:szCs w:val="22"/>
        </w:rPr>
        <w:t>第</w:t>
      </w:r>
      <w:r w:rsidRPr="008667E8">
        <w:rPr>
          <w:rFonts w:eastAsia="標楷體"/>
          <w:color w:val="000000" w:themeColor="text1"/>
          <w:sz w:val="22"/>
          <w:szCs w:val="22"/>
        </w:rPr>
        <w:t>93</w:t>
      </w:r>
      <w:r w:rsidRPr="008667E8">
        <w:rPr>
          <w:rFonts w:eastAsia="標楷體"/>
          <w:color w:val="000000" w:themeColor="text1"/>
          <w:sz w:val="22"/>
          <w:szCs w:val="22"/>
        </w:rPr>
        <w:t>次</w:t>
      </w:r>
      <w:r w:rsidRPr="008667E8">
        <w:rPr>
          <w:rFonts w:eastAsia="標楷體"/>
          <w:color w:val="000000" w:themeColor="text1"/>
          <w:kern w:val="0"/>
          <w:sz w:val="22"/>
          <w:szCs w:val="22"/>
        </w:rPr>
        <w:t>校務</w:t>
      </w:r>
      <w:r w:rsidRPr="008667E8">
        <w:rPr>
          <w:rFonts w:eastAsia="標楷體"/>
          <w:color w:val="000000" w:themeColor="text1"/>
          <w:sz w:val="22"/>
          <w:szCs w:val="22"/>
        </w:rPr>
        <w:t>會議修正</w:t>
      </w:r>
      <w:r w:rsidRPr="008667E8">
        <w:rPr>
          <w:rFonts w:eastAsia="標楷體"/>
          <w:color w:val="000000" w:themeColor="text1"/>
          <w:sz w:val="22"/>
          <w:szCs w:val="22"/>
        </w:rPr>
        <w:t>(</w:t>
      </w:r>
      <w:r w:rsidRPr="008667E8">
        <w:rPr>
          <w:rFonts w:eastAsia="標楷體"/>
          <w:color w:val="000000" w:themeColor="text1"/>
          <w:sz w:val="22"/>
          <w:szCs w:val="22"/>
        </w:rPr>
        <w:t>第</w:t>
      </w:r>
      <w:r w:rsidRPr="008667E8">
        <w:rPr>
          <w:rFonts w:eastAsia="標楷體"/>
          <w:color w:val="000000" w:themeColor="text1"/>
          <w:sz w:val="22"/>
          <w:szCs w:val="22"/>
        </w:rPr>
        <w:t>3</w:t>
      </w:r>
      <w:r w:rsidRPr="008667E8">
        <w:rPr>
          <w:rFonts w:eastAsia="標楷體"/>
          <w:color w:val="000000" w:themeColor="text1"/>
          <w:sz w:val="22"/>
          <w:szCs w:val="22"/>
        </w:rPr>
        <w:t>、</w:t>
      </w:r>
      <w:r w:rsidRPr="008667E8">
        <w:rPr>
          <w:rFonts w:eastAsia="標楷體"/>
          <w:color w:val="000000" w:themeColor="text1"/>
          <w:sz w:val="22"/>
          <w:szCs w:val="22"/>
        </w:rPr>
        <w:t>5</w:t>
      </w:r>
      <w:r w:rsidRPr="008667E8">
        <w:rPr>
          <w:rFonts w:eastAsia="標楷體"/>
          <w:color w:val="000000" w:themeColor="text1"/>
          <w:sz w:val="22"/>
          <w:szCs w:val="22"/>
        </w:rPr>
        <w:t>、</w:t>
      </w:r>
      <w:r w:rsidRPr="008667E8">
        <w:rPr>
          <w:rFonts w:eastAsia="標楷體"/>
          <w:color w:val="000000" w:themeColor="text1"/>
          <w:sz w:val="22"/>
          <w:szCs w:val="22"/>
        </w:rPr>
        <w:t>6</w:t>
      </w:r>
      <w:r w:rsidRPr="008667E8">
        <w:rPr>
          <w:rFonts w:eastAsia="標楷體"/>
          <w:color w:val="000000" w:themeColor="text1"/>
          <w:sz w:val="22"/>
          <w:szCs w:val="22"/>
        </w:rPr>
        <w:t>、</w:t>
      </w:r>
      <w:r w:rsidRPr="008667E8">
        <w:rPr>
          <w:rFonts w:eastAsia="標楷體"/>
          <w:color w:val="000000" w:themeColor="text1"/>
          <w:sz w:val="22"/>
          <w:szCs w:val="22"/>
        </w:rPr>
        <w:t>18</w:t>
      </w:r>
      <w:r w:rsidRPr="008667E8">
        <w:rPr>
          <w:rFonts w:eastAsia="標楷體"/>
          <w:color w:val="000000" w:themeColor="text1"/>
          <w:sz w:val="22"/>
          <w:szCs w:val="22"/>
        </w:rPr>
        <w:t>條</w:t>
      </w:r>
      <w:r w:rsidRPr="008667E8">
        <w:rPr>
          <w:rFonts w:eastAsia="標楷體"/>
          <w:color w:val="000000" w:themeColor="text1"/>
          <w:sz w:val="22"/>
          <w:szCs w:val="22"/>
        </w:rPr>
        <w:t>)</w:t>
      </w:r>
    </w:p>
    <w:p w14:paraId="0B01377E" w14:textId="2962CC15" w:rsidR="00CE0417" w:rsidRPr="008667E8" w:rsidRDefault="00E71A42"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2021.6.4</w:t>
      </w:r>
      <w:r w:rsidRPr="008667E8">
        <w:rPr>
          <w:rFonts w:eastAsia="標楷體"/>
          <w:color w:val="000000" w:themeColor="text1"/>
          <w:sz w:val="22"/>
          <w:szCs w:val="22"/>
        </w:rPr>
        <w:tab/>
        <w:t>(Articles 3, 5, 6, and 18) amended at the 93rd University Council meeting</w:t>
      </w:r>
    </w:p>
    <w:p w14:paraId="48BA9711" w14:textId="3A6B0C0E"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110.7.20</w:t>
      </w:r>
      <w:r w:rsidRPr="008667E8">
        <w:rPr>
          <w:rFonts w:eastAsia="標楷體"/>
          <w:color w:val="000000" w:themeColor="text1"/>
          <w:sz w:val="22"/>
          <w:szCs w:val="22"/>
        </w:rPr>
        <w:tab/>
      </w:r>
      <w:proofErr w:type="gramStart"/>
      <w:r w:rsidRPr="008667E8">
        <w:rPr>
          <w:rFonts w:eastAsia="標楷體"/>
          <w:color w:val="000000" w:themeColor="text1"/>
          <w:sz w:val="22"/>
          <w:szCs w:val="22"/>
        </w:rPr>
        <w:t>臺</w:t>
      </w:r>
      <w:proofErr w:type="gramEnd"/>
      <w:r w:rsidRPr="008667E8">
        <w:rPr>
          <w:rFonts w:eastAsia="標楷體"/>
          <w:color w:val="000000" w:themeColor="text1"/>
          <w:sz w:val="22"/>
          <w:szCs w:val="22"/>
        </w:rPr>
        <w:t>教高</w:t>
      </w:r>
      <w:r w:rsidRPr="008667E8">
        <w:rPr>
          <w:rFonts w:eastAsia="標楷體"/>
          <w:color w:val="000000" w:themeColor="text1"/>
          <w:sz w:val="22"/>
          <w:szCs w:val="22"/>
        </w:rPr>
        <w:t>(</w:t>
      </w:r>
      <w:r w:rsidRPr="008667E8">
        <w:rPr>
          <w:rFonts w:eastAsia="標楷體"/>
          <w:color w:val="000000" w:themeColor="text1"/>
          <w:sz w:val="22"/>
          <w:szCs w:val="22"/>
        </w:rPr>
        <w:t>一</w:t>
      </w:r>
      <w:r w:rsidRPr="008667E8">
        <w:rPr>
          <w:rFonts w:eastAsia="標楷體"/>
          <w:color w:val="000000" w:themeColor="text1"/>
          <w:sz w:val="22"/>
          <w:szCs w:val="22"/>
        </w:rPr>
        <w:t>)</w:t>
      </w:r>
      <w:r w:rsidRPr="008667E8">
        <w:rPr>
          <w:rFonts w:eastAsia="標楷體"/>
          <w:color w:val="000000" w:themeColor="text1"/>
          <w:sz w:val="22"/>
          <w:szCs w:val="22"/>
        </w:rPr>
        <w:t>字第</w:t>
      </w:r>
      <w:r w:rsidRPr="008667E8">
        <w:rPr>
          <w:rFonts w:eastAsia="標楷體"/>
          <w:color w:val="000000" w:themeColor="text1"/>
          <w:sz w:val="22"/>
          <w:szCs w:val="22"/>
        </w:rPr>
        <w:t>1100082514</w:t>
      </w:r>
      <w:r w:rsidRPr="008667E8">
        <w:rPr>
          <w:rFonts w:eastAsia="標楷體"/>
          <w:color w:val="000000" w:themeColor="text1"/>
          <w:sz w:val="22"/>
          <w:szCs w:val="22"/>
        </w:rPr>
        <w:t>號函核定第</w:t>
      </w:r>
      <w:r w:rsidRPr="008667E8">
        <w:rPr>
          <w:rFonts w:eastAsia="標楷體"/>
          <w:color w:val="000000" w:themeColor="text1"/>
          <w:sz w:val="22"/>
          <w:szCs w:val="22"/>
        </w:rPr>
        <w:t>3</w:t>
      </w:r>
      <w:r w:rsidRPr="008667E8">
        <w:rPr>
          <w:rFonts w:eastAsia="標楷體"/>
          <w:color w:val="000000" w:themeColor="text1"/>
          <w:sz w:val="22"/>
          <w:szCs w:val="22"/>
        </w:rPr>
        <w:t>、</w:t>
      </w:r>
      <w:r w:rsidRPr="008667E8">
        <w:rPr>
          <w:rFonts w:eastAsia="標楷體"/>
          <w:color w:val="000000" w:themeColor="text1"/>
          <w:sz w:val="22"/>
          <w:szCs w:val="22"/>
        </w:rPr>
        <w:t>5</w:t>
      </w:r>
      <w:r w:rsidRPr="008667E8">
        <w:rPr>
          <w:rFonts w:eastAsia="標楷體"/>
          <w:color w:val="000000" w:themeColor="text1"/>
          <w:sz w:val="22"/>
          <w:szCs w:val="22"/>
        </w:rPr>
        <w:t>、</w:t>
      </w:r>
      <w:r w:rsidRPr="008667E8">
        <w:rPr>
          <w:rFonts w:eastAsia="標楷體"/>
          <w:color w:val="000000" w:themeColor="text1"/>
          <w:sz w:val="22"/>
          <w:szCs w:val="22"/>
        </w:rPr>
        <w:t>6</w:t>
      </w:r>
      <w:r w:rsidRPr="008667E8">
        <w:rPr>
          <w:rFonts w:eastAsia="標楷體"/>
          <w:color w:val="000000" w:themeColor="text1"/>
          <w:sz w:val="22"/>
          <w:szCs w:val="22"/>
        </w:rPr>
        <w:t>、</w:t>
      </w:r>
      <w:r w:rsidRPr="008667E8">
        <w:rPr>
          <w:rFonts w:eastAsia="標楷體"/>
          <w:color w:val="000000" w:themeColor="text1"/>
          <w:sz w:val="22"/>
          <w:szCs w:val="22"/>
        </w:rPr>
        <w:t>18</w:t>
      </w:r>
      <w:r w:rsidRPr="008667E8">
        <w:rPr>
          <w:rFonts w:eastAsia="標楷體"/>
          <w:color w:val="000000" w:themeColor="text1"/>
          <w:sz w:val="22"/>
          <w:szCs w:val="22"/>
        </w:rPr>
        <w:t>條</w:t>
      </w:r>
    </w:p>
    <w:p w14:paraId="39424D27" w14:textId="37BA53CC"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2021.7.20</w:t>
      </w:r>
      <w:r w:rsidRPr="008667E8">
        <w:rPr>
          <w:rFonts w:eastAsia="標楷體"/>
          <w:color w:val="000000" w:themeColor="text1"/>
          <w:sz w:val="22"/>
          <w:szCs w:val="22"/>
        </w:rPr>
        <w:tab/>
        <w:t>Articles 3, 5, 6, and 18 approved in Letter Tai-Jiao-Gao-(1)-Zi No. 1100082514</w:t>
      </w:r>
    </w:p>
    <w:p w14:paraId="3F96B32D" w14:textId="022D835E"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lastRenderedPageBreak/>
        <w:t>110.8.16</w:t>
      </w:r>
      <w:r w:rsidRPr="008667E8">
        <w:rPr>
          <w:rFonts w:eastAsia="標楷體"/>
          <w:color w:val="000000" w:themeColor="text1"/>
          <w:sz w:val="22"/>
          <w:szCs w:val="22"/>
        </w:rPr>
        <w:tab/>
      </w:r>
      <w:r w:rsidRPr="008667E8">
        <w:rPr>
          <w:rFonts w:eastAsia="標楷體"/>
          <w:color w:val="000000" w:themeColor="text1"/>
          <w:sz w:val="22"/>
          <w:szCs w:val="22"/>
        </w:rPr>
        <w:t>考授</w:t>
      </w:r>
      <w:proofErr w:type="gramStart"/>
      <w:r w:rsidRPr="008667E8">
        <w:rPr>
          <w:rFonts w:eastAsia="標楷體"/>
          <w:color w:val="000000" w:themeColor="text1"/>
          <w:sz w:val="22"/>
          <w:szCs w:val="22"/>
        </w:rPr>
        <w:t>銓</w:t>
      </w:r>
      <w:proofErr w:type="gramEnd"/>
      <w:r w:rsidRPr="008667E8">
        <w:rPr>
          <w:rFonts w:eastAsia="標楷體"/>
          <w:color w:val="000000" w:themeColor="text1"/>
          <w:sz w:val="22"/>
          <w:szCs w:val="22"/>
        </w:rPr>
        <w:t>法四字第</w:t>
      </w:r>
      <w:r w:rsidRPr="008667E8">
        <w:rPr>
          <w:rFonts w:eastAsia="標楷體"/>
          <w:color w:val="000000" w:themeColor="text1"/>
          <w:sz w:val="22"/>
          <w:szCs w:val="22"/>
        </w:rPr>
        <w:t>1105374696</w:t>
      </w:r>
      <w:r w:rsidRPr="008667E8">
        <w:rPr>
          <w:rFonts w:eastAsia="標楷體"/>
          <w:color w:val="000000" w:themeColor="text1"/>
          <w:sz w:val="22"/>
          <w:szCs w:val="22"/>
        </w:rPr>
        <w:t>號函核備</w:t>
      </w:r>
    </w:p>
    <w:p w14:paraId="13648F4E" w14:textId="271560DA"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2021.8.16</w:t>
      </w:r>
      <w:r w:rsidRPr="008667E8">
        <w:rPr>
          <w:rFonts w:eastAsia="標楷體"/>
          <w:color w:val="000000" w:themeColor="text1"/>
          <w:sz w:val="22"/>
          <w:szCs w:val="22"/>
        </w:rPr>
        <w:tab/>
        <w:t>Reviewed and filed in accordance with Letter Kao-Shou-Quan-Fa-4-Zi No. 1105374696</w:t>
      </w:r>
    </w:p>
    <w:p w14:paraId="13DA6188" w14:textId="77777777" w:rsidR="00CE0417" w:rsidRPr="008667E8" w:rsidRDefault="00CE0417" w:rsidP="00AC5651">
      <w:pPr>
        <w:snapToGrid w:val="0"/>
        <w:ind w:left="1133" w:hangingChars="515" w:hanging="1133"/>
        <w:rPr>
          <w:rFonts w:eastAsia="標楷體"/>
          <w:color w:val="000000" w:themeColor="text1"/>
          <w:sz w:val="22"/>
          <w:szCs w:val="22"/>
        </w:rPr>
      </w:pPr>
      <w:r w:rsidRPr="008667E8">
        <w:rPr>
          <w:rFonts w:eastAsia="標楷體"/>
          <w:color w:val="000000" w:themeColor="text1"/>
          <w:sz w:val="22"/>
          <w:szCs w:val="22"/>
        </w:rPr>
        <w:t>110.10.15</w:t>
      </w:r>
      <w:r w:rsidRPr="008667E8">
        <w:rPr>
          <w:rFonts w:eastAsia="標楷體"/>
          <w:color w:val="000000" w:themeColor="text1"/>
          <w:sz w:val="22"/>
          <w:szCs w:val="22"/>
        </w:rPr>
        <w:tab/>
      </w:r>
      <w:r w:rsidRPr="008667E8">
        <w:rPr>
          <w:rFonts w:eastAsia="標楷體"/>
          <w:color w:val="000000" w:themeColor="text1"/>
          <w:sz w:val="22"/>
          <w:szCs w:val="22"/>
        </w:rPr>
        <w:t>第</w:t>
      </w:r>
      <w:r w:rsidRPr="008667E8">
        <w:rPr>
          <w:rFonts w:eastAsia="標楷體"/>
          <w:color w:val="000000" w:themeColor="text1"/>
          <w:sz w:val="22"/>
          <w:szCs w:val="22"/>
        </w:rPr>
        <w:t>94</w:t>
      </w:r>
      <w:r w:rsidRPr="008667E8">
        <w:rPr>
          <w:rFonts w:eastAsia="標楷體"/>
          <w:color w:val="000000" w:themeColor="text1"/>
          <w:sz w:val="22"/>
          <w:szCs w:val="22"/>
        </w:rPr>
        <w:t>次校務會議修正</w:t>
      </w:r>
      <w:r w:rsidRPr="008667E8">
        <w:rPr>
          <w:rFonts w:eastAsia="標楷體"/>
          <w:color w:val="000000" w:themeColor="text1"/>
          <w:sz w:val="22"/>
          <w:szCs w:val="22"/>
        </w:rPr>
        <w:t>(</w:t>
      </w:r>
      <w:r w:rsidRPr="008667E8">
        <w:rPr>
          <w:rFonts w:eastAsia="標楷體"/>
          <w:color w:val="000000" w:themeColor="text1"/>
          <w:sz w:val="22"/>
          <w:szCs w:val="22"/>
        </w:rPr>
        <w:t>第</w:t>
      </w:r>
      <w:r w:rsidRPr="008667E8">
        <w:rPr>
          <w:rFonts w:eastAsia="標楷體"/>
          <w:color w:val="000000" w:themeColor="text1"/>
          <w:sz w:val="22"/>
          <w:szCs w:val="22"/>
        </w:rPr>
        <w:t>3</w:t>
      </w:r>
      <w:r w:rsidRPr="008667E8">
        <w:rPr>
          <w:rFonts w:eastAsia="標楷體"/>
          <w:color w:val="000000" w:themeColor="text1"/>
          <w:sz w:val="22"/>
          <w:szCs w:val="22"/>
        </w:rPr>
        <w:t>、</w:t>
      </w:r>
      <w:r w:rsidRPr="008667E8">
        <w:rPr>
          <w:rFonts w:eastAsia="標楷體"/>
          <w:color w:val="000000" w:themeColor="text1"/>
          <w:sz w:val="22"/>
          <w:szCs w:val="22"/>
        </w:rPr>
        <w:t>6-2</w:t>
      </w:r>
      <w:r w:rsidRPr="008667E8">
        <w:rPr>
          <w:rFonts w:eastAsia="標楷體"/>
          <w:color w:val="000000" w:themeColor="text1"/>
          <w:sz w:val="22"/>
          <w:szCs w:val="22"/>
        </w:rPr>
        <w:t>、</w:t>
      </w:r>
      <w:r w:rsidRPr="008667E8">
        <w:rPr>
          <w:rFonts w:eastAsia="標楷體"/>
          <w:color w:val="000000" w:themeColor="text1"/>
          <w:sz w:val="22"/>
          <w:szCs w:val="22"/>
        </w:rPr>
        <w:t>11</w:t>
      </w:r>
      <w:r w:rsidRPr="008667E8">
        <w:rPr>
          <w:rFonts w:eastAsia="標楷體"/>
          <w:color w:val="000000" w:themeColor="text1"/>
          <w:sz w:val="22"/>
          <w:szCs w:val="22"/>
        </w:rPr>
        <w:t>、</w:t>
      </w:r>
      <w:r w:rsidRPr="008667E8">
        <w:rPr>
          <w:rFonts w:eastAsia="標楷體"/>
          <w:color w:val="000000" w:themeColor="text1"/>
          <w:sz w:val="22"/>
          <w:szCs w:val="22"/>
        </w:rPr>
        <w:t>17</w:t>
      </w:r>
      <w:r w:rsidRPr="008667E8">
        <w:rPr>
          <w:rFonts w:eastAsia="標楷體"/>
          <w:color w:val="000000" w:themeColor="text1"/>
          <w:sz w:val="22"/>
          <w:szCs w:val="22"/>
        </w:rPr>
        <w:t>、</w:t>
      </w:r>
      <w:r w:rsidRPr="008667E8">
        <w:rPr>
          <w:rFonts w:eastAsia="標楷體"/>
          <w:color w:val="000000" w:themeColor="text1"/>
          <w:sz w:val="22"/>
          <w:szCs w:val="22"/>
        </w:rPr>
        <w:t>28</w:t>
      </w:r>
      <w:r w:rsidRPr="008667E8">
        <w:rPr>
          <w:rFonts w:eastAsia="標楷體"/>
          <w:color w:val="000000" w:themeColor="text1"/>
          <w:sz w:val="22"/>
          <w:szCs w:val="22"/>
        </w:rPr>
        <w:t>、</w:t>
      </w:r>
      <w:r w:rsidRPr="008667E8">
        <w:rPr>
          <w:rFonts w:eastAsia="標楷體"/>
          <w:color w:val="000000" w:themeColor="text1"/>
          <w:sz w:val="22"/>
          <w:szCs w:val="22"/>
        </w:rPr>
        <w:t>38</w:t>
      </w:r>
      <w:r w:rsidRPr="008667E8">
        <w:rPr>
          <w:rFonts w:eastAsia="標楷體"/>
          <w:color w:val="000000" w:themeColor="text1"/>
          <w:sz w:val="22"/>
          <w:szCs w:val="22"/>
        </w:rPr>
        <w:t>條</w:t>
      </w:r>
      <w:r w:rsidRPr="008667E8">
        <w:rPr>
          <w:rFonts w:eastAsia="標楷體"/>
          <w:color w:val="000000" w:themeColor="text1"/>
          <w:sz w:val="22"/>
          <w:szCs w:val="22"/>
        </w:rPr>
        <w:t>)</w:t>
      </w:r>
    </w:p>
    <w:p w14:paraId="3BDC48BE" w14:textId="53654CA3" w:rsidR="00CE0417" w:rsidRPr="008667E8" w:rsidRDefault="00AC5651" w:rsidP="00AC5651">
      <w:pPr>
        <w:snapToGrid w:val="0"/>
        <w:ind w:left="1133" w:hangingChars="515" w:hanging="1133"/>
        <w:rPr>
          <w:rFonts w:eastAsia="標楷體"/>
          <w:color w:val="000000" w:themeColor="text1"/>
          <w:sz w:val="22"/>
          <w:szCs w:val="22"/>
        </w:rPr>
      </w:pPr>
      <w:r w:rsidRPr="008667E8">
        <w:rPr>
          <w:rFonts w:eastAsia="標楷體"/>
          <w:color w:val="000000" w:themeColor="text1"/>
          <w:sz w:val="22"/>
          <w:szCs w:val="22"/>
        </w:rPr>
        <w:t>2021.10.15</w:t>
      </w:r>
      <w:r w:rsidRPr="008667E8">
        <w:rPr>
          <w:rFonts w:eastAsia="標楷體"/>
          <w:color w:val="000000" w:themeColor="text1"/>
          <w:sz w:val="22"/>
          <w:szCs w:val="22"/>
        </w:rPr>
        <w:tab/>
        <w:t>(Articles 3, 6-2, 11, 17, 28, and 38) amended at the 94th University Council meeting</w:t>
      </w:r>
    </w:p>
    <w:p w14:paraId="0CDF6C8E" w14:textId="77777777" w:rsidR="00CE0417" w:rsidRPr="008667E8" w:rsidRDefault="00CE0417" w:rsidP="00AC5651">
      <w:pPr>
        <w:snapToGrid w:val="0"/>
        <w:ind w:left="1133" w:hangingChars="515" w:hanging="1133"/>
        <w:rPr>
          <w:rFonts w:eastAsia="標楷體"/>
          <w:color w:val="000000" w:themeColor="text1"/>
          <w:sz w:val="22"/>
          <w:szCs w:val="22"/>
        </w:rPr>
      </w:pPr>
      <w:r w:rsidRPr="008667E8">
        <w:rPr>
          <w:rFonts w:eastAsia="標楷體"/>
          <w:color w:val="000000" w:themeColor="text1"/>
          <w:sz w:val="22"/>
          <w:szCs w:val="22"/>
        </w:rPr>
        <w:t>110.12.21</w:t>
      </w:r>
      <w:r w:rsidRPr="008667E8">
        <w:rPr>
          <w:rFonts w:eastAsia="標楷體"/>
          <w:color w:val="000000" w:themeColor="text1"/>
          <w:sz w:val="22"/>
          <w:szCs w:val="22"/>
        </w:rPr>
        <w:tab/>
      </w:r>
      <w:proofErr w:type="gramStart"/>
      <w:r w:rsidRPr="008667E8">
        <w:rPr>
          <w:rFonts w:eastAsia="標楷體"/>
          <w:color w:val="000000" w:themeColor="text1"/>
          <w:sz w:val="22"/>
          <w:szCs w:val="22"/>
        </w:rPr>
        <w:t>臺</w:t>
      </w:r>
      <w:proofErr w:type="gramEnd"/>
      <w:r w:rsidRPr="008667E8">
        <w:rPr>
          <w:rFonts w:eastAsia="標楷體"/>
          <w:color w:val="000000" w:themeColor="text1"/>
          <w:sz w:val="22"/>
          <w:szCs w:val="22"/>
        </w:rPr>
        <w:t>教高</w:t>
      </w:r>
      <w:r w:rsidRPr="008667E8">
        <w:rPr>
          <w:rFonts w:eastAsia="標楷體"/>
          <w:color w:val="000000" w:themeColor="text1"/>
          <w:sz w:val="22"/>
          <w:szCs w:val="22"/>
        </w:rPr>
        <w:t>(</w:t>
      </w:r>
      <w:r w:rsidRPr="008667E8">
        <w:rPr>
          <w:rFonts w:eastAsia="標楷體"/>
          <w:color w:val="000000" w:themeColor="text1"/>
          <w:sz w:val="22"/>
          <w:szCs w:val="22"/>
        </w:rPr>
        <w:t>一</w:t>
      </w:r>
      <w:r w:rsidRPr="008667E8">
        <w:rPr>
          <w:rFonts w:eastAsia="標楷體"/>
          <w:color w:val="000000" w:themeColor="text1"/>
          <w:sz w:val="22"/>
          <w:szCs w:val="22"/>
        </w:rPr>
        <w:t>)</w:t>
      </w:r>
      <w:r w:rsidRPr="008667E8">
        <w:rPr>
          <w:rFonts w:eastAsia="標楷體"/>
          <w:color w:val="000000" w:themeColor="text1"/>
          <w:sz w:val="22"/>
          <w:szCs w:val="22"/>
        </w:rPr>
        <w:t>字第</w:t>
      </w:r>
      <w:r w:rsidRPr="008667E8">
        <w:rPr>
          <w:rFonts w:eastAsia="標楷體"/>
          <w:color w:val="000000" w:themeColor="text1"/>
          <w:sz w:val="22"/>
          <w:szCs w:val="22"/>
        </w:rPr>
        <w:t>1100150510</w:t>
      </w:r>
      <w:r w:rsidRPr="008667E8">
        <w:rPr>
          <w:rFonts w:eastAsia="標楷體"/>
          <w:color w:val="000000" w:themeColor="text1"/>
          <w:sz w:val="22"/>
          <w:szCs w:val="22"/>
        </w:rPr>
        <w:t>號函核定第</w:t>
      </w:r>
      <w:r w:rsidRPr="008667E8">
        <w:rPr>
          <w:rFonts w:eastAsia="標楷體"/>
          <w:color w:val="000000" w:themeColor="text1"/>
          <w:sz w:val="22"/>
          <w:szCs w:val="22"/>
        </w:rPr>
        <w:t>3</w:t>
      </w:r>
      <w:r w:rsidRPr="008667E8">
        <w:rPr>
          <w:rFonts w:eastAsia="標楷體"/>
          <w:color w:val="000000" w:themeColor="text1"/>
          <w:sz w:val="22"/>
          <w:szCs w:val="22"/>
        </w:rPr>
        <w:t>、</w:t>
      </w:r>
      <w:r w:rsidRPr="008667E8">
        <w:rPr>
          <w:rFonts w:eastAsia="標楷體"/>
          <w:color w:val="000000" w:themeColor="text1"/>
          <w:sz w:val="22"/>
          <w:szCs w:val="22"/>
        </w:rPr>
        <w:t>6-2</w:t>
      </w:r>
      <w:r w:rsidRPr="008667E8">
        <w:rPr>
          <w:rFonts w:eastAsia="標楷體"/>
          <w:color w:val="000000" w:themeColor="text1"/>
          <w:sz w:val="22"/>
          <w:szCs w:val="22"/>
        </w:rPr>
        <w:t>、</w:t>
      </w:r>
      <w:r w:rsidRPr="008667E8">
        <w:rPr>
          <w:rFonts w:eastAsia="標楷體"/>
          <w:color w:val="000000" w:themeColor="text1"/>
          <w:sz w:val="22"/>
          <w:szCs w:val="22"/>
        </w:rPr>
        <w:t>11</w:t>
      </w:r>
      <w:r w:rsidRPr="008667E8">
        <w:rPr>
          <w:rFonts w:eastAsia="標楷體"/>
          <w:color w:val="000000" w:themeColor="text1"/>
          <w:sz w:val="22"/>
          <w:szCs w:val="22"/>
        </w:rPr>
        <w:t>、</w:t>
      </w:r>
      <w:r w:rsidRPr="008667E8">
        <w:rPr>
          <w:rFonts w:eastAsia="標楷體"/>
          <w:color w:val="000000" w:themeColor="text1"/>
          <w:sz w:val="22"/>
          <w:szCs w:val="22"/>
        </w:rPr>
        <w:t>17</w:t>
      </w:r>
      <w:r w:rsidRPr="008667E8">
        <w:rPr>
          <w:rFonts w:eastAsia="標楷體"/>
          <w:color w:val="000000" w:themeColor="text1"/>
          <w:sz w:val="22"/>
          <w:szCs w:val="22"/>
        </w:rPr>
        <w:t>、</w:t>
      </w:r>
      <w:r w:rsidRPr="008667E8">
        <w:rPr>
          <w:rFonts w:eastAsia="標楷體"/>
          <w:color w:val="000000" w:themeColor="text1"/>
          <w:sz w:val="22"/>
          <w:szCs w:val="22"/>
        </w:rPr>
        <w:t>28</w:t>
      </w:r>
      <w:r w:rsidRPr="008667E8">
        <w:rPr>
          <w:rFonts w:eastAsia="標楷體"/>
          <w:color w:val="000000" w:themeColor="text1"/>
          <w:sz w:val="22"/>
          <w:szCs w:val="22"/>
        </w:rPr>
        <w:t>、</w:t>
      </w:r>
      <w:r w:rsidRPr="008667E8">
        <w:rPr>
          <w:rFonts w:eastAsia="標楷體"/>
          <w:color w:val="000000" w:themeColor="text1"/>
          <w:sz w:val="22"/>
          <w:szCs w:val="22"/>
        </w:rPr>
        <w:t>38</w:t>
      </w:r>
      <w:r w:rsidRPr="008667E8">
        <w:rPr>
          <w:rFonts w:eastAsia="標楷體"/>
          <w:color w:val="000000" w:themeColor="text1"/>
          <w:sz w:val="22"/>
          <w:szCs w:val="22"/>
        </w:rPr>
        <w:t>條</w:t>
      </w:r>
    </w:p>
    <w:p w14:paraId="72543AA8" w14:textId="7752870F" w:rsidR="00CE0417" w:rsidRPr="008667E8" w:rsidRDefault="00AC5651" w:rsidP="00AC5651">
      <w:pPr>
        <w:snapToGrid w:val="0"/>
        <w:ind w:left="1133" w:hangingChars="515" w:hanging="1133"/>
        <w:rPr>
          <w:rFonts w:eastAsia="標楷體"/>
          <w:color w:val="000000" w:themeColor="text1"/>
          <w:sz w:val="22"/>
          <w:szCs w:val="22"/>
        </w:rPr>
      </w:pPr>
      <w:r w:rsidRPr="008667E8">
        <w:rPr>
          <w:rFonts w:eastAsia="標楷體"/>
          <w:color w:val="000000" w:themeColor="text1"/>
          <w:sz w:val="22"/>
          <w:szCs w:val="22"/>
        </w:rPr>
        <w:t>2021.12.21</w:t>
      </w:r>
      <w:r w:rsidRPr="008667E8">
        <w:rPr>
          <w:rFonts w:eastAsia="標楷體"/>
          <w:color w:val="000000" w:themeColor="text1"/>
          <w:sz w:val="22"/>
          <w:szCs w:val="22"/>
        </w:rPr>
        <w:tab/>
        <w:t>Articles 3, 6-2, 11, 17, 28, and 38 approved in Letter Tai-Jiao-Gao-(1)-Zi No. 1100150510</w:t>
      </w:r>
    </w:p>
    <w:p w14:paraId="245B2C47" w14:textId="77777777" w:rsidR="00CE0417" w:rsidRPr="008667E8" w:rsidRDefault="00CE0417" w:rsidP="00AC5651">
      <w:pPr>
        <w:snapToGrid w:val="0"/>
        <w:ind w:left="1133" w:hangingChars="515" w:hanging="1133"/>
        <w:rPr>
          <w:rFonts w:eastAsia="標楷體"/>
          <w:color w:val="000000" w:themeColor="text1"/>
        </w:rPr>
      </w:pPr>
      <w:r w:rsidRPr="008667E8">
        <w:rPr>
          <w:rFonts w:eastAsia="標楷體"/>
          <w:color w:val="000000" w:themeColor="text1"/>
          <w:sz w:val="22"/>
          <w:szCs w:val="22"/>
        </w:rPr>
        <w:t>111.01.11</w:t>
      </w:r>
      <w:r w:rsidRPr="008667E8">
        <w:rPr>
          <w:rFonts w:eastAsia="標楷體"/>
          <w:color w:val="000000" w:themeColor="text1"/>
          <w:sz w:val="22"/>
          <w:szCs w:val="22"/>
        </w:rPr>
        <w:tab/>
      </w:r>
      <w:r w:rsidRPr="008667E8">
        <w:rPr>
          <w:rFonts w:eastAsia="標楷體"/>
          <w:color w:val="000000" w:themeColor="text1"/>
          <w:sz w:val="22"/>
          <w:szCs w:val="22"/>
        </w:rPr>
        <w:t>考授</w:t>
      </w:r>
      <w:proofErr w:type="gramStart"/>
      <w:r w:rsidRPr="008667E8">
        <w:rPr>
          <w:rFonts w:eastAsia="標楷體"/>
          <w:color w:val="000000" w:themeColor="text1"/>
          <w:sz w:val="22"/>
          <w:szCs w:val="22"/>
        </w:rPr>
        <w:t>銓</w:t>
      </w:r>
      <w:proofErr w:type="gramEnd"/>
      <w:r w:rsidRPr="008667E8">
        <w:rPr>
          <w:rFonts w:eastAsia="標楷體"/>
          <w:color w:val="000000" w:themeColor="text1"/>
          <w:sz w:val="22"/>
          <w:szCs w:val="22"/>
        </w:rPr>
        <w:t>法四字第</w:t>
      </w:r>
      <w:r w:rsidRPr="008667E8">
        <w:rPr>
          <w:rFonts w:eastAsia="標楷體"/>
          <w:color w:val="000000" w:themeColor="text1"/>
          <w:sz w:val="22"/>
          <w:szCs w:val="22"/>
        </w:rPr>
        <w:t>1115415923</w:t>
      </w:r>
      <w:r w:rsidRPr="008667E8">
        <w:rPr>
          <w:rFonts w:eastAsia="標楷體"/>
          <w:color w:val="000000" w:themeColor="text1"/>
          <w:sz w:val="22"/>
          <w:szCs w:val="22"/>
        </w:rPr>
        <w:t>號函核備</w:t>
      </w:r>
    </w:p>
    <w:p w14:paraId="58BE7356" w14:textId="0605A282" w:rsidR="00CE0417" w:rsidRPr="008667E8" w:rsidRDefault="00AC5651" w:rsidP="00AC5651">
      <w:pPr>
        <w:snapToGrid w:val="0"/>
        <w:ind w:left="1133" w:hangingChars="515" w:hanging="1133"/>
        <w:rPr>
          <w:rFonts w:eastAsia="標楷體"/>
          <w:color w:val="000000" w:themeColor="text1"/>
          <w:sz w:val="22"/>
          <w:szCs w:val="22"/>
        </w:rPr>
      </w:pPr>
      <w:r w:rsidRPr="008667E8">
        <w:rPr>
          <w:rFonts w:eastAsia="標楷體"/>
          <w:color w:val="000000" w:themeColor="text1"/>
          <w:sz w:val="22"/>
          <w:szCs w:val="22"/>
        </w:rPr>
        <w:t>2022.01.11</w:t>
      </w:r>
      <w:r w:rsidRPr="008667E8">
        <w:rPr>
          <w:rFonts w:eastAsia="標楷體"/>
          <w:color w:val="000000" w:themeColor="text1"/>
          <w:sz w:val="22"/>
          <w:szCs w:val="22"/>
        </w:rPr>
        <w:tab/>
        <w:t>Reviewed and filed in accordance with Letter Kao-Shou-Quan-Fa-4-Zi No. 1115415923</w:t>
      </w:r>
    </w:p>
    <w:p w14:paraId="1D5B9864" w14:textId="7A314B68"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111.6.10</w:t>
      </w:r>
      <w:r w:rsidRPr="008667E8">
        <w:rPr>
          <w:rFonts w:eastAsia="標楷體"/>
          <w:color w:val="000000" w:themeColor="text1"/>
          <w:sz w:val="22"/>
          <w:szCs w:val="22"/>
        </w:rPr>
        <w:tab/>
      </w:r>
      <w:r w:rsidRPr="008667E8">
        <w:rPr>
          <w:rFonts w:eastAsia="標楷體"/>
          <w:color w:val="000000" w:themeColor="text1"/>
          <w:sz w:val="22"/>
          <w:szCs w:val="22"/>
        </w:rPr>
        <w:t>第</w:t>
      </w:r>
      <w:r w:rsidRPr="008667E8">
        <w:rPr>
          <w:rFonts w:eastAsia="標楷體"/>
          <w:color w:val="000000" w:themeColor="text1"/>
          <w:sz w:val="22"/>
          <w:szCs w:val="22"/>
        </w:rPr>
        <w:t>97</w:t>
      </w:r>
      <w:r w:rsidRPr="008667E8">
        <w:rPr>
          <w:rFonts w:eastAsia="標楷體"/>
          <w:color w:val="000000" w:themeColor="text1"/>
          <w:sz w:val="22"/>
          <w:szCs w:val="22"/>
        </w:rPr>
        <w:t>次校務會議修正</w:t>
      </w:r>
      <w:r w:rsidRPr="008667E8">
        <w:rPr>
          <w:rFonts w:eastAsia="標楷體"/>
          <w:color w:val="000000" w:themeColor="text1"/>
          <w:sz w:val="22"/>
          <w:szCs w:val="22"/>
        </w:rPr>
        <w:t>(</w:t>
      </w:r>
      <w:r w:rsidRPr="008667E8">
        <w:rPr>
          <w:rFonts w:eastAsia="標楷體"/>
          <w:color w:val="000000" w:themeColor="text1"/>
          <w:sz w:val="22"/>
          <w:szCs w:val="22"/>
        </w:rPr>
        <w:t>第</w:t>
      </w:r>
      <w:r w:rsidRPr="008667E8">
        <w:rPr>
          <w:rFonts w:eastAsia="標楷體"/>
          <w:color w:val="000000" w:themeColor="text1"/>
          <w:sz w:val="22"/>
          <w:szCs w:val="22"/>
        </w:rPr>
        <w:t>3</w:t>
      </w:r>
      <w:r w:rsidRPr="008667E8">
        <w:rPr>
          <w:rFonts w:eastAsia="標楷體"/>
          <w:color w:val="000000" w:themeColor="text1"/>
          <w:sz w:val="22"/>
          <w:szCs w:val="22"/>
        </w:rPr>
        <w:t>、</w:t>
      </w:r>
      <w:r w:rsidRPr="008667E8">
        <w:rPr>
          <w:rFonts w:eastAsia="標楷體"/>
          <w:color w:val="000000" w:themeColor="text1"/>
          <w:sz w:val="22"/>
          <w:szCs w:val="22"/>
        </w:rPr>
        <w:t>6-3</w:t>
      </w:r>
      <w:r w:rsidRPr="008667E8">
        <w:rPr>
          <w:rFonts w:eastAsia="標楷體"/>
          <w:color w:val="000000" w:themeColor="text1"/>
          <w:sz w:val="22"/>
          <w:szCs w:val="22"/>
        </w:rPr>
        <w:t>、</w:t>
      </w:r>
      <w:r w:rsidRPr="008667E8">
        <w:rPr>
          <w:rFonts w:eastAsia="標楷體"/>
          <w:color w:val="000000" w:themeColor="text1"/>
          <w:sz w:val="22"/>
          <w:szCs w:val="22"/>
        </w:rPr>
        <w:t>13</w:t>
      </w:r>
      <w:r w:rsidRPr="008667E8">
        <w:rPr>
          <w:rFonts w:eastAsia="標楷體"/>
          <w:color w:val="000000" w:themeColor="text1"/>
          <w:sz w:val="22"/>
          <w:szCs w:val="22"/>
        </w:rPr>
        <w:t>、</w:t>
      </w:r>
      <w:r w:rsidRPr="008667E8">
        <w:rPr>
          <w:rFonts w:eastAsia="標楷體"/>
          <w:color w:val="000000" w:themeColor="text1"/>
          <w:sz w:val="22"/>
          <w:szCs w:val="22"/>
        </w:rPr>
        <w:t>27</w:t>
      </w:r>
      <w:r w:rsidRPr="008667E8">
        <w:rPr>
          <w:rFonts w:eastAsia="標楷體"/>
          <w:color w:val="000000" w:themeColor="text1"/>
          <w:sz w:val="22"/>
          <w:szCs w:val="22"/>
        </w:rPr>
        <w:t>條</w:t>
      </w:r>
      <w:r w:rsidRPr="008667E8">
        <w:rPr>
          <w:rFonts w:eastAsia="標楷體"/>
          <w:color w:val="000000" w:themeColor="text1"/>
          <w:sz w:val="22"/>
          <w:szCs w:val="22"/>
        </w:rPr>
        <w:t>)</w:t>
      </w:r>
    </w:p>
    <w:p w14:paraId="5DF1E840" w14:textId="5026DF2C"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2022.6.10</w:t>
      </w:r>
      <w:r w:rsidRPr="008667E8">
        <w:rPr>
          <w:rFonts w:eastAsia="標楷體"/>
          <w:color w:val="000000" w:themeColor="text1"/>
          <w:sz w:val="22"/>
          <w:szCs w:val="22"/>
        </w:rPr>
        <w:tab/>
        <w:t>(Articles 3, 6-3, 13, and 27) amended at the 97th University Council meeting</w:t>
      </w:r>
    </w:p>
    <w:p w14:paraId="2467DABC" w14:textId="7E4C87B4"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111.8.29</w:t>
      </w:r>
      <w:r w:rsidRPr="008667E8">
        <w:rPr>
          <w:rFonts w:eastAsia="標楷體"/>
          <w:color w:val="000000" w:themeColor="text1"/>
          <w:sz w:val="22"/>
          <w:szCs w:val="22"/>
        </w:rPr>
        <w:tab/>
      </w:r>
      <w:proofErr w:type="gramStart"/>
      <w:r w:rsidRPr="008667E8">
        <w:rPr>
          <w:rFonts w:eastAsia="標楷體"/>
          <w:color w:val="000000" w:themeColor="text1"/>
          <w:sz w:val="22"/>
          <w:szCs w:val="22"/>
        </w:rPr>
        <w:t>臺</w:t>
      </w:r>
      <w:proofErr w:type="gramEnd"/>
      <w:r w:rsidRPr="008667E8">
        <w:rPr>
          <w:rFonts w:eastAsia="標楷體"/>
          <w:color w:val="000000" w:themeColor="text1"/>
          <w:sz w:val="22"/>
          <w:szCs w:val="22"/>
        </w:rPr>
        <w:t>教高</w:t>
      </w:r>
      <w:r w:rsidRPr="008667E8">
        <w:rPr>
          <w:rFonts w:eastAsia="標楷體"/>
          <w:color w:val="000000" w:themeColor="text1"/>
          <w:sz w:val="22"/>
          <w:szCs w:val="22"/>
        </w:rPr>
        <w:t>(</w:t>
      </w:r>
      <w:r w:rsidRPr="008667E8">
        <w:rPr>
          <w:rFonts w:eastAsia="標楷體"/>
          <w:color w:val="000000" w:themeColor="text1"/>
          <w:sz w:val="22"/>
          <w:szCs w:val="22"/>
        </w:rPr>
        <w:t>一</w:t>
      </w:r>
      <w:r w:rsidRPr="008667E8">
        <w:rPr>
          <w:rFonts w:eastAsia="標楷體"/>
          <w:color w:val="000000" w:themeColor="text1"/>
          <w:sz w:val="22"/>
          <w:szCs w:val="22"/>
        </w:rPr>
        <w:t>)</w:t>
      </w:r>
      <w:r w:rsidRPr="008667E8">
        <w:rPr>
          <w:rFonts w:eastAsia="標楷體"/>
          <w:color w:val="000000" w:themeColor="text1"/>
          <w:sz w:val="22"/>
          <w:szCs w:val="22"/>
        </w:rPr>
        <w:t>字第</w:t>
      </w:r>
      <w:r w:rsidRPr="008667E8">
        <w:rPr>
          <w:rFonts w:eastAsia="標楷體"/>
          <w:color w:val="000000" w:themeColor="text1"/>
          <w:sz w:val="22"/>
          <w:szCs w:val="22"/>
        </w:rPr>
        <w:t>1110068781</w:t>
      </w:r>
      <w:r w:rsidRPr="008667E8">
        <w:rPr>
          <w:rFonts w:eastAsia="標楷體"/>
          <w:color w:val="000000" w:themeColor="text1"/>
          <w:sz w:val="22"/>
          <w:szCs w:val="22"/>
        </w:rPr>
        <w:t>號函核定第</w:t>
      </w:r>
      <w:r w:rsidRPr="008667E8">
        <w:rPr>
          <w:rFonts w:eastAsia="標楷體"/>
          <w:color w:val="000000" w:themeColor="text1"/>
          <w:sz w:val="22"/>
          <w:szCs w:val="22"/>
        </w:rPr>
        <w:t>3</w:t>
      </w:r>
      <w:r w:rsidRPr="008667E8">
        <w:rPr>
          <w:rFonts w:eastAsia="標楷體"/>
          <w:color w:val="000000" w:themeColor="text1"/>
          <w:sz w:val="22"/>
          <w:szCs w:val="22"/>
        </w:rPr>
        <w:t>、</w:t>
      </w:r>
      <w:r w:rsidRPr="008667E8">
        <w:rPr>
          <w:rFonts w:eastAsia="標楷體"/>
          <w:color w:val="000000" w:themeColor="text1"/>
          <w:sz w:val="22"/>
          <w:szCs w:val="22"/>
        </w:rPr>
        <w:t>6-3</w:t>
      </w:r>
      <w:r w:rsidRPr="008667E8">
        <w:rPr>
          <w:rFonts w:eastAsia="標楷體"/>
          <w:color w:val="000000" w:themeColor="text1"/>
          <w:sz w:val="22"/>
          <w:szCs w:val="22"/>
        </w:rPr>
        <w:t>、</w:t>
      </w:r>
      <w:r w:rsidRPr="008667E8">
        <w:rPr>
          <w:rFonts w:eastAsia="標楷體"/>
          <w:color w:val="000000" w:themeColor="text1"/>
          <w:sz w:val="22"/>
          <w:szCs w:val="22"/>
        </w:rPr>
        <w:t>13</w:t>
      </w:r>
      <w:r w:rsidRPr="008667E8">
        <w:rPr>
          <w:rFonts w:eastAsia="標楷體"/>
          <w:color w:val="000000" w:themeColor="text1"/>
          <w:sz w:val="22"/>
          <w:szCs w:val="22"/>
        </w:rPr>
        <w:t>、</w:t>
      </w:r>
      <w:r w:rsidRPr="008667E8">
        <w:rPr>
          <w:rFonts w:eastAsia="標楷體"/>
          <w:color w:val="000000" w:themeColor="text1"/>
          <w:sz w:val="22"/>
          <w:szCs w:val="22"/>
        </w:rPr>
        <w:t>27</w:t>
      </w:r>
      <w:r w:rsidRPr="008667E8">
        <w:rPr>
          <w:rFonts w:eastAsia="標楷體"/>
          <w:color w:val="000000" w:themeColor="text1"/>
          <w:sz w:val="22"/>
          <w:szCs w:val="22"/>
        </w:rPr>
        <w:t>條</w:t>
      </w:r>
    </w:p>
    <w:p w14:paraId="3F3F1EF6" w14:textId="58FEF3BC"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2022.8.29</w:t>
      </w:r>
      <w:r w:rsidRPr="008667E8">
        <w:rPr>
          <w:rFonts w:eastAsia="標楷體"/>
          <w:color w:val="000000" w:themeColor="text1"/>
          <w:sz w:val="22"/>
          <w:szCs w:val="22"/>
        </w:rPr>
        <w:tab/>
        <w:t>Articles 3, 6-3, 13, and 27 approved in Letter Tai-Jiao-Gao-(1)-Zi No. 1110068781</w:t>
      </w:r>
    </w:p>
    <w:p w14:paraId="739393D6" w14:textId="77777777"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111.11.28</w:t>
      </w:r>
      <w:r w:rsidRPr="008667E8">
        <w:rPr>
          <w:rFonts w:eastAsia="標楷體"/>
          <w:color w:val="000000" w:themeColor="text1"/>
          <w:sz w:val="22"/>
          <w:szCs w:val="22"/>
        </w:rPr>
        <w:tab/>
      </w:r>
      <w:r w:rsidRPr="008667E8">
        <w:rPr>
          <w:rFonts w:eastAsia="標楷體"/>
          <w:color w:val="000000" w:themeColor="text1"/>
          <w:sz w:val="22"/>
          <w:szCs w:val="22"/>
        </w:rPr>
        <w:t>考授</w:t>
      </w:r>
      <w:proofErr w:type="gramStart"/>
      <w:r w:rsidRPr="008667E8">
        <w:rPr>
          <w:rFonts w:eastAsia="標楷體"/>
          <w:color w:val="000000" w:themeColor="text1"/>
          <w:sz w:val="22"/>
          <w:szCs w:val="22"/>
        </w:rPr>
        <w:t>銓</w:t>
      </w:r>
      <w:proofErr w:type="gramEnd"/>
      <w:r w:rsidRPr="008667E8">
        <w:rPr>
          <w:rFonts w:eastAsia="標楷體"/>
          <w:color w:val="000000" w:themeColor="text1"/>
          <w:sz w:val="22"/>
          <w:szCs w:val="22"/>
        </w:rPr>
        <w:t>法四字第</w:t>
      </w:r>
      <w:r w:rsidRPr="008667E8">
        <w:rPr>
          <w:rFonts w:eastAsia="標楷體"/>
          <w:color w:val="000000" w:themeColor="text1"/>
          <w:sz w:val="22"/>
          <w:szCs w:val="22"/>
        </w:rPr>
        <w:t>1115508358</w:t>
      </w:r>
      <w:r w:rsidRPr="008667E8">
        <w:rPr>
          <w:rFonts w:eastAsia="標楷體"/>
          <w:color w:val="000000" w:themeColor="text1"/>
          <w:sz w:val="22"/>
          <w:szCs w:val="22"/>
        </w:rPr>
        <w:t>號函核備</w:t>
      </w:r>
    </w:p>
    <w:p w14:paraId="7F9B7C17" w14:textId="0D651745"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2022.11.28</w:t>
      </w:r>
      <w:r w:rsidRPr="008667E8">
        <w:rPr>
          <w:rFonts w:eastAsia="標楷體"/>
          <w:color w:val="000000" w:themeColor="text1"/>
          <w:sz w:val="22"/>
          <w:szCs w:val="22"/>
        </w:rPr>
        <w:tab/>
        <w:t>Reviewed and filed in accordance with Letter Kao-Shou-Quan-Fa-4-Zi No. 1115508358</w:t>
      </w:r>
    </w:p>
    <w:p w14:paraId="0AF4683C" w14:textId="47D94A23"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111.12.23</w:t>
      </w:r>
      <w:r w:rsidRPr="008667E8">
        <w:rPr>
          <w:rFonts w:eastAsia="標楷體"/>
          <w:color w:val="000000" w:themeColor="text1"/>
          <w:sz w:val="22"/>
          <w:szCs w:val="22"/>
        </w:rPr>
        <w:tab/>
      </w:r>
      <w:r w:rsidRPr="008667E8">
        <w:rPr>
          <w:rFonts w:eastAsia="標楷體"/>
          <w:color w:val="000000" w:themeColor="text1"/>
          <w:sz w:val="22"/>
          <w:szCs w:val="22"/>
        </w:rPr>
        <w:t>第</w:t>
      </w:r>
      <w:r w:rsidRPr="008667E8">
        <w:rPr>
          <w:rFonts w:eastAsia="標楷體"/>
          <w:color w:val="000000" w:themeColor="text1"/>
          <w:sz w:val="22"/>
          <w:szCs w:val="22"/>
        </w:rPr>
        <w:t>99</w:t>
      </w:r>
      <w:r w:rsidRPr="008667E8">
        <w:rPr>
          <w:rFonts w:eastAsia="標楷體"/>
          <w:color w:val="000000" w:themeColor="text1"/>
          <w:sz w:val="22"/>
          <w:szCs w:val="22"/>
        </w:rPr>
        <w:t>次校務會議修正</w:t>
      </w:r>
      <w:r w:rsidRPr="008667E8">
        <w:rPr>
          <w:rFonts w:eastAsia="標楷體"/>
          <w:color w:val="000000" w:themeColor="text1"/>
          <w:sz w:val="22"/>
          <w:szCs w:val="22"/>
        </w:rPr>
        <w:t>(</w:t>
      </w:r>
      <w:r w:rsidRPr="008667E8">
        <w:rPr>
          <w:rFonts w:eastAsia="標楷體"/>
          <w:color w:val="000000" w:themeColor="text1"/>
          <w:sz w:val="22"/>
          <w:szCs w:val="22"/>
        </w:rPr>
        <w:t>第</w:t>
      </w:r>
      <w:r w:rsidRPr="008667E8">
        <w:rPr>
          <w:rFonts w:eastAsia="標楷體"/>
          <w:color w:val="000000" w:themeColor="text1"/>
          <w:sz w:val="22"/>
          <w:szCs w:val="22"/>
        </w:rPr>
        <w:t>3</w:t>
      </w:r>
      <w:r w:rsidRPr="008667E8">
        <w:rPr>
          <w:rFonts w:eastAsia="標楷體"/>
          <w:color w:val="000000" w:themeColor="text1"/>
          <w:sz w:val="22"/>
          <w:szCs w:val="22"/>
        </w:rPr>
        <w:t>、</w:t>
      </w:r>
      <w:r w:rsidRPr="008667E8">
        <w:rPr>
          <w:rFonts w:eastAsia="標楷體"/>
          <w:color w:val="000000" w:themeColor="text1"/>
          <w:sz w:val="22"/>
          <w:szCs w:val="22"/>
        </w:rPr>
        <w:t>5</w:t>
      </w:r>
      <w:r w:rsidRPr="008667E8">
        <w:rPr>
          <w:rFonts w:eastAsia="標楷體"/>
          <w:color w:val="000000" w:themeColor="text1"/>
          <w:sz w:val="22"/>
          <w:szCs w:val="22"/>
        </w:rPr>
        <w:t>、</w:t>
      </w:r>
      <w:r w:rsidRPr="008667E8">
        <w:rPr>
          <w:rFonts w:eastAsia="標楷體"/>
          <w:color w:val="000000" w:themeColor="text1"/>
          <w:sz w:val="22"/>
          <w:szCs w:val="22"/>
        </w:rPr>
        <w:t>8</w:t>
      </w:r>
      <w:r w:rsidRPr="008667E8">
        <w:rPr>
          <w:rFonts w:eastAsia="標楷體"/>
          <w:color w:val="000000" w:themeColor="text1"/>
          <w:sz w:val="22"/>
          <w:szCs w:val="22"/>
        </w:rPr>
        <w:t>、</w:t>
      </w:r>
      <w:r w:rsidRPr="008667E8">
        <w:rPr>
          <w:rFonts w:eastAsia="標楷體"/>
          <w:color w:val="000000" w:themeColor="text1"/>
          <w:sz w:val="22"/>
          <w:szCs w:val="22"/>
        </w:rPr>
        <w:t>10</w:t>
      </w:r>
      <w:r w:rsidRPr="008667E8">
        <w:rPr>
          <w:rFonts w:eastAsia="標楷體"/>
          <w:color w:val="000000" w:themeColor="text1"/>
          <w:sz w:val="22"/>
          <w:szCs w:val="22"/>
        </w:rPr>
        <w:t>、</w:t>
      </w:r>
      <w:r w:rsidRPr="008667E8">
        <w:rPr>
          <w:rFonts w:eastAsia="標楷體"/>
          <w:color w:val="000000" w:themeColor="text1"/>
          <w:sz w:val="22"/>
          <w:szCs w:val="22"/>
        </w:rPr>
        <w:t>11</w:t>
      </w:r>
      <w:r w:rsidRPr="008667E8">
        <w:rPr>
          <w:rFonts w:eastAsia="標楷體"/>
          <w:color w:val="000000" w:themeColor="text1"/>
          <w:sz w:val="22"/>
          <w:szCs w:val="22"/>
        </w:rPr>
        <w:t>、</w:t>
      </w:r>
      <w:r w:rsidRPr="008667E8">
        <w:rPr>
          <w:rFonts w:eastAsia="標楷體"/>
          <w:color w:val="000000" w:themeColor="text1"/>
          <w:sz w:val="22"/>
          <w:szCs w:val="22"/>
        </w:rPr>
        <w:t>36</w:t>
      </w:r>
      <w:r w:rsidRPr="008667E8">
        <w:rPr>
          <w:rFonts w:eastAsia="標楷體"/>
          <w:color w:val="000000" w:themeColor="text1"/>
          <w:sz w:val="22"/>
          <w:szCs w:val="22"/>
        </w:rPr>
        <w:t>條</w:t>
      </w:r>
      <w:r w:rsidRPr="008667E8">
        <w:rPr>
          <w:rFonts w:eastAsia="標楷體"/>
          <w:color w:val="000000" w:themeColor="text1"/>
          <w:sz w:val="22"/>
          <w:szCs w:val="22"/>
        </w:rPr>
        <w:t>)</w:t>
      </w:r>
    </w:p>
    <w:p w14:paraId="5D4F6C3C" w14:textId="75FE0E8F"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2022.12.23</w:t>
      </w:r>
      <w:r w:rsidRPr="008667E8">
        <w:rPr>
          <w:rFonts w:eastAsia="標楷體"/>
          <w:color w:val="000000" w:themeColor="text1"/>
          <w:sz w:val="22"/>
          <w:szCs w:val="22"/>
        </w:rPr>
        <w:tab/>
        <w:t>(Articles 3, 5, 8, 10, 11, and 36) amended at the 99th University Council meeting</w:t>
      </w:r>
    </w:p>
    <w:p w14:paraId="4AF81A9B" w14:textId="2E8168BB"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112.2.21</w:t>
      </w:r>
      <w:r w:rsidRPr="008667E8">
        <w:rPr>
          <w:rFonts w:eastAsia="標楷體"/>
          <w:color w:val="000000" w:themeColor="text1"/>
          <w:sz w:val="22"/>
          <w:szCs w:val="22"/>
        </w:rPr>
        <w:tab/>
      </w:r>
      <w:proofErr w:type="gramStart"/>
      <w:r w:rsidRPr="008667E8">
        <w:rPr>
          <w:rFonts w:eastAsia="標楷體"/>
          <w:color w:val="000000" w:themeColor="text1"/>
          <w:sz w:val="22"/>
          <w:szCs w:val="22"/>
        </w:rPr>
        <w:t>臺</w:t>
      </w:r>
      <w:proofErr w:type="gramEnd"/>
      <w:r w:rsidRPr="008667E8">
        <w:rPr>
          <w:rFonts w:eastAsia="標楷體"/>
          <w:color w:val="000000" w:themeColor="text1"/>
          <w:sz w:val="22"/>
          <w:szCs w:val="22"/>
        </w:rPr>
        <w:t>教高</w:t>
      </w:r>
      <w:r w:rsidRPr="008667E8">
        <w:rPr>
          <w:rFonts w:eastAsia="標楷體"/>
          <w:color w:val="000000" w:themeColor="text1"/>
          <w:sz w:val="22"/>
          <w:szCs w:val="22"/>
        </w:rPr>
        <w:t>(</w:t>
      </w:r>
      <w:r w:rsidRPr="008667E8">
        <w:rPr>
          <w:rFonts w:eastAsia="標楷體"/>
          <w:color w:val="000000" w:themeColor="text1"/>
          <w:sz w:val="22"/>
          <w:szCs w:val="22"/>
        </w:rPr>
        <w:t>一</w:t>
      </w:r>
      <w:r w:rsidRPr="008667E8">
        <w:rPr>
          <w:rFonts w:eastAsia="標楷體"/>
          <w:color w:val="000000" w:themeColor="text1"/>
          <w:sz w:val="22"/>
          <w:szCs w:val="22"/>
        </w:rPr>
        <w:t>)</w:t>
      </w:r>
      <w:r w:rsidRPr="008667E8">
        <w:rPr>
          <w:rFonts w:eastAsia="標楷體"/>
          <w:color w:val="000000" w:themeColor="text1"/>
          <w:sz w:val="22"/>
          <w:szCs w:val="22"/>
        </w:rPr>
        <w:t>字第</w:t>
      </w:r>
      <w:r w:rsidRPr="008667E8">
        <w:rPr>
          <w:rFonts w:eastAsia="標楷體"/>
          <w:color w:val="000000" w:themeColor="text1"/>
          <w:sz w:val="22"/>
          <w:szCs w:val="22"/>
        </w:rPr>
        <w:t>1120007415</w:t>
      </w:r>
      <w:r w:rsidRPr="008667E8">
        <w:rPr>
          <w:rFonts w:eastAsia="標楷體"/>
          <w:color w:val="000000" w:themeColor="text1"/>
          <w:sz w:val="22"/>
          <w:szCs w:val="22"/>
        </w:rPr>
        <w:t>號函核定第</w:t>
      </w:r>
      <w:r w:rsidRPr="008667E8">
        <w:rPr>
          <w:rFonts w:eastAsia="標楷體"/>
          <w:color w:val="000000" w:themeColor="text1"/>
          <w:sz w:val="22"/>
          <w:szCs w:val="22"/>
        </w:rPr>
        <w:t>3</w:t>
      </w:r>
      <w:r w:rsidRPr="008667E8">
        <w:rPr>
          <w:rFonts w:eastAsia="標楷體"/>
          <w:color w:val="000000" w:themeColor="text1"/>
          <w:sz w:val="22"/>
          <w:szCs w:val="22"/>
        </w:rPr>
        <w:t>、</w:t>
      </w:r>
      <w:r w:rsidRPr="008667E8">
        <w:rPr>
          <w:rFonts w:eastAsia="標楷體"/>
          <w:color w:val="000000" w:themeColor="text1"/>
          <w:sz w:val="22"/>
          <w:szCs w:val="22"/>
        </w:rPr>
        <w:t>5</w:t>
      </w:r>
      <w:r w:rsidRPr="008667E8">
        <w:rPr>
          <w:rFonts w:eastAsia="標楷體"/>
          <w:color w:val="000000" w:themeColor="text1"/>
          <w:sz w:val="22"/>
          <w:szCs w:val="22"/>
        </w:rPr>
        <w:t>、</w:t>
      </w:r>
      <w:r w:rsidRPr="008667E8">
        <w:rPr>
          <w:rFonts w:eastAsia="標楷體"/>
          <w:color w:val="000000" w:themeColor="text1"/>
          <w:sz w:val="22"/>
          <w:szCs w:val="22"/>
        </w:rPr>
        <w:t>8</w:t>
      </w:r>
      <w:r w:rsidRPr="008667E8">
        <w:rPr>
          <w:rFonts w:eastAsia="標楷體"/>
          <w:color w:val="000000" w:themeColor="text1"/>
          <w:sz w:val="22"/>
          <w:szCs w:val="22"/>
        </w:rPr>
        <w:t>、</w:t>
      </w:r>
      <w:r w:rsidRPr="008667E8">
        <w:rPr>
          <w:rFonts w:eastAsia="標楷體"/>
          <w:color w:val="000000" w:themeColor="text1"/>
          <w:sz w:val="22"/>
          <w:szCs w:val="22"/>
        </w:rPr>
        <w:t>10</w:t>
      </w:r>
      <w:r w:rsidRPr="008667E8">
        <w:rPr>
          <w:rFonts w:eastAsia="標楷體"/>
          <w:color w:val="000000" w:themeColor="text1"/>
          <w:sz w:val="22"/>
          <w:szCs w:val="22"/>
        </w:rPr>
        <w:t>、</w:t>
      </w:r>
      <w:r w:rsidRPr="008667E8">
        <w:rPr>
          <w:rFonts w:eastAsia="標楷體"/>
          <w:color w:val="000000" w:themeColor="text1"/>
          <w:sz w:val="22"/>
          <w:szCs w:val="22"/>
        </w:rPr>
        <w:t>11</w:t>
      </w:r>
      <w:r w:rsidRPr="008667E8">
        <w:rPr>
          <w:rFonts w:eastAsia="標楷體"/>
          <w:color w:val="000000" w:themeColor="text1"/>
          <w:sz w:val="22"/>
          <w:szCs w:val="22"/>
        </w:rPr>
        <w:t>、</w:t>
      </w:r>
      <w:r w:rsidRPr="008667E8">
        <w:rPr>
          <w:rFonts w:eastAsia="標楷體"/>
          <w:color w:val="000000" w:themeColor="text1"/>
          <w:sz w:val="22"/>
          <w:szCs w:val="22"/>
        </w:rPr>
        <w:t>36</w:t>
      </w:r>
      <w:r w:rsidRPr="008667E8">
        <w:rPr>
          <w:rFonts w:eastAsia="標楷體"/>
          <w:color w:val="000000" w:themeColor="text1"/>
          <w:sz w:val="22"/>
          <w:szCs w:val="22"/>
        </w:rPr>
        <w:t>條</w:t>
      </w:r>
    </w:p>
    <w:p w14:paraId="2B2179DC" w14:textId="359B8D40"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2023.2.21</w:t>
      </w:r>
      <w:r w:rsidRPr="008667E8">
        <w:rPr>
          <w:rFonts w:eastAsia="標楷體"/>
          <w:color w:val="000000" w:themeColor="text1"/>
          <w:sz w:val="22"/>
          <w:szCs w:val="22"/>
        </w:rPr>
        <w:tab/>
        <w:t>Articles 3, 5, 8, 10, 11, and 36 approved in Letter Tai-Jiao-Gao-(1)-Zi No. 1120007415</w:t>
      </w:r>
    </w:p>
    <w:p w14:paraId="3E4CC6B0" w14:textId="77777777"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112.4.27</w:t>
      </w:r>
      <w:r w:rsidRPr="008667E8">
        <w:rPr>
          <w:rFonts w:eastAsia="標楷體"/>
          <w:color w:val="000000" w:themeColor="text1"/>
          <w:sz w:val="22"/>
          <w:szCs w:val="22"/>
        </w:rPr>
        <w:tab/>
      </w:r>
      <w:r w:rsidRPr="008667E8">
        <w:rPr>
          <w:rFonts w:eastAsia="標楷體"/>
          <w:color w:val="000000" w:themeColor="text1"/>
          <w:sz w:val="22"/>
          <w:szCs w:val="22"/>
        </w:rPr>
        <w:t>考授</w:t>
      </w:r>
      <w:proofErr w:type="gramStart"/>
      <w:r w:rsidRPr="008667E8">
        <w:rPr>
          <w:rFonts w:eastAsia="標楷體"/>
          <w:color w:val="000000" w:themeColor="text1"/>
          <w:sz w:val="22"/>
          <w:szCs w:val="22"/>
        </w:rPr>
        <w:t>銓</w:t>
      </w:r>
      <w:proofErr w:type="gramEnd"/>
      <w:r w:rsidRPr="008667E8">
        <w:rPr>
          <w:rFonts w:eastAsia="標楷體"/>
          <w:color w:val="000000" w:themeColor="text1"/>
          <w:sz w:val="22"/>
          <w:szCs w:val="22"/>
        </w:rPr>
        <w:t>法四字第</w:t>
      </w:r>
      <w:r w:rsidRPr="008667E8">
        <w:rPr>
          <w:rFonts w:eastAsia="標楷體"/>
          <w:color w:val="000000" w:themeColor="text1"/>
          <w:sz w:val="22"/>
          <w:szCs w:val="22"/>
        </w:rPr>
        <w:t>1125560691</w:t>
      </w:r>
      <w:r w:rsidRPr="008667E8">
        <w:rPr>
          <w:rFonts w:eastAsia="標楷體"/>
          <w:color w:val="000000" w:themeColor="text1"/>
          <w:sz w:val="22"/>
          <w:szCs w:val="22"/>
        </w:rPr>
        <w:t>號函核備</w:t>
      </w:r>
    </w:p>
    <w:p w14:paraId="226F18A5" w14:textId="757A0043"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2023.4.27</w:t>
      </w:r>
      <w:r w:rsidRPr="008667E8">
        <w:rPr>
          <w:rFonts w:eastAsia="標楷體"/>
          <w:color w:val="000000" w:themeColor="text1"/>
          <w:sz w:val="22"/>
          <w:szCs w:val="22"/>
        </w:rPr>
        <w:tab/>
        <w:t>Reviewed and filed in accordance with Letter Kao-Shou-Quan-Fa-4-Zi No. 1125560691</w:t>
      </w:r>
    </w:p>
    <w:p w14:paraId="1B112917" w14:textId="2B869662"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112.6.9</w:t>
      </w:r>
      <w:r w:rsidRPr="008667E8">
        <w:rPr>
          <w:rFonts w:eastAsia="標楷體"/>
          <w:color w:val="000000" w:themeColor="text1"/>
          <w:sz w:val="22"/>
          <w:szCs w:val="22"/>
        </w:rPr>
        <w:tab/>
      </w:r>
      <w:r w:rsidRPr="008667E8">
        <w:rPr>
          <w:rFonts w:eastAsia="標楷體"/>
          <w:color w:val="000000" w:themeColor="text1"/>
          <w:sz w:val="22"/>
          <w:szCs w:val="22"/>
        </w:rPr>
        <w:t>第</w:t>
      </w:r>
      <w:r w:rsidRPr="008667E8">
        <w:rPr>
          <w:rFonts w:eastAsia="標楷體"/>
          <w:color w:val="000000" w:themeColor="text1"/>
          <w:sz w:val="22"/>
          <w:szCs w:val="22"/>
        </w:rPr>
        <w:t>101</w:t>
      </w:r>
      <w:r w:rsidRPr="008667E8">
        <w:rPr>
          <w:rFonts w:eastAsia="標楷體"/>
          <w:color w:val="000000" w:themeColor="text1"/>
          <w:sz w:val="22"/>
          <w:szCs w:val="22"/>
        </w:rPr>
        <w:t>次校務會議修正</w:t>
      </w:r>
      <w:r w:rsidRPr="008667E8">
        <w:rPr>
          <w:rFonts w:eastAsia="標楷體"/>
          <w:color w:val="000000" w:themeColor="text1"/>
          <w:sz w:val="22"/>
          <w:szCs w:val="22"/>
        </w:rPr>
        <w:t>(</w:t>
      </w:r>
      <w:r w:rsidRPr="008667E8">
        <w:rPr>
          <w:rFonts w:eastAsia="標楷體"/>
          <w:color w:val="000000" w:themeColor="text1"/>
          <w:sz w:val="22"/>
          <w:szCs w:val="22"/>
        </w:rPr>
        <w:t>第</w:t>
      </w:r>
      <w:r w:rsidRPr="008667E8">
        <w:rPr>
          <w:rFonts w:eastAsia="標楷體"/>
          <w:color w:val="000000" w:themeColor="text1"/>
          <w:sz w:val="22"/>
          <w:szCs w:val="22"/>
        </w:rPr>
        <w:t>3</w:t>
      </w:r>
      <w:r w:rsidRPr="008667E8">
        <w:rPr>
          <w:rFonts w:eastAsia="標楷體"/>
          <w:color w:val="000000" w:themeColor="text1"/>
          <w:sz w:val="22"/>
          <w:szCs w:val="22"/>
        </w:rPr>
        <w:t>、</w:t>
      </w:r>
      <w:r w:rsidRPr="008667E8">
        <w:rPr>
          <w:rFonts w:eastAsia="標楷體"/>
          <w:color w:val="000000" w:themeColor="text1"/>
          <w:sz w:val="22"/>
          <w:szCs w:val="22"/>
        </w:rPr>
        <w:t>11</w:t>
      </w:r>
      <w:r w:rsidRPr="008667E8">
        <w:rPr>
          <w:rFonts w:eastAsia="標楷體"/>
          <w:color w:val="000000" w:themeColor="text1"/>
          <w:sz w:val="22"/>
          <w:szCs w:val="22"/>
        </w:rPr>
        <w:t>條</w:t>
      </w:r>
      <w:r w:rsidRPr="008667E8">
        <w:rPr>
          <w:rFonts w:eastAsia="標楷體"/>
          <w:color w:val="000000" w:themeColor="text1"/>
          <w:sz w:val="22"/>
          <w:szCs w:val="22"/>
        </w:rPr>
        <w:t>)</w:t>
      </w:r>
    </w:p>
    <w:p w14:paraId="7C622534" w14:textId="6544080A"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2023.6.9</w:t>
      </w:r>
      <w:r w:rsidRPr="008667E8">
        <w:rPr>
          <w:rFonts w:eastAsia="標楷體"/>
          <w:color w:val="000000" w:themeColor="text1"/>
          <w:sz w:val="22"/>
          <w:szCs w:val="22"/>
        </w:rPr>
        <w:tab/>
        <w:t>(Articles 3 and 11) amended at the 101st University Council meeting</w:t>
      </w:r>
    </w:p>
    <w:p w14:paraId="5C3A3187" w14:textId="77777777"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112.7.27</w:t>
      </w:r>
      <w:r w:rsidRPr="008667E8">
        <w:rPr>
          <w:rFonts w:eastAsia="標楷體"/>
          <w:color w:val="000000" w:themeColor="text1"/>
          <w:sz w:val="22"/>
          <w:szCs w:val="22"/>
        </w:rPr>
        <w:tab/>
      </w:r>
      <w:proofErr w:type="gramStart"/>
      <w:r w:rsidRPr="008667E8">
        <w:rPr>
          <w:rFonts w:eastAsia="標楷體"/>
          <w:color w:val="000000" w:themeColor="text1"/>
          <w:sz w:val="22"/>
          <w:szCs w:val="22"/>
        </w:rPr>
        <w:t>臺</w:t>
      </w:r>
      <w:proofErr w:type="gramEnd"/>
      <w:r w:rsidRPr="008667E8">
        <w:rPr>
          <w:rFonts w:eastAsia="標楷體"/>
          <w:color w:val="000000" w:themeColor="text1"/>
          <w:sz w:val="22"/>
          <w:szCs w:val="22"/>
        </w:rPr>
        <w:t>教高</w:t>
      </w:r>
      <w:r w:rsidRPr="008667E8">
        <w:rPr>
          <w:rFonts w:eastAsia="標楷體"/>
          <w:color w:val="000000" w:themeColor="text1"/>
          <w:sz w:val="22"/>
          <w:szCs w:val="22"/>
        </w:rPr>
        <w:t>(</w:t>
      </w:r>
      <w:r w:rsidRPr="008667E8">
        <w:rPr>
          <w:rFonts w:eastAsia="標楷體"/>
          <w:color w:val="000000" w:themeColor="text1"/>
          <w:sz w:val="22"/>
          <w:szCs w:val="22"/>
        </w:rPr>
        <w:t>一</w:t>
      </w:r>
      <w:r w:rsidRPr="008667E8">
        <w:rPr>
          <w:rFonts w:eastAsia="標楷體"/>
          <w:color w:val="000000" w:themeColor="text1"/>
          <w:sz w:val="22"/>
          <w:szCs w:val="22"/>
        </w:rPr>
        <w:t>)</w:t>
      </w:r>
      <w:r w:rsidRPr="008667E8">
        <w:rPr>
          <w:rFonts w:eastAsia="標楷體"/>
          <w:color w:val="000000" w:themeColor="text1"/>
          <w:sz w:val="22"/>
          <w:szCs w:val="22"/>
        </w:rPr>
        <w:t>字第</w:t>
      </w:r>
      <w:r w:rsidRPr="008667E8">
        <w:rPr>
          <w:rFonts w:eastAsia="標楷體"/>
          <w:color w:val="000000" w:themeColor="text1"/>
          <w:sz w:val="22"/>
          <w:szCs w:val="22"/>
        </w:rPr>
        <w:t>1120063046</w:t>
      </w:r>
      <w:r w:rsidRPr="008667E8">
        <w:rPr>
          <w:rFonts w:eastAsia="標楷體"/>
          <w:color w:val="000000" w:themeColor="text1"/>
          <w:sz w:val="22"/>
          <w:szCs w:val="22"/>
        </w:rPr>
        <w:t>號函核定第</w:t>
      </w:r>
      <w:r w:rsidRPr="008667E8">
        <w:rPr>
          <w:rFonts w:eastAsia="標楷體"/>
          <w:color w:val="000000" w:themeColor="text1"/>
          <w:sz w:val="22"/>
          <w:szCs w:val="22"/>
        </w:rPr>
        <w:t>3</w:t>
      </w:r>
      <w:r w:rsidRPr="008667E8">
        <w:rPr>
          <w:rFonts w:eastAsia="標楷體"/>
          <w:color w:val="000000" w:themeColor="text1"/>
          <w:sz w:val="22"/>
          <w:szCs w:val="22"/>
        </w:rPr>
        <w:t>、</w:t>
      </w:r>
      <w:r w:rsidRPr="008667E8">
        <w:rPr>
          <w:rFonts w:eastAsia="標楷體"/>
          <w:color w:val="000000" w:themeColor="text1"/>
          <w:sz w:val="22"/>
          <w:szCs w:val="22"/>
        </w:rPr>
        <w:t>11</w:t>
      </w:r>
      <w:r w:rsidRPr="008667E8">
        <w:rPr>
          <w:rFonts w:eastAsia="標楷體"/>
          <w:color w:val="000000" w:themeColor="text1"/>
          <w:sz w:val="22"/>
          <w:szCs w:val="22"/>
        </w:rPr>
        <w:t>條</w:t>
      </w:r>
    </w:p>
    <w:p w14:paraId="3F8AE8C7" w14:textId="1EDDEBC2"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2023.7.27</w:t>
      </w:r>
      <w:r w:rsidRPr="008667E8">
        <w:rPr>
          <w:rFonts w:eastAsia="標楷體"/>
          <w:color w:val="000000" w:themeColor="text1"/>
          <w:sz w:val="22"/>
          <w:szCs w:val="22"/>
        </w:rPr>
        <w:tab/>
        <w:t>Articles 3 and 11 approved in Letter Tai-Jiao-Gao-(1)-Zi No. 1120063046</w:t>
      </w:r>
    </w:p>
    <w:p w14:paraId="4F10E0E0" w14:textId="77777777"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112.10.20</w:t>
      </w:r>
      <w:r w:rsidRPr="008667E8">
        <w:rPr>
          <w:rFonts w:eastAsia="標楷體"/>
          <w:color w:val="000000" w:themeColor="text1"/>
          <w:sz w:val="22"/>
          <w:szCs w:val="22"/>
        </w:rPr>
        <w:tab/>
      </w:r>
      <w:r w:rsidRPr="008667E8">
        <w:rPr>
          <w:rFonts w:eastAsia="標楷體"/>
          <w:color w:val="000000" w:themeColor="text1"/>
          <w:sz w:val="22"/>
          <w:szCs w:val="22"/>
        </w:rPr>
        <w:t>第</w:t>
      </w:r>
      <w:r w:rsidRPr="008667E8">
        <w:rPr>
          <w:rFonts w:eastAsia="標楷體"/>
          <w:color w:val="000000" w:themeColor="text1"/>
          <w:sz w:val="22"/>
          <w:szCs w:val="22"/>
        </w:rPr>
        <w:t>102</w:t>
      </w:r>
      <w:r w:rsidRPr="008667E8">
        <w:rPr>
          <w:rFonts w:eastAsia="標楷體"/>
          <w:color w:val="000000" w:themeColor="text1"/>
          <w:sz w:val="22"/>
          <w:szCs w:val="22"/>
        </w:rPr>
        <w:t>次校務會議修正</w:t>
      </w:r>
      <w:r w:rsidRPr="008667E8">
        <w:rPr>
          <w:rFonts w:eastAsia="標楷體"/>
          <w:color w:val="000000" w:themeColor="text1"/>
          <w:sz w:val="22"/>
          <w:szCs w:val="22"/>
        </w:rPr>
        <w:t>(</w:t>
      </w:r>
      <w:r w:rsidRPr="008667E8">
        <w:rPr>
          <w:rFonts w:eastAsia="標楷體"/>
          <w:color w:val="000000" w:themeColor="text1"/>
          <w:sz w:val="22"/>
          <w:szCs w:val="22"/>
        </w:rPr>
        <w:t>第</w:t>
      </w:r>
      <w:r w:rsidRPr="008667E8">
        <w:rPr>
          <w:rFonts w:eastAsia="標楷體"/>
          <w:color w:val="000000" w:themeColor="text1"/>
          <w:sz w:val="22"/>
          <w:szCs w:val="22"/>
        </w:rPr>
        <w:t>5</w:t>
      </w:r>
      <w:r w:rsidRPr="008667E8">
        <w:rPr>
          <w:rFonts w:eastAsia="標楷體"/>
          <w:color w:val="000000" w:themeColor="text1"/>
          <w:sz w:val="22"/>
          <w:szCs w:val="22"/>
        </w:rPr>
        <w:t>、</w:t>
      </w:r>
      <w:r w:rsidRPr="008667E8">
        <w:rPr>
          <w:rFonts w:eastAsia="標楷體"/>
          <w:color w:val="000000" w:themeColor="text1"/>
          <w:sz w:val="22"/>
          <w:szCs w:val="22"/>
        </w:rPr>
        <w:t>24</w:t>
      </w:r>
      <w:r w:rsidRPr="008667E8">
        <w:rPr>
          <w:rFonts w:eastAsia="標楷體"/>
          <w:color w:val="000000" w:themeColor="text1"/>
          <w:sz w:val="22"/>
          <w:szCs w:val="22"/>
        </w:rPr>
        <w:t>條</w:t>
      </w:r>
      <w:r w:rsidRPr="008667E8">
        <w:rPr>
          <w:rFonts w:eastAsia="標楷體"/>
          <w:color w:val="000000" w:themeColor="text1"/>
          <w:sz w:val="22"/>
          <w:szCs w:val="22"/>
        </w:rPr>
        <w:t>)</w:t>
      </w:r>
    </w:p>
    <w:p w14:paraId="558FCF42" w14:textId="14C89146"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2023.10.20</w:t>
      </w:r>
      <w:r w:rsidRPr="008667E8">
        <w:rPr>
          <w:rFonts w:eastAsia="標楷體"/>
          <w:color w:val="000000" w:themeColor="text1"/>
          <w:sz w:val="22"/>
          <w:szCs w:val="22"/>
        </w:rPr>
        <w:tab/>
        <w:t>(Articles 5 and 24) amended at the 102nd University Council meeting</w:t>
      </w:r>
    </w:p>
    <w:p w14:paraId="090F07AC" w14:textId="77777777"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112.11.16</w:t>
      </w:r>
      <w:r w:rsidRPr="008667E8">
        <w:rPr>
          <w:rFonts w:eastAsia="標楷體"/>
          <w:color w:val="000000" w:themeColor="text1"/>
          <w:sz w:val="22"/>
          <w:szCs w:val="22"/>
        </w:rPr>
        <w:tab/>
      </w:r>
      <w:proofErr w:type="gramStart"/>
      <w:r w:rsidRPr="008667E8">
        <w:rPr>
          <w:rFonts w:eastAsia="標楷體"/>
          <w:color w:val="000000" w:themeColor="text1"/>
          <w:sz w:val="22"/>
          <w:szCs w:val="22"/>
        </w:rPr>
        <w:t>臺</w:t>
      </w:r>
      <w:proofErr w:type="gramEnd"/>
      <w:r w:rsidRPr="008667E8">
        <w:rPr>
          <w:rFonts w:eastAsia="標楷體"/>
          <w:color w:val="000000" w:themeColor="text1"/>
          <w:sz w:val="22"/>
          <w:szCs w:val="22"/>
        </w:rPr>
        <w:t>教高</w:t>
      </w:r>
      <w:r w:rsidRPr="008667E8">
        <w:rPr>
          <w:rFonts w:eastAsia="標楷體"/>
          <w:color w:val="000000" w:themeColor="text1"/>
          <w:sz w:val="22"/>
          <w:szCs w:val="22"/>
        </w:rPr>
        <w:t>(</w:t>
      </w:r>
      <w:r w:rsidRPr="008667E8">
        <w:rPr>
          <w:rFonts w:eastAsia="標楷體"/>
          <w:color w:val="000000" w:themeColor="text1"/>
          <w:sz w:val="22"/>
          <w:szCs w:val="22"/>
        </w:rPr>
        <w:t>一</w:t>
      </w:r>
      <w:r w:rsidRPr="008667E8">
        <w:rPr>
          <w:rFonts w:eastAsia="標楷體"/>
          <w:color w:val="000000" w:themeColor="text1"/>
          <w:sz w:val="22"/>
          <w:szCs w:val="22"/>
        </w:rPr>
        <w:t>)</w:t>
      </w:r>
      <w:r w:rsidRPr="008667E8">
        <w:rPr>
          <w:rFonts w:eastAsia="標楷體"/>
          <w:color w:val="000000" w:themeColor="text1"/>
          <w:sz w:val="22"/>
          <w:szCs w:val="22"/>
        </w:rPr>
        <w:t>字第</w:t>
      </w:r>
      <w:r w:rsidRPr="008667E8">
        <w:rPr>
          <w:rFonts w:eastAsia="標楷體"/>
          <w:color w:val="000000" w:themeColor="text1"/>
          <w:sz w:val="22"/>
          <w:szCs w:val="22"/>
        </w:rPr>
        <w:t>1120110654</w:t>
      </w:r>
      <w:r w:rsidRPr="008667E8">
        <w:rPr>
          <w:rFonts w:eastAsia="標楷體"/>
          <w:color w:val="000000" w:themeColor="text1"/>
          <w:sz w:val="22"/>
          <w:szCs w:val="22"/>
        </w:rPr>
        <w:t>號函核定第</w:t>
      </w:r>
      <w:r w:rsidRPr="008667E8">
        <w:rPr>
          <w:rFonts w:eastAsia="標楷體"/>
          <w:color w:val="000000" w:themeColor="text1"/>
          <w:sz w:val="22"/>
          <w:szCs w:val="22"/>
        </w:rPr>
        <w:t>5</w:t>
      </w:r>
      <w:r w:rsidRPr="008667E8">
        <w:rPr>
          <w:rFonts w:eastAsia="標楷體"/>
          <w:color w:val="000000" w:themeColor="text1"/>
          <w:sz w:val="22"/>
          <w:szCs w:val="22"/>
        </w:rPr>
        <w:t>、</w:t>
      </w:r>
      <w:r w:rsidRPr="008667E8">
        <w:rPr>
          <w:rFonts w:eastAsia="標楷體"/>
          <w:color w:val="000000" w:themeColor="text1"/>
          <w:sz w:val="22"/>
          <w:szCs w:val="22"/>
        </w:rPr>
        <w:t>24</w:t>
      </w:r>
      <w:r w:rsidRPr="008667E8">
        <w:rPr>
          <w:rFonts w:eastAsia="標楷體"/>
          <w:color w:val="000000" w:themeColor="text1"/>
          <w:sz w:val="22"/>
          <w:szCs w:val="22"/>
        </w:rPr>
        <w:t>條</w:t>
      </w:r>
    </w:p>
    <w:p w14:paraId="20A60C28" w14:textId="761ACC45"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2023.11.16</w:t>
      </w:r>
      <w:r w:rsidRPr="008667E8">
        <w:rPr>
          <w:rFonts w:eastAsia="標楷體"/>
          <w:color w:val="000000" w:themeColor="text1"/>
          <w:sz w:val="22"/>
          <w:szCs w:val="22"/>
        </w:rPr>
        <w:tab/>
        <w:t>Articles 5 and 24 approved in Letter Tai-Jiao-Gao-(1)-Zi No. 1120110654</w:t>
      </w:r>
    </w:p>
    <w:p w14:paraId="1D2D16A0" w14:textId="77777777"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112.12.22</w:t>
      </w:r>
      <w:r w:rsidRPr="008667E8">
        <w:rPr>
          <w:rFonts w:eastAsia="標楷體"/>
          <w:color w:val="000000" w:themeColor="text1"/>
          <w:sz w:val="22"/>
          <w:szCs w:val="22"/>
        </w:rPr>
        <w:tab/>
      </w:r>
      <w:r w:rsidRPr="008667E8">
        <w:rPr>
          <w:rFonts w:eastAsia="標楷體"/>
          <w:color w:val="000000" w:themeColor="text1"/>
          <w:sz w:val="22"/>
          <w:szCs w:val="22"/>
        </w:rPr>
        <w:t>第</w:t>
      </w:r>
      <w:r w:rsidRPr="008667E8">
        <w:rPr>
          <w:rFonts w:eastAsia="標楷體"/>
          <w:color w:val="000000" w:themeColor="text1"/>
          <w:sz w:val="22"/>
          <w:szCs w:val="22"/>
        </w:rPr>
        <w:t>103</w:t>
      </w:r>
      <w:r w:rsidRPr="008667E8">
        <w:rPr>
          <w:rFonts w:eastAsia="標楷體"/>
          <w:color w:val="000000" w:themeColor="text1"/>
          <w:sz w:val="22"/>
          <w:szCs w:val="22"/>
        </w:rPr>
        <w:t>次校務會議修正</w:t>
      </w:r>
      <w:r w:rsidRPr="008667E8">
        <w:rPr>
          <w:rFonts w:eastAsia="標楷體"/>
          <w:color w:val="000000" w:themeColor="text1"/>
          <w:sz w:val="22"/>
          <w:szCs w:val="22"/>
        </w:rPr>
        <w:t>(</w:t>
      </w:r>
      <w:r w:rsidRPr="008667E8">
        <w:rPr>
          <w:rFonts w:eastAsia="標楷體"/>
          <w:color w:val="000000" w:themeColor="text1"/>
          <w:sz w:val="22"/>
          <w:szCs w:val="22"/>
        </w:rPr>
        <w:t>第</w:t>
      </w:r>
      <w:r w:rsidRPr="008667E8">
        <w:rPr>
          <w:rFonts w:eastAsia="標楷體"/>
          <w:color w:val="000000" w:themeColor="text1"/>
          <w:sz w:val="22"/>
          <w:szCs w:val="22"/>
        </w:rPr>
        <w:t>2-1</w:t>
      </w:r>
      <w:r w:rsidRPr="008667E8">
        <w:rPr>
          <w:rFonts w:eastAsia="標楷體"/>
          <w:color w:val="000000" w:themeColor="text1"/>
          <w:sz w:val="22"/>
          <w:szCs w:val="22"/>
        </w:rPr>
        <w:t>、</w:t>
      </w:r>
      <w:r w:rsidRPr="008667E8">
        <w:rPr>
          <w:rFonts w:eastAsia="標楷體"/>
          <w:color w:val="000000" w:themeColor="text1"/>
          <w:sz w:val="22"/>
          <w:szCs w:val="22"/>
        </w:rPr>
        <w:t>3</w:t>
      </w:r>
      <w:r w:rsidRPr="008667E8">
        <w:rPr>
          <w:rFonts w:eastAsia="標楷體"/>
          <w:color w:val="000000" w:themeColor="text1"/>
          <w:sz w:val="22"/>
          <w:szCs w:val="22"/>
        </w:rPr>
        <w:t>條</w:t>
      </w:r>
      <w:r w:rsidRPr="008667E8">
        <w:rPr>
          <w:rFonts w:eastAsia="標楷體"/>
          <w:color w:val="000000" w:themeColor="text1"/>
          <w:sz w:val="22"/>
          <w:szCs w:val="22"/>
        </w:rPr>
        <w:t>)</w:t>
      </w:r>
    </w:p>
    <w:p w14:paraId="65C9C586" w14:textId="21726C32"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2023.12.22</w:t>
      </w:r>
      <w:r w:rsidRPr="008667E8">
        <w:rPr>
          <w:rFonts w:eastAsia="標楷體"/>
          <w:color w:val="000000" w:themeColor="text1"/>
          <w:sz w:val="22"/>
          <w:szCs w:val="22"/>
        </w:rPr>
        <w:tab/>
        <w:t>(Articles 2-1 and 3) amended at the 103rd University Council meeting</w:t>
      </w:r>
    </w:p>
    <w:p w14:paraId="08AB97E0" w14:textId="77777777"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113.1.29</w:t>
      </w:r>
      <w:r w:rsidRPr="008667E8">
        <w:rPr>
          <w:rFonts w:eastAsia="標楷體"/>
          <w:color w:val="000000" w:themeColor="text1"/>
          <w:sz w:val="22"/>
          <w:szCs w:val="22"/>
        </w:rPr>
        <w:tab/>
      </w:r>
      <w:proofErr w:type="gramStart"/>
      <w:r w:rsidRPr="008667E8">
        <w:rPr>
          <w:rFonts w:eastAsia="標楷體"/>
          <w:color w:val="000000" w:themeColor="text1"/>
          <w:sz w:val="22"/>
          <w:szCs w:val="22"/>
        </w:rPr>
        <w:t>臺</w:t>
      </w:r>
      <w:proofErr w:type="gramEnd"/>
      <w:r w:rsidRPr="008667E8">
        <w:rPr>
          <w:rFonts w:eastAsia="標楷體"/>
          <w:color w:val="000000" w:themeColor="text1"/>
          <w:sz w:val="22"/>
          <w:szCs w:val="22"/>
        </w:rPr>
        <w:t>教高</w:t>
      </w:r>
      <w:r w:rsidRPr="008667E8">
        <w:rPr>
          <w:rFonts w:eastAsia="標楷體"/>
          <w:color w:val="000000" w:themeColor="text1"/>
          <w:sz w:val="22"/>
          <w:szCs w:val="22"/>
        </w:rPr>
        <w:t>(</w:t>
      </w:r>
      <w:r w:rsidRPr="008667E8">
        <w:rPr>
          <w:rFonts w:eastAsia="標楷體"/>
          <w:color w:val="000000" w:themeColor="text1"/>
          <w:sz w:val="22"/>
          <w:szCs w:val="22"/>
        </w:rPr>
        <w:t>一</w:t>
      </w:r>
      <w:r w:rsidRPr="008667E8">
        <w:rPr>
          <w:rFonts w:eastAsia="標楷體"/>
          <w:color w:val="000000" w:themeColor="text1"/>
          <w:sz w:val="22"/>
          <w:szCs w:val="22"/>
        </w:rPr>
        <w:t>)</w:t>
      </w:r>
      <w:r w:rsidRPr="008667E8">
        <w:rPr>
          <w:rFonts w:eastAsia="標楷體"/>
          <w:color w:val="000000" w:themeColor="text1"/>
          <w:sz w:val="22"/>
          <w:szCs w:val="22"/>
        </w:rPr>
        <w:t>字第</w:t>
      </w:r>
      <w:r w:rsidRPr="008667E8">
        <w:rPr>
          <w:rFonts w:eastAsia="標楷體"/>
          <w:color w:val="000000" w:themeColor="text1"/>
          <w:sz w:val="22"/>
          <w:szCs w:val="22"/>
        </w:rPr>
        <w:t>1130001147</w:t>
      </w:r>
      <w:r w:rsidRPr="008667E8">
        <w:rPr>
          <w:rFonts w:eastAsia="標楷體"/>
          <w:color w:val="000000" w:themeColor="text1"/>
          <w:sz w:val="22"/>
          <w:szCs w:val="22"/>
        </w:rPr>
        <w:t>號函核定第</w:t>
      </w:r>
      <w:r w:rsidRPr="008667E8">
        <w:rPr>
          <w:rFonts w:eastAsia="標楷體"/>
          <w:color w:val="000000" w:themeColor="text1"/>
          <w:sz w:val="22"/>
          <w:szCs w:val="22"/>
        </w:rPr>
        <w:t>2-1</w:t>
      </w:r>
      <w:r w:rsidRPr="008667E8">
        <w:rPr>
          <w:rFonts w:eastAsia="標楷體"/>
          <w:color w:val="000000" w:themeColor="text1"/>
          <w:sz w:val="22"/>
          <w:szCs w:val="22"/>
        </w:rPr>
        <w:t>、</w:t>
      </w:r>
      <w:r w:rsidRPr="008667E8">
        <w:rPr>
          <w:rFonts w:eastAsia="標楷體"/>
          <w:color w:val="000000" w:themeColor="text1"/>
          <w:sz w:val="22"/>
          <w:szCs w:val="22"/>
        </w:rPr>
        <w:t>3</w:t>
      </w:r>
      <w:r w:rsidRPr="008667E8">
        <w:rPr>
          <w:rFonts w:eastAsia="標楷體"/>
          <w:color w:val="000000" w:themeColor="text1"/>
          <w:sz w:val="22"/>
          <w:szCs w:val="22"/>
        </w:rPr>
        <w:t>條</w:t>
      </w:r>
    </w:p>
    <w:p w14:paraId="39EE18F5" w14:textId="42457363"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2024.1.29</w:t>
      </w:r>
      <w:r w:rsidRPr="008667E8">
        <w:rPr>
          <w:rFonts w:eastAsia="標楷體"/>
          <w:color w:val="000000" w:themeColor="text1"/>
          <w:sz w:val="22"/>
          <w:szCs w:val="22"/>
        </w:rPr>
        <w:tab/>
        <w:t>(Articles 2-1 and 3) approved in Letter Tai-Jiao-Gao-(1)-Zi No. 1130001147</w:t>
      </w:r>
    </w:p>
    <w:p w14:paraId="7E404BC3" w14:textId="77777777"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113.2.17</w:t>
      </w:r>
      <w:r w:rsidRPr="008667E8">
        <w:rPr>
          <w:rFonts w:eastAsia="標楷體"/>
          <w:color w:val="000000" w:themeColor="text1"/>
          <w:sz w:val="22"/>
          <w:szCs w:val="22"/>
        </w:rPr>
        <w:tab/>
      </w:r>
      <w:r w:rsidRPr="008667E8">
        <w:rPr>
          <w:rFonts w:eastAsia="標楷體"/>
          <w:color w:val="000000" w:themeColor="text1"/>
          <w:sz w:val="22"/>
          <w:szCs w:val="22"/>
        </w:rPr>
        <w:t>考授</w:t>
      </w:r>
      <w:proofErr w:type="gramStart"/>
      <w:r w:rsidRPr="008667E8">
        <w:rPr>
          <w:rFonts w:eastAsia="標楷體"/>
          <w:color w:val="000000" w:themeColor="text1"/>
          <w:sz w:val="22"/>
          <w:szCs w:val="22"/>
        </w:rPr>
        <w:t>銓</w:t>
      </w:r>
      <w:proofErr w:type="gramEnd"/>
      <w:r w:rsidRPr="008667E8">
        <w:rPr>
          <w:rFonts w:eastAsia="標楷體"/>
          <w:color w:val="000000" w:themeColor="text1"/>
          <w:sz w:val="22"/>
          <w:szCs w:val="22"/>
        </w:rPr>
        <w:t>法四字第</w:t>
      </w:r>
      <w:r w:rsidRPr="008667E8">
        <w:rPr>
          <w:rFonts w:eastAsia="標楷體"/>
          <w:color w:val="000000" w:themeColor="text1"/>
          <w:sz w:val="22"/>
          <w:szCs w:val="22"/>
        </w:rPr>
        <w:t>1135664988</w:t>
      </w:r>
      <w:r w:rsidRPr="008667E8">
        <w:rPr>
          <w:rFonts w:eastAsia="標楷體"/>
          <w:color w:val="000000" w:themeColor="text1"/>
          <w:sz w:val="22"/>
          <w:szCs w:val="22"/>
        </w:rPr>
        <w:t>號函核備</w:t>
      </w:r>
      <w:r w:rsidRPr="008667E8">
        <w:rPr>
          <w:rFonts w:eastAsia="標楷體"/>
          <w:color w:val="000000" w:themeColor="text1"/>
          <w:sz w:val="22"/>
          <w:szCs w:val="22"/>
        </w:rPr>
        <w:t>(</w:t>
      </w:r>
      <w:r w:rsidRPr="008667E8">
        <w:rPr>
          <w:rFonts w:eastAsia="標楷體"/>
          <w:color w:val="000000" w:themeColor="text1"/>
          <w:sz w:val="22"/>
          <w:szCs w:val="22"/>
        </w:rPr>
        <w:t>第</w:t>
      </w:r>
      <w:r w:rsidRPr="008667E8">
        <w:rPr>
          <w:rFonts w:eastAsia="標楷體"/>
          <w:color w:val="000000" w:themeColor="text1"/>
          <w:sz w:val="22"/>
          <w:szCs w:val="22"/>
        </w:rPr>
        <w:t>3</w:t>
      </w:r>
      <w:r w:rsidRPr="008667E8">
        <w:rPr>
          <w:rFonts w:eastAsia="標楷體"/>
          <w:color w:val="000000" w:themeColor="text1"/>
          <w:sz w:val="22"/>
          <w:szCs w:val="22"/>
        </w:rPr>
        <w:t>、</w:t>
      </w:r>
      <w:r w:rsidRPr="008667E8">
        <w:rPr>
          <w:rFonts w:eastAsia="標楷體"/>
          <w:color w:val="000000" w:themeColor="text1"/>
          <w:sz w:val="22"/>
          <w:szCs w:val="22"/>
        </w:rPr>
        <w:t>11</w:t>
      </w:r>
      <w:r w:rsidRPr="008667E8">
        <w:rPr>
          <w:rFonts w:eastAsia="標楷體"/>
          <w:color w:val="000000" w:themeColor="text1"/>
          <w:sz w:val="22"/>
          <w:szCs w:val="22"/>
        </w:rPr>
        <w:t>條</w:t>
      </w:r>
      <w:r w:rsidRPr="008667E8">
        <w:rPr>
          <w:rFonts w:eastAsia="標楷體"/>
          <w:color w:val="000000" w:themeColor="text1"/>
          <w:sz w:val="22"/>
          <w:szCs w:val="22"/>
        </w:rPr>
        <w:t>)</w:t>
      </w:r>
    </w:p>
    <w:p w14:paraId="03A7731A" w14:textId="2B6ED0D6"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2024.2.17</w:t>
      </w:r>
      <w:r w:rsidRPr="008667E8">
        <w:rPr>
          <w:rFonts w:eastAsia="標楷體"/>
          <w:color w:val="000000" w:themeColor="text1"/>
          <w:sz w:val="22"/>
          <w:szCs w:val="22"/>
        </w:rPr>
        <w:tab/>
        <w:t>(Articles 3 and 11) reviewed and filed in accordance with Letter Kao-Shou-Quan-Fa-4-Zi No. 1135664988</w:t>
      </w:r>
    </w:p>
    <w:p w14:paraId="49F75847" w14:textId="77777777"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113.3.11</w:t>
      </w:r>
      <w:r w:rsidRPr="008667E8">
        <w:rPr>
          <w:rFonts w:eastAsia="標楷體"/>
          <w:color w:val="000000" w:themeColor="text1"/>
          <w:sz w:val="22"/>
          <w:szCs w:val="22"/>
        </w:rPr>
        <w:tab/>
      </w:r>
      <w:r w:rsidRPr="008667E8">
        <w:rPr>
          <w:rFonts w:eastAsia="標楷體"/>
          <w:color w:val="000000" w:themeColor="text1"/>
          <w:sz w:val="22"/>
          <w:szCs w:val="22"/>
        </w:rPr>
        <w:t>考授</w:t>
      </w:r>
      <w:proofErr w:type="gramStart"/>
      <w:r w:rsidRPr="008667E8">
        <w:rPr>
          <w:rFonts w:eastAsia="標楷體"/>
          <w:color w:val="000000" w:themeColor="text1"/>
          <w:sz w:val="22"/>
          <w:szCs w:val="22"/>
        </w:rPr>
        <w:t>銓</w:t>
      </w:r>
      <w:proofErr w:type="gramEnd"/>
      <w:r w:rsidRPr="008667E8">
        <w:rPr>
          <w:rFonts w:eastAsia="標楷體"/>
          <w:color w:val="000000" w:themeColor="text1"/>
          <w:sz w:val="22"/>
          <w:szCs w:val="22"/>
        </w:rPr>
        <w:t>法四字第</w:t>
      </w:r>
      <w:r w:rsidRPr="008667E8">
        <w:rPr>
          <w:rFonts w:eastAsia="標楷體"/>
          <w:color w:val="000000" w:themeColor="text1"/>
          <w:sz w:val="22"/>
          <w:szCs w:val="22"/>
        </w:rPr>
        <w:t>1135675515</w:t>
      </w:r>
      <w:r w:rsidRPr="008667E8">
        <w:rPr>
          <w:rFonts w:eastAsia="標楷體"/>
          <w:color w:val="000000" w:themeColor="text1"/>
          <w:sz w:val="22"/>
          <w:szCs w:val="22"/>
        </w:rPr>
        <w:t>號函核備</w:t>
      </w:r>
      <w:r w:rsidRPr="008667E8">
        <w:rPr>
          <w:rFonts w:eastAsia="標楷體"/>
          <w:color w:val="000000" w:themeColor="text1"/>
          <w:sz w:val="22"/>
          <w:szCs w:val="22"/>
        </w:rPr>
        <w:t>(</w:t>
      </w:r>
      <w:r w:rsidRPr="008667E8">
        <w:rPr>
          <w:rFonts w:eastAsia="標楷體"/>
          <w:color w:val="000000" w:themeColor="text1"/>
          <w:sz w:val="22"/>
          <w:szCs w:val="22"/>
        </w:rPr>
        <w:t>第</w:t>
      </w:r>
      <w:r w:rsidRPr="008667E8">
        <w:rPr>
          <w:rFonts w:eastAsia="標楷體"/>
          <w:color w:val="000000" w:themeColor="text1"/>
          <w:sz w:val="22"/>
          <w:szCs w:val="22"/>
        </w:rPr>
        <w:t>5</w:t>
      </w:r>
      <w:r w:rsidRPr="008667E8">
        <w:rPr>
          <w:rFonts w:eastAsia="標楷體"/>
          <w:color w:val="000000" w:themeColor="text1"/>
          <w:sz w:val="22"/>
          <w:szCs w:val="22"/>
        </w:rPr>
        <w:t>、</w:t>
      </w:r>
      <w:r w:rsidRPr="008667E8">
        <w:rPr>
          <w:rFonts w:eastAsia="標楷體"/>
          <w:color w:val="000000" w:themeColor="text1"/>
          <w:sz w:val="22"/>
          <w:szCs w:val="22"/>
        </w:rPr>
        <w:t>24</w:t>
      </w:r>
      <w:r w:rsidRPr="008667E8">
        <w:rPr>
          <w:rFonts w:eastAsia="標楷體"/>
          <w:color w:val="000000" w:themeColor="text1"/>
          <w:sz w:val="22"/>
          <w:szCs w:val="22"/>
        </w:rPr>
        <w:t>條</w:t>
      </w:r>
      <w:r w:rsidRPr="008667E8">
        <w:rPr>
          <w:rFonts w:eastAsia="標楷體"/>
          <w:color w:val="000000" w:themeColor="text1"/>
          <w:sz w:val="22"/>
          <w:szCs w:val="22"/>
        </w:rPr>
        <w:t>)</w:t>
      </w:r>
    </w:p>
    <w:p w14:paraId="31027F99" w14:textId="3E74D9F9"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2024.3.11</w:t>
      </w:r>
      <w:r w:rsidRPr="008667E8">
        <w:rPr>
          <w:rFonts w:eastAsia="標楷體"/>
          <w:color w:val="000000" w:themeColor="text1"/>
          <w:sz w:val="22"/>
          <w:szCs w:val="22"/>
        </w:rPr>
        <w:tab/>
        <w:t>(Articles 5 and 24) reviewed and filed in accordance with Letter Kao-Shou-Quan-Fa-4-Zi No. 1135675515</w:t>
      </w:r>
    </w:p>
    <w:p w14:paraId="47E5E853" w14:textId="77777777"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113.6.7</w:t>
      </w:r>
      <w:r w:rsidRPr="008667E8">
        <w:rPr>
          <w:rFonts w:eastAsia="標楷體"/>
          <w:color w:val="000000" w:themeColor="text1"/>
          <w:sz w:val="22"/>
          <w:szCs w:val="22"/>
        </w:rPr>
        <w:tab/>
      </w:r>
      <w:r w:rsidRPr="008667E8">
        <w:rPr>
          <w:rFonts w:eastAsia="標楷體"/>
          <w:color w:val="000000" w:themeColor="text1"/>
          <w:sz w:val="22"/>
          <w:szCs w:val="22"/>
        </w:rPr>
        <w:t>第</w:t>
      </w:r>
      <w:r w:rsidRPr="008667E8">
        <w:rPr>
          <w:rFonts w:eastAsia="標楷體"/>
          <w:color w:val="000000" w:themeColor="text1"/>
          <w:sz w:val="22"/>
          <w:szCs w:val="22"/>
        </w:rPr>
        <w:t>105</w:t>
      </w:r>
      <w:r w:rsidRPr="008667E8">
        <w:rPr>
          <w:rFonts w:eastAsia="標楷體"/>
          <w:color w:val="000000" w:themeColor="text1"/>
          <w:sz w:val="22"/>
          <w:szCs w:val="22"/>
        </w:rPr>
        <w:t>次校務會議修正</w:t>
      </w:r>
      <w:r w:rsidRPr="008667E8">
        <w:rPr>
          <w:rFonts w:eastAsia="標楷體"/>
          <w:color w:val="000000" w:themeColor="text1"/>
          <w:sz w:val="22"/>
          <w:szCs w:val="22"/>
        </w:rPr>
        <w:t>(</w:t>
      </w:r>
      <w:r w:rsidRPr="008667E8">
        <w:rPr>
          <w:rFonts w:eastAsia="標楷體"/>
          <w:color w:val="000000" w:themeColor="text1"/>
          <w:sz w:val="22"/>
          <w:szCs w:val="22"/>
        </w:rPr>
        <w:t>第</w:t>
      </w:r>
      <w:r w:rsidRPr="008667E8">
        <w:rPr>
          <w:rFonts w:eastAsia="標楷體"/>
          <w:color w:val="000000" w:themeColor="text1"/>
          <w:sz w:val="22"/>
          <w:szCs w:val="22"/>
        </w:rPr>
        <w:t>3</w:t>
      </w:r>
      <w:r w:rsidRPr="008667E8">
        <w:rPr>
          <w:rFonts w:eastAsia="標楷體"/>
          <w:color w:val="000000" w:themeColor="text1"/>
          <w:sz w:val="22"/>
          <w:szCs w:val="22"/>
        </w:rPr>
        <w:t>條</w:t>
      </w:r>
      <w:r w:rsidRPr="008667E8">
        <w:rPr>
          <w:rFonts w:eastAsia="標楷體"/>
          <w:color w:val="000000" w:themeColor="text1"/>
          <w:sz w:val="22"/>
          <w:szCs w:val="22"/>
        </w:rPr>
        <w:t>)</w:t>
      </w:r>
    </w:p>
    <w:p w14:paraId="5A0E8687" w14:textId="25248567"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2024.6.7</w:t>
      </w:r>
      <w:r w:rsidRPr="008667E8">
        <w:rPr>
          <w:rFonts w:eastAsia="標楷體"/>
          <w:color w:val="000000" w:themeColor="text1"/>
          <w:sz w:val="22"/>
          <w:szCs w:val="22"/>
        </w:rPr>
        <w:tab/>
        <w:t>(Article 3) amended at the 105th University Council meeting</w:t>
      </w:r>
    </w:p>
    <w:p w14:paraId="7A4BC2BB" w14:textId="77777777"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113.7.5</w:t>
      </w:r>
      <w:r w:rsidRPr="008667E8">
        <w:rPr>
          <w:rFonts w:eastAsia="標楷體"/>
          <w:color w:val="000000" w:themeColor="text1"/>
          <w:sz w:val="22"/>
          <w:szCs w:val="22"/>
        </w:rPr>
        <w:tab/>
      </w:r>
      <w:proofErr w:type="gramStart"/>
      <w:r w:rsidRPr="008667E8">
        <w:rPr>
          <w:rFonts w:eastAsia="標楷體"/>
          <w:color w:val="000000" w:themeColor="text1"/>
          <w:sz w:val="22"/>
          <w:szCs w:val="22"/>
        </w:rPr>
        <w:t>臺</w:t>
      </w:r>
      <w:proofErr w:type="gramEnd"/>
      <w:r w:rsidRPr="008667E8">
        <w:rPr>
          <w:rFonts w:eastAsia="標楷體"/>
          <w:color w:val="000000" w:themeColor="text1"/>
          <w:sz w:val="22"/>
          <w:szCs w:val="22"/>
        </w:rPr>
        <w:t>教高</w:t>
      </w:r>
      <w:r w:rsidRPr="008667E8">
        <w:rPr>
          <w:rFonts w:eastAsia="標楷體"/>
          <w:color w:val="000000" w:themeColor="text1"/>
          <w:sz w:val="22"/>
          <w:szCs w:val="22"/>
        </w:rPr>
        <w:t>(</w:t>
      </w:r>
      <w:r w:rsidRPr="008667E8">
        <w:rPr>
          <w:rFonts w:eastAsia="標楷體"/>
          <w:color w:val="000000" w:themeColor="text1"/>
          <w:sz w:val="22"/>
          <w:szCs w:val="22"/>
        </w:rPr>
        <w:t>一</w:t>
      </w:r>
      <w:r w:rsidRPr="008667E8">
        <w:rPr>
          <w:rFonts w:eastAsia="標楷體"/>
          <w:color w:val="000000" w:themeColor="text1"/>
          <w:sz w:val="22"/>
          <w:szCs w:val="22"/>
        </w:rPr>
        <w:t>)</w:t>
      </w:r>
      <w:r w:rsidRPr="008667E8">
        <w:rPr>
          <w:rFonts w:eastAsia="標楷體"/>
          <w:color w:val="000000" w:themeColor="text1"/>
          <w:sz w:val="22"/>
          <w:szCs w:val="22"/>
        </w:rPr>
        <w:t>字第</w:t>
      </w:r>
      <w:r w:rsidRPr="008667E8">
        <w:rPr>
          <w:rFonts w:eastAsia="標楷體"/>
          <w:color w:val="000000" w:themeColor="text1"/>
          <w:sz w:val="22"/>
          <w:szCs w:val="22"/>
        </w:rPr>
        <w:t>1130064700</w:t>
      </w:r>
      <w:r w:rsidRPr="008667E8">
        <w:rPr>
          <w:rFonts w:eastAsia="標楷體"/>
          <w:color w:val="000000" w:themeColor="text1"/>
          <w:sz w:val="22"/>
          <w:szCs w:val="22"/>
        </w:rPr>
        <w:t>號函核定第</w:t>
      </w:r>
      <w:r w:rsidRPr="008667E8">
        <w:rPr>
          <w:rFonts w:eastAsia="標楷體"/>
          <w:color w:val="000000" w:themeColor="text1"/>
          <w:sz w:val="22"/>
          <w:szCs w:val="22"/>
        </w:rPr>
        <w:t>3</w:t>
      </w:r>
      <w:r w:rsidRPr="008667E8">
        <w:rPr>
          <w:rFonts w:eastAsia="標楷體"/>
          <w:color w:val="000000" w:themeColor="text1"/>
          <w:sz w:val="22"/>
          <w:szCs w:val="22"/>
        </w:rPr>
        <w:t>條</w:t>
      </w:r>
    </w:p>
    <w:p w14:paraId="477A6A08" w14:textId="7E1155AF"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2024.7.5</w:t>
      </w:r>
      <w:r w:rsidRPr="008667E8">
        <w:rPr>
          <w:rFonts w:eastAsia="標楷體"/>
          <w:color w:val="000000" w:themeColor="text1"/>
          <w:sz w:val="22"/>
          <w:szCs w:val="22"/>
        </w:rPr>
        <w:tab/>
        <w:t>(Article 3) approved in Letter Tai-Jiao-Gao-(1)-Zi No. 1130064700</w:t>
      </w:r>
    </w:p>
    <w:p w14:paraId="3E42968A" w14:textId="77777777"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113.9.2</w:t>
      </w:r>
      <w:r w:rsidRPr="008667E8">
        <w:rPr>
          <w:rFonts w:eastAsia="標楷體"/>
          <w:color w:val="000000" w:themeColor="text1"/>
          <w:sz w:val="22"/>
          <w:szCs w:val="22"/>
        </w:rPr>
        <w:tab/>
      </w:r>
      <w:r w:rsidRPr="008667E8">
        <w:rPr>
          <w:rFonts w:eastAsia="標楷體"/>
          <w:color w:val="000000" w:themeColor="text1"/>
          <w:sz w:val="22"/>
          <w:szCs w:val="22"/>
        </w:rPr>
        <w:t>考授</w:t>
      </w:r>
      <w:proofErr w:type="gramStart"/>
      <w:r w:rsidRPr="008667E8">
        <w:rPr>
          <w:rFonts w:eastAsia="標楷體"/>
          <w:color w:val="000000" w:themeColor="text1"/>
          <w:sz w:val="22"/>
          <w:szCs w:val="22"/>
        </w:rPr>
        <w:t>銓</w:t>
      </w:r>
      <w:proofErr w:type="gramEnd"/>
      <w:r w:rsidRPr="008667E8">
        <w:rPr>
          <w:rFonts w:eastAsia="標楷體"/>
          <w:color w:val="000000" w:themeColor="text1"/>
          <w:sz w:val="22"/>
          <w:szCs w:val="22"/>
        </w:rPr>
        <w:t>法四字第</w:t>
      </w:r>
      <w:r w:rsidRPr="008667E8">
        <w:rPr>
          <w:rFonts w:eastAsia="標楷體"/>
          <w:color w:val="000000" w:themeColor="text1"/>
          <w:sz w:val="22"/>
          <w:szCs w:val="22"/>
        </w:rPr>
        <w:t>1135732080</w:t>
      </w:r>
      <w:r w:rsidRPr="008667E8">
        <w:rPr>
          <w:rFonts w:eastAsia="標楷體"/>
          <w:color w:val="000000" w:themeColor="text1"/>
          <w:sz w:val="22"/>
          <w:szCs w:val="22"/>
        </w:rPr>
        <w:t>號函核備</w:t>
      </w:r>
      <w:r w:rsidRPr="008667E8">
        <w:rPr>
          <w:rFonts w:eastAsia="標楷體"/>
          <w:color w:val="000000" w:themeColor="text1"/>
          <w:sz w:val="22"/>
          <w:szCs w:val="22"/>
        </w:rPr>
        <w:t>(</w:t>
      </w:r>
      <w:r w:rsidRPr="008667E8">
        <w:rPr>
          <w:rFonts w:eastAsia="標楷體"/>
          <w:color w:val="000000" w:themeColor="text1"/>
          <w:sz w:val="22"/>
          <w:szCs w:val="22"/>
        </w:rPr>
        <w:t>第</w:t>
      </w:r>
      <w:r w:rsidRPr="008667E8">
        <w:rPr>
          <w:rFonts w:eastAsia="標楷體"/>
          <w:color w:val="000000" w:themeColor="text1"/>
          <w:sz w:val="22"/>
          <w:szCs w:val="22"/>
        </w:rPr>
        <w:t>2-1</w:t>
      </w:r>
      <w:r w:rsidRPr="008667E8">
        <w:rPr>
          <w:rFonts w:eastAsia="標楷體"/>
          <w:color w:val="000000" w:themeColor="text1"/>
          <w:sz w:val="22"/>
          <w:szCs w:val="22"/>
        </w:rPr>
        <w:t>、</w:t>
      </w:r>
      <w:r w:rsidRPr="008667E8">
        <w:rPr>
          <w:rFonts w:eastAsia="標楷體"/>
          <w:color w:val="000000" w:themeColor="text1"/>
          <w:sz w:val="22"/>
          <w:szCs w:val="22"/>
        </w:rPr>
        <w:t>3</w:t>
      </w:r>
      <w:r w:rsidRPr="008667E8">
        <w:rPr>
          <w:rFonts w:eastAsia="標楷體"/>
          <w:color w:val="000000" w:themeColor="text1"/>
          <w:sz w:val="22"/>
          <w:szCs w:val="22"/>
        </w:rPr>
        <w:t>條</w:t>
      </w:r>
      <w:r w:rsidRPr="008667E8">
        <w:rPr>
          <w:rFonts w:eastAsia="標楷體"/>
          <w:color w:val="000000" w:themeColor="text1"/>
          <w:sz w:val="22"/>
          <w:szCs w:val="22"/>
        </w:rPr>
        <w:t>(2</w:t>
      </w:r>
      <w:r w:rsidRPr="008667E8">
        <w:rPr>
          <w:rFonts w:eastAsia="標楷體"/>
          <w:color w:val="000000" w:themeColor="text1"/>
          <w:sz w:val="22"/>
          <w:szCs w:val="22"/>
        </w:rPr>
        <w:t>次</w:t>
      </w:r>
      <w:r w:rsidRPr="008667E8">
        <w:rPr>
          <w:rFonts w:eastAsia="標楷體"/>
          <w:color w:val="000000" w:themeColor="text1"/>
          <w:sz w:val="22"/>
          <w:szCs w:val="22"/>
        </w:rPr>
        <w:t>))</w:t>
      </w:r>
    </w:p>
    <w:p w14:paraId="1B95F99C" w14:textId="7E9046C7"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2024.9.2</w:t>
      </w:r>
      <w:r w:rsidRPr="008667E8">
        <w:rPr>
          <w:rFonts w:eastAsia="標楷體"/>
          <w:color w:val="000000" w:themeColor="text1"/>
          <w:sz w:val="22"/>
          <w:szCs w:val="22"/>
        </w:rPr>
        <w:tab/>
        <w:t>(Articles 2-1 and 3, second approval) reviewed and filed in accordance with Letter Kao-Shou-Quan-Fa-4-Zi No. 1135732080</w:t>
      </w:r>
    </w:p>
    <w:p w14:paraId="6395A877" w14:textId="77777777"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113.10.25</w:t>
      </w:r>
      <w:r w:rsidRPr="008667E8">
        <w:rPr>
          <w:rFonts w:eastAsia="標楷體"/>
          <w:color w:val="000000" w:themeColor="text1"/>
          <w:sz w:val="22"/>
          <w:szCs w:val="22"/>
        </w:rPr>
        <w:tab/>
      </w:r>
      <w:r w:rsidRPr="008667E8">
        <w:rPr>
          <w:rFonts w:eastAsia="標楷體"/>
          <w:color w:val="000000" w:themeColor="text1"/>
          <w:sz w:val="22"/>
          <w:szCs w:val="22"/>
        </w:rPr>
        <w:t>第</w:t>
      </w:r>
      <w:r w:rsidRPr="008667E8">
        <w:rPr>
          <w:rFonts w:eastAsia="標楷體"/>
          <w:color w:val="000000" w:themeColor="text1"/>
          <w:sz w:val="22"/>
          <w:szCs w:val="22"/>
        </w:rPr>
        <w:t>106</w:t>
      </w:r>
      <w:r w:rsidRPr="008667E8">
        <w:rPr>
          <w:rFonts w:eastAsia="標楷體"/>
          <w:color w:val="000000" w:themeColor="text1"/>
          <w:sz w:val="22"/>
          <w:szCs w:val="22"/>
        </w:rPr>
        <w:t>次校務會議修正</w:t>
      </w:r>
      <w:r w:rsidRPr="008667E8">
        <w:rPr>
          <w:rFonts w:eastAsia="標楷體"/>
          <w:color w:val="000000" w:themeColor="text1"/>
          <w:sz w:val="22"/>
          <w:szCs w:val="22"/>
        </w:rPr>
        <w:t>(</w:t>
      </w:r>
      <w:r w:rsidRPr="008667E8">
        <w:rPr>
          <w:rFonts w:eastAsia="標楷體"/>
          <w:color w:val="000000" w:themeColor="text1"/>
          <w:sz w:val="22"/>
          <w:szCs w:val="22"/>
        </w:rPr>
        <w:t>第</w:t>
      </w:r>
      <w:r w:rsidRPr="008667E8">
        <w:rPr>
          <w:rFonts w:eastAsia="標楷體"/>
          <w:color w:val="000000" w:themeColor="text1"/>
          <w:sz w:val="22"/>
          <w:szCs w:val="22"/>
        </w:rPr>
        <w:t>3</w:t>
      </w:r>
      <w:r w:rsidRPr="008667E8">
        <w:rPr>
          <w:rFonts w:eastAsia="標楷體"/>
          <w:color w:val="000000" w:themeColor="text1"/>
          <w:sz w:val="22"/>
          <w:szCs w:val="22"/>
        </w:rPr>
        <w:t>條</w:t>
      </w:r>
      <w:r w:rsidRPr="008667E8">
        <w:rPr>
          <w:rFonts w:eastAsia="標楷體"/>
          <w:color w:val="000000" w:themeColor="text1"/>
          <w:sz w:val="22"/>
          <w:szCs w:val="22"/>
        </w:rPr>
        <w:t>)</w:t>
      </w:r>
    </w:p>
    <w:p w14:paraId="7F6CD26A" w14:textId="6EE97B3F"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2024.10.25</w:t>
      </w:r>
      <w:r w:rsidRPr="008667E8">
        <w:rPr>
          <w:rFonts w:eastAsia="標楷體"/>
          <w:color w:val="000000" w:themeColor="text1"/>
          <w:sz w:val="22"/>
          <w:szCs w:val="22"/>
        </w:rPr>
        <w:tab/>
        <w:t>(Article 3) amended at the 106th University Council meeting</w:t>
      </w:r>
    </w:p>
    <w:p w14:paraId="0CD13003" w14:textId="77777777"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113.12.5</w:t>
      </w:r>
      <w:r w:rsidRPr="008667E8">
        <w:rPr>
          <w:rFonts w:eastAsia="標楷體"/>
          <w:color w:val="000000" w:themeColor="text1"/>
          <w:sz w:val="22"/>
          <w:szCs w:val="22"/>
        </w:rPr>
        <w:tab/>
      </w:r>
      <w:proofErr w:type="gramStart"/>
      <w:r w:rsidRPr="008667E8">
        <w:rPr>
          <w:rFonts w:eastAsia="標楷體"/>
          <w:color w:val="000000" w:themeColor="text1"/>
          <w:sz w:val="22"/>
          <w:szCs w:val="22"/>
        </w:rPr>
        <w:t>臺</w:t>
      </w:r>
      <w:proofErr w:type="gramEnd"/>
      <w:r w:rsidRPr="008667E8">
        <w:rPr>
          <w:rFonts w:eastAsia="標楷體"/>
          <w:color w:val="000000" w:themeColor="text1"/>
          <w:sz w:val="22"/>
          <w:szCs w:val="22"/>
        </w:rPr>
        <w:t>教高</w:t>
      </w:r>
      <w:r w:rsidRPr="008667E8">
        <w:rPr>
          <w:rFonts w:eastAsia="標楷體"/>
          <w:color w:val="000000" w:themeColor="text1"/>
          <w:sz w:val="22"/>
          <w:szCs w:val="22"/>
        </w:rPr>
        <w:t>(</w:t>
      </w:r>
      <w:r w:rsidRPr="008667E8">
        <w:rPr>
          <w:rFonts w:eastAsia="標楷體"/>
          <w:color w:val="000000" w:themeColor="text1"/>
          <w:sz w:val="22"/>
          <w:szCs w:val="22"/>
        </w:rPr>
        <w:t>一</w:t>
      </w:r>
      <w:r w:rsidRPr="008667E8">
        <w:rPr>
          <w:rFonts w:eastAsia="標楷體"/>
          <w:color w:val="000000" w:themeColor="text1"/>
          <w:sz w:val="22"/>
          <w:szCs w:val="22"/>
        </w:rPr>
        <w:t>)</w:t>
      </w:r>
      <w:r w:rsidRPr="008667E8">
        <w:rPr>
          <w:rFonts w:eastAsia="標楷體"/>
          <w:color w:val="000000" w:themeColor="text1"/>
          <w:sz w:val="22"/>
          <w:szCs w:val="22"/>
        </w:rPr>
        <w:t>字第</w:t>
      </w:r>
      <w:r w:rsidRPr="008667E8">
        <w:rPr>
          <w:rFonts w:eastAsia="標楷體"/>
          <w:color w:val="000000" w:themeColor="text1"/>
          <w:sz w:val="22"/>
          <w:szCs w:val="22"/>
        </w:rPr>
        <w:t>1130119659</w:t>
      </w:r>
      <w:r w:rsidRPr="008667E8">
        <w:rPr>
          <w:rFonts w:eastAsia="標楷體"/>
          <w:color w:val="000000" w:themeColor="text1"/>
          <w:sz w:val="22"/>
          <w:szCs w:val="22"/>
        </w:rPr>
        <w:t>號函核定第</w:t>
      </w:r>
      <w:r w:rsidRPr="008667E8">
        <w:rPr>
          <w:rFonts w:eastAsia="標楷體"/>
          <w:color w:val="000000" w:themeColor="text1"/>
          <w:sz w:val="22"/>
          <w:szCs w:val="22"/>
        </w:rPr>
        <w:t>3</w:t>
      </w:r>
      <w:r w:rsidRPr="008667E8">
        <w:rPr>
          <w:rFonts w:eastAsia="標楷體"/>
          <w:color w:val="000000" w:themeColor="text1"/>
          <w:sz w:val="22"/>
          <w:szCs w:val="22"/>
        </w:rPr>
        <w:t>條</w:t>
      </w:r>
    </w:p>
    <w:p w14:paraId="502B8E2C" w14:textId="00772B9B"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2024.12.5</w:t>
      </w:r>
      <w:r w:rsidRPr="008667E8">
        <w:rPr>
          <w:rFonts w:eastAsia="標楷體"/>
          <w:color w:val="000000" w:themeColor="text1"/>
          <w:sz w:val="22"/>
          <w:szCs w:val="22"/>
        </w:rPr>
        <w:tab/>
        <w:t>(Article 3) approved in Letter Tai-Jiao-Gao-(1)-Zi No. 1130119659</w:t>
      </w:r>
    </w:p>
    <w:p w14:paraId="31FA18D5" w14:textId="77777777"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113.12.24</w:t>
      </w:r>
      <w:r w:rsidRPr="008667E8">
        <w:rPr>
          <w:rFonts w:eastAsia="標楷體"/>
          <w:color w:val="000000" w:themeColor="text1"/>
          <w:sz w:val="22"/>
          <w:szCs w:val="22"/>
        </w:rPr>
        <w:tab/>
      </w:r>
      <w:r w:rsidRPr="008667E8">
        <w:rPr>
          <w:rFonts w:eastAsia="標楷體"/>
          <w:color w:val="000000" w:themeColor="text1"/>
          <w:sz w:val="22"/>
          <w:szCs w:val="22"/>
        </w:rPr>
        <w:t>考授</w:t>
      </w:r>
      <w:proofErr w:type="gramStart"/>
      <w:r w:rsidRPr="008667E8">
        <w:rPr>
          <w:rFonts w:eastAsia="標楷體"/>
          <w:color w:val="000000" w:themeColor="text1"/>
          <w:sz w:val="22"/>
          <w:szCs w:val="22"/>
        </w:rPr>
        <w:t>銓</w:t>
      </w:r>
      <w:proofErr w:type="gramEnd"/>
      <w:r w:rsidRPr="008667E8">
        <w:rPr>
          <w:rFonts w:eastAsia="標楷體"/>
          <w:color w:val="000000" w:themeColor="text1"/>
          <w:sz w:val="22"/>
          <w:szCs w:val="22"/>
        </w:rPr>
        <w:t>法四字第</w:t>
      </w:r>
      <w:r w:rsidRPr="008667E8">
        <w:rPr>
          <w:rFonts w:eastAsia="標楷體"/>
          <w:color w:val="000000" w:themeColor="text1"/>
          <w:sz w:val="22"/>
          <w:szCs w:val="22"/>
        </w:rPr>
        <w:t>1135776058</w:t>
      </w:r>
      <w:r w:rsidRPr="008667E8">
        <w:rPr>
          <w:rFonts w:eastAsia="標楷體"/>
          <w:color w:val="000000" w:themeColor="text1"/>
          <w:sz w:val="22"/>
          <w:szCs w:val="22"/>
        </w:rPr>
        <w:t>號函核備</w:t>
      </w:r>
      <w:r w:rsidRPr="008667E8">
        <w:rPr>
          <w:rFonts w:eastAsia="標楷體"/>
          <w:color w:val="000000" w:themeColor="text1"/>
          <w:sz w:val="22"/>
          <w:szCs w:val="22"/>
        </w:rPr>
        <w:t>(</w:t>
      </w:r>
      <w:r w:rsidRPr="008667E8">
        <w:rPr>
          <w:rFonts w:eastAsia="標楷體"/>
          <w:color w:val="000000" w:themeColor="text1"/>
          <w:sz w:val="22"/>
          <w:szCs w:val="22"/>
        </w:rPr>
        <w:t>第</w:t>
      </w:r>
      <w:r w:rsidRPr="008667E8">
        <w:rPr>
          <w:rFonts w:eastAsia="標楷體"/>
          <w:color w:val="000000" w:themeColor="text1"/>
          <w:sz w:val="22"/>
          <w:szCs w:val="22"/>
        </w:rPr>
        <w:t>3</w:t>
      </w:r>
      <w:r w:rsidRPr="008667E8">
        <w:rPr>
          <w:rFonts w:eastAsia="標楷體"/>
          <w:color w:val="000000" w:themeColor="text1"/>
          <w:sz w:val="22"/>
          <w:szCs w:val="22"/>
        </w:rPr>
        <w:t>條</w:t>
      </w:r>
      <w:r w:rsidRPr="008667E8">
        <w:rPr>
          <w:rFonts w:eastAsia="標楷體"/>
          <w:color w:val="000000" w:themeColor="text1"/>
          <w:sz w:val="22"/>
          <w:szCs w:val="22"/>
        </w:rPr>
        <w:t>)</w:t>
      </w:r>
    </w:p>
    <w:p w14:paraId="62977DF7" w14:textId="3C03122E"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2024.12.24</w:t>
      </w:r>
      <w:r w:rsidRPr="008667E8">
        <w:rPr>
          <w:rFonts w:eastAsia="標楷體"/>
          <w:color w:val="000000" w:themeColor="text1"/>
          <w:sz w:val="22"/>
          <w:szCs w:val="22"/>
        </w:rPr>
        <w:tab/>
        <w:t>(Article 3) reviewed and filed in accordance with Letter Kao-Shou-Quan-Fa-4-Zi No. 1135776058</w:t>
      </w:r>
    </w:p>
    <w:p w14:paraId="68C85DB8" w14:textId="77777777"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114.4.25</w:t>
      </w:r>
      <w:r w:rsidRPr="008667E8">
        <w:rPr>
          <w:rFonts w:eastAsia="標楷體"/>
          <w:color w:val="000000" w:themeColor="text1"/>
          <w:sz w:val="22"/>
          <w:szCs w:val="22"/>
        </w:rPr>
        <w:tab/>
      </w:r>
      <w:r w:rsidRPr="008667E8">
        <w:rPr>
          <w:rFonts w:eastAsia="標楷體"/>
          <w:color w:val="000000" w:themeColor="text1"/>
          <w:sz w:val="22"/>
          <w:szCs w:val="22"/>
        </w:rPr>
        <w:t>第</w:t>
      </w:r>
      <w:r w:rsidRPr="008667E8">
        <w:rPr>
          <w:rFonts w:eastAsia="標楷體"/>
          <w:color w:val="000000" w:themeColor="text1"/>
          <w:sz w:val="22"/>
          <w:szCs w:val="22"/>
        </w:rPr>
        <w:t>108</w:t>
      </w:r>
      <w:r w:rsidRPr="008667E8">
        <w:rPr>
          <w:rFonts w:eastAsia="標楷體"/>
          <w:color w:val="000000" w:themeColor="text1"/>
          <w:sz w:val="22"/>
          <w:szCs w:val="22"/>
        </w:rPr>
        <w:t>次校務會議修正</w:t>
      </w:r>
      <w:r w:rsidRPr="008667E8">
        <w:rPr>
          <w:rFonts w:eastAsia="標楷體"/>
          <w:color w:val="000000" w:themeColor="text1"/>
          <w:sz w:val="22"/>
          <w:szCs w:val="22"/>
        </w:rPr>
        <w:t>(</w:t>
      </w:r>
      <w:r w:rsidRPr="008667E8">
        <w:rPr>
          <w:rFonts w:eastAsia="標楷體"/>
          <w:color w:val="000000" w:themeColor="text1"/>
          <w:sz w:val="22"/>
          <w:szCs w:val="22"/>
        </w:rPr>
        <w:t>第</w:t>
      </w:r>
      <w:r w:rsidRPr="008667E8">
        <w:rPr>
          <w:rFonts w:eastAsia="標楷體"/>
          <w:color w:val="000000" w:themeColor="text1"/>
          <w:sz w:val="22"/>
          <w:szCs w:val="22"/>
        </w:rPr>
        <w:t>3</w:t>
      </w:r>
      <w:r w:rsidRPr="008667E8">
        <w:rPr>
          <w:rFonts w:eastAsia="標楷體"/>
          <w:color w:val="000000" w:themeColor="text1"/>
          <w:sz w:val="22"/>
          <w:szCs w:val="22"/>
        </w:rPr>
        <w:t>、</w:t>
      </w:r>
      <w:r w:rsidRPr="008667E8">
        <w:rPr>
          <w:rFonts w:eastAsia="標楷體"/>
          <w:color w:val="000000" w:themeColor="text1"/>
          <w:sz w:val="22"/>
          <w:szCs w:val="22"/>
        </w:rPr>
        <w:t>5</w:t>
      </w:r>
      <w:r w:rsidRPr="008667E8">
        <w:rPr>
          <w:rFonts w:eastAsia="標楷體"/>
          <w:color w:val="000000" w:themeColor="text1"/>
          <w:sz w:val="22"/>
          <w:szCs w:val="22"/>
        </w:rPr>
        <w:t>、</w:t>
      </w:r>
      <w:r w:rsidRPr="008667E8">
        <w:rPr>
          <w:rFonts w:eastAsia="標楷體"/>
          <w:color w:val="000000" w:themeColor="text1"/>
          <w:sz w:val="22"/>
          <w:szCs w:val="22"/>
        </w:rPr>
        <w:t>24</w:t>
      </w:r>
      <w:r w:rsidRPr="008667E8">
        <w:rPr>
          <w:rFonts w:eastAsia="標楷體"/>
          <w:color w:val="000000" w:themeColor="text1"/>
          <w:sz w:val="22"/>
          <w:szCs w:val="22"/>
        </w:rPr>
        <w:t>、</w:t>
      </w:r>
      <w:r w:rsidRPr="008667E8">
        <w:rPr>
          <w:rFonts w:eastAsia="標楷體"/>
          <w:color w:val="000000" w:themeColor="text1"/>
          <w:sz w:val="22"/>
          <w:szCs w:val="22"/>
        </w:rPr>
        <w:t>26-1</w:t>
      </w:r>
      <w:r w:rsidRPr="008667E8">
        <w:rPr>
          <w:rFonts w:eastAsia="標楷體"/>
          <w:color w:val="000000" w:themeColor="text1"/>
          <w:sz w:val="22"/>
          <w:szCs w:val="22"/>
        </w:rPr>
        <w:t>條</w:t>
      </w:r>
      <w:r w:rsidRPr="008667E8">
        <w:rPr>
          <w:rFonts w:eastAsia="標楷體"/>
          <w:color w:val="000000" w:themeColor="text1"/>
          <w:sz w:val="22"/>
          <w:szCs w:val="22"/>
        </w:rPr>
        <w:t>)</w:t>
      </w:r>
    </w:p>
    <w:p w14:paraId="69C058BF" w14:textId="31C1C90C"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lastRenderedPageBreak/>
        <w:t>2025.4.25</w:t>
      </w:r>
      <w:r w:rsidRPr="008667E8">
        <w:rPr>
          <w:rFonts w:eastAsia="標楷體"/>
          <w:color w:val="000000" w:themeColor="text1"/>
          <w:sz w:val="22"/>
          <w:szCs w:val="22"/>
        </w:rPr>
        <w:tab/>
        <w:t>(Article 3, 5, 24, and 26-1) amended at the 108th University Council meeting</w:t>
      </w:r>
    </w:p>
    <w:p w14:paraId="13198FBA" w14:textId="77777777"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114.5.22</w:t>
      </w:r>
      <w:r w:rsidRPr="008667E8">
        <w:rPr>
          <w:rFonts w:eastAsia="標楷體"/>
          <w:color w:val="000000" w:themeColor="text1"/>
          <w:sz w:val="22"/>
          <w:szCs w:val="22"/>
        </w:rPr>
        <w:tab/>
      </w:r>
      <w:proofErr w:type="gramStart"/>
      <w:r w:rsidRPr="008667E8">
        <w:rPr>
          <w:rFonts w:eastAsia="標楷體"/>
          <w:color w:val="000000" w:themeColor="text1"/>
          <w:sz w:val="22"/>
          <w:szCs w:val="22"/>
        </w:rPr>
        <w:t>臺</w:t>
      </w:r>
      <w:proofErr w:type="gramEnd"/>
      <w:r w:rsidRPr="008667E8">
        <w:rPr>
          <w:rFonts w:eastAsia="標楷體"/>
          <w:color w:val="000000" w:themeColor="text1"/>
          <w:sz w:val="22"/>
          <w:szCs w:val="22"/>
        </w:rPr>
        <w:t>教高</w:t>
      </w:r>
      <w:r w:rsidRPr="008667E8">
        <w:rPr>
          <w:rFonts w:eastAsia="標楷體"/>
          <w:color w:val="000000" w:themeColor="text1"/>
          <w:sz w:val="22"/>
          <w:szCs w:val="22"/>
        </w:rPr>
        <w:t>(</w:t>
      </w:r>
      <w:r w:rsidRPr="008667E8">
        <w:rPr>
          <w:rFonts w:eastAsia="標楷體"/>
          <w:color w:val="000000" w:themeColor="text1"/>
          <w:sz w:val="22"/>
          <w:szCs w:val="22"/>
        </w:rPr>
        <w:t>一</w:t>
      </w:r>
      <w:r w:rsidRPr="008667E8">
        <w:rPr>
          <w:rFonts w:eastAsia="標楷體"/>
          <w:color w:val="000000" w:themeColor="text1"/>
          <w:sz w:val="22"/>
          <w:szCs w:val="22"/>
        </w:rPr>
        <w:t>)</w:t>
      </w:r>
      <w:r w:rsidRPr="008667E8">
        <w:rPr>
          <w:rFonts w:eastAsia="標楷體"/>
          <w:color w:val="000000" w:themeColor="text1"/>
          <w:sz w:val="22"/>
          <w:szCs w:val="22"/>
        </w:rPr>
        <w:t>字第</w:t>
      </w:r>
      <w:r w:rsidRPr="008667E8">
        <w:rPr>
          <w:rFonts w:eastAsia="標楷體"/>
          <w:color w:val="000000" w:themeColor="text1"/>
          <w:sz w:val="22"/>
          <w:szCs w:val="22"/>
        </w:rPr>
        <w:t>1140051828</w:t>
      </w:r>
      <w:r w:rsidRPr="008667E8">
        <w:rPr>
          <w:rFonts w:eastAsia="標楷體"/>
          <w:color w:val="000000" w:themeColor="text1"/>
          <w:sz w:val="22"/>
          <w:szCs w:val="22"/>
        </w:rPr>
        <w:t>號函核定</w:t>
      </w:r>
      <w:r w:rsidRPr="008667E8">
        <w:rPr>
          <w:rFonts w:eastAsia="標楷體"/>
          <w:color w:val="000000" w:themeColor="text1"/>
          <w:sz w:val="22"/>
          <w:szCs w:val="22"/>
        </w:rPr>
        <w:t>(</w:t>
      </w:r>
      <w:r w:rsidRPr="008667E8">
        <w:rPr>
          <w:rFonts w:eastAsia="標楷體"/>
          <w:color w:val="000000" w:themeColor="text1"/>
          <w:sz w:val="22"/>
          <w:szCs w:val="22"/>
        </w:rPr>
        <w:t>第</w:t>
      </w:r>
      <w:r w:rsidRPr="008667E8">
        <w:rPr>
          <w:rFonts w:eastAsia="標楷體"/>
          <w:color w:val="000000" w:themeColor="text1"/>
          <w:sz w:val="22"/>
          <w:szCs w:val="22"/>
        </w:rPr>
        <w:t>5</w:t>
      </w:r>
      <w:r w:rsidRPr="008667E8">
        <w:rPr>
          <w:rFonts w:eastAsia="標楷體"/>
          <w:color w:val="000000" w:themeColor="text1"/>
          <w:sz w:val="22"/>
          <w:szCs w:val="22"/>
        </w:rPr>
        <w:t>、</w:t>
      </w:r>
      <w:r w:rsidRPr="008667E8">
        <w:rPr>
          <w:rFonts w:eastAsia="標楷體"/>
          <w:color w:val="000000" w:themeColor="text1"/>
          <w:sz w:val="22"/>
          <w:szCs w:val="22"/>
        </w:rPr>
        <w:t>24</w:t>
      </w:r>
      <w:r w:rsidRPr="008667E8">
        <w:rPr>
          <w:rFonts w:eastAsia="標楷體"/>
          <w:color w:val="000000" w:themeColor="text1"/>
          <w:sz w:val="22"/>
          <w:szCs w:val="22"/>
        </w:rPr>
        <w:t>、</w:t>
      </w:r>
      <w:r w:rsidRPr="008667E8">
        <w:rPr>
          <w:rFonts w:eastAsia="標楷體"/>
          <w:color w:val="000000" w:themeColor="text1"/>
          <w:sz w:val="22"/>
          <w:szCs w:val="22"/>
        </w:rPr>
        <w:t>26-1</w:t>
      </w:r>
      <w:r w:rsidRPr="008667E8">
        <w:rPr>
          <w:rFonts w:eastAsia="標楷體"/>
          <w:color w:val="000000" w:themeColor="text1"/>
          <w:sz w:val="22"/>
          <w:szCs w:val="22"/>
        </w:rPr>
        <w:t>條</w:t>
      </w:r>
      <w:r w:rsidRPr="008667E8">
        <w:rPr>
          <w:rFonts w:eastAsia="標楷體"/>
          <w:color w:val="000000" w:themeColor="text1"/>
          <w:sz w:val="22"/>
          <w:szCs w:val="22"/>
        </w:rPr>
        <w:t>)</w:t>
      </w:r>
    </w:p>
    <w:p w14:paraId="56AB7B1B" w14:textId="36880A56"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2025.5.22</w:t>
      </w:r>
      <w:r w:rsidRPr="008667E8">
        <w:rPr>
          <w:rFonts w:eastAsia="標楷體"/>
          <w:color w:val="000000" w:themeColor="text1"/>
          <w:sz w:val="22"/>
          <w:szCs w:val="22"/>
        </w:rPr>
        <w:tab/>
        <w:t>(Articles 5, 24, and 26-1) approved in Letter Tai-Jiao-Gao-(1)-Zi No. 1140051828</w:t>
      </w:r>
    </w:p>
    <w:p w14:paraId="0B9E9EEB" w14:textId="77777777"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114.6.4</w:t>
      </w:r>
      <w:r w:rsidRPr="008667E8">
        <w:rPr>
          <w:rFonts w:eastAsia="標楷體"/>
          <w:color w:val="000000" w:themeColor="text1"/>
          <w:sz w:val="22"/>
          <w:szCs w:val="22"/>
        </w:rPr>
        <w:tab/>
      </w:r>
      <w:proofErr w:type="gramStart"/>
      <w:r w:rsidRPr="008667E8">
        <w:rPr>
          <w:rFonts w:eastAsia="標楷體"/>
          <w:color w:val="000000" w:themeColor="text1"/>
          <w:sz w:val="22"/>
          <w:szCs w:val="22"/>
        </w:rPr>
        <w:t>臺</w:t>
      </w:r>
      <w:proofErr w:type="gramEnd"/>
      <w:r w:rsidRPr="008667E8">
        <w:rPr>
          <w:rFonts w:eastAsia="標楷體"/>
          <w:color w:val="000000" w:themeColor="text1"/>
          <w:sz w:val="22"/>
          <w:szCs w:val="22"/>
        </w:rPr>
        <w:t>教高</w:t>
      </w:r>
      <w:r w:rsidRPr="008667E8">
        <w:rPr>
          <w:rFonts w:eastAsia="標楷體"/>
          <w:color w:val="000000" w:themeColor="text1"/>
          <w:sz w:val="22"/>
          <w:szCs w:val="22"/>
        </w:rPr>
        <w:t>(</w:t>
      </w:r>
      <w:r w:rsidRPr="008667E8">
        <w:rPr>
          <w:rFonts w:eastAsia="標楷體"/>
          <w:color w:val="000000" w:themeColor="text1"/>
          <w:sz w:val="22"/>
          <w:szCs w:val="22"/>
        </w:rPr>
        <w:t>一</w:t>
      </w:r>
      <w:r w:rsidRPr="008667E8">
        <w:rPr>
          <w:rFonts w:eastAsia="標楷體"/>
          <w:color w:val="000000" w:themeColor="text1"/>
          <w:sz w:val="22"/>
          <w:szCs w:val="22"/>
        </w:rPr>
        <w:t>)</w:t>
      </w:r>
      <w:r w:rsidRPr="008667E8">
        <w:rPr>
          <w:rFonts w:eastAsia="標楷體"/>
          <w:color w:val="000000" w:themeColor="text1"/>
          <w:sz w:val="22"/>
          <w:szCs w:val="22"/>
        </w:rPr>
        <w:t>字第</w:t>
      </w:r>
      <w:r w:rsidRPr="008667E8">
        <w:rPr>
          <w:rFonts w:eastAsia="標楷體"/>
          <w:color w:val="000000" w:themeColor="text1"/>
          <w:sz w:val="22"/>
          <w:szCs w:val="22"/>
        </w:rPr>
        <w:t>1140056906</w:t>
      </w:r>
      <w:r w:rsidRPr="008667E8">
        <w:rPr>
          <w:rFonts w:eastAsia="標楷體"/>
          <w:color w:val="000000" w:themeColor="text1"/>
          <w:sz w:val="22"/>
          <w:szCs w:val="22"/>
        </w:rPr>
        <w:t>號函核定</w:t>
      </w:r>
      <w:r w:rsidRPr="008667E8">
        <w:rPr>
          <w:rFonts w:eastAsia="標楷體"/>
          <w:color w:val="000000" w:themeColor="text1"/>
          <w:sz w:val="22"/>
          <w:szCs w:val="22"/>
        </w:rPr>
        <w:t>(</w:t>
      </w:r>
      <w:r w:rsidRPr="008667E8">
        <w:rPr>
          <w:rFonts w:eastAsia="標楷體"/>
          <w:color w:val="000000" w:themeColor="text1"/>
          <w:sz w:val="22"/>
          <w:szCs w:val="22"/>
        </w:rPr>
        <w:t>第</w:t>
      </w:r>
      <w:r w:rsidRPr="008667E8">
        <w:rPr>
          <w:rFonts w:eastAsia="標楷體"/>
          <w:color w:val="000000" w:themeColor="text1"/>
          <w:sz w:val="22"/>
          <w:szCs w:val="22"/>
        </w:rPr>
        <w:t>3</w:t>
      </w:r>
      <w:r w:rsidRPr="008667E8">
        <w:rPr>
          <w:rFonts w:eastAsia="標楷體"/>
          <w:color w:val="000000" w:themeColor="text1"/>
          <w:sz w:val="22"/>
          <w:szCs w:val="22"/>
        </w:rPr>
        <w:t>條</w:t>
      </w:r>
      <w:r w:rsidRPr="008667E8">
        <w:rPr>
          <w:rFonts w:eastAsia="標楷體"/>
          <w:color w:val="000000" w:themeColor="text1"/>
          <w:sz w:val="22"/>
          <w:szCs w:val="22"/>
        </w:rPr>
        <w:t>)</w:t>
      </w:r>
    </w:p>
    <w:p w14:paraId="5F434442" w14:textId="7B7B7C5E" w:rsidR="00CE0417"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2025.6.4</w:t>
      </w:r>
      <w:r w:rsidRPr="008667E8">
        <w:rPr>
          <w:rFonts w:eastAsia="標楷體"/>
          <w:color w:val="000000" w:themeColor="text1"/>
          <w:sz w:val="22"/>
          <w:szCs w:val="22"/>
        </w:rPr>
        <w:tab/>
        <w:t>(Article 3) approved in Letter Tai-Jiao-Gao-(1)-Zi No. 1140056906</w:t>
      </w:r>
    </w:p>
    <w:p w14:paraId="329E7C3B" w14:textId="77777777" w:rsidR="00CE0417" w:rsidRPr="008667E8" w:rsidRDefault="00CE0417"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114.9.3</w:t>
      </w:r>
      <w:r w:rsidRPr="008667E8">
        <w:rPr>
          <w:rFonts w:eastAsia="標楷體"/>
          <w:color w:val="000000" w:themeColor="text1"/>
          <w:sz w:val="22"/>
          <w:szCs w:val="22"/>
        </w:rPr>
        <w:tab/>
      </w:r>
      <w:proofErr w:type="gramStart"/>
      <w:r w:rsidRPr="008667E8">
        <w:rPr>
          <w:rFonts w:eastAsia="標楷體"/>
          <w:color w:val="000000" w:themeColor="text1"/>
          <w:sz w:val="22"/>
          <w:szCs w:val="22"/>
        </w:rPr>
        <w:t>臺</w:t>
      </w:r>
      <w:proofErr w:type="gramEnd"/>
      <w:r w:rsidRPr="008667E8">
        <w:rPr>
          <w:rFonts w:eastAsia="標楷體"/>
          <w:color w:val="000000" w:themeColor="text1"/>
          <w:sz w:val="22"/>
          <w:szCs w:val="22"/>
        </w:rPr>
        <w:t>教高</w:t>
      </w:r>
      <w:r w:rsidRPr="008667E8">
        <w:rPr>
          <w:rFonts w:eastAsia="標楷體"/>
          <w:color w:val="000000" w:themeColor="text1"/>
          <w:sz w:val="22"/>
          <w:szCs w:val="22"/>
        </w:rPr>
        <w:t>(</w:t>
      </w:r>
      <w:r w:rsidRPr="008667E8">
        <w:rPr>
          <w:rFonts w:eastAsia="標楷體"/>
          <w:color w:val="000000" w:themeColor="text1"/>
          <w:sz w:val="22"/>
          <w:szCs w:val="22"/>
        </w:rPr>
        <w:t>一</w:t>
      </w:r>
      <w:r w:rsidRPr="008667E8">
        <w:rPr>
          <w:rFonts w:eastAsia="標楷體"/>
          <w:color w:val="000000" w:themeColor="text1"/>
          <w:sz w:val="22"/>
          <w:szCs w:val="22"/>
        </w:rPr>
        <w:t>)</w:t>
      </w:r>
      <w:r w:rsidRPr="008667E8">
        <w:rPr>
          <w:rFonts w:eastAsia="標楷體"/>
          <w:color w:val="000000" w:themeColor="text1"/>
          <w:sz w:val="22"/>
          <w:szCs w:val="22"/>
        </w:rPr>
        <w:t>字第</w:t>
      </w:r>
      <w:r w:rsidRPr="008667E8">
        <w:rPr>
          <w:rFonts w:eastAsia="標楷體"/>
          <w:color w:val="000000" w:themeColor="text1"/>
          <w:sz w:val="22"/>
          <w:szCs w:val="22"/>
        </w:rPr>
        <w:t>1140083955</w:t>
      </w:r>
      <w:r w:rsidRPr="008667E8">
        <w:rPr>
          <w:rFonts w:eastAsia="標楷體"/>
          <w:color w:val="000000" w:themeColor="text1"/>
          <w:sz w:val="22"/>
          <w:szCs w:val="22"/>
        </w:rPr>
        <w:t>號函核定</w:t>
      </w:r>
      <w:r w:rsidRPr="008667E8">
        <w:rPr>
          <w:rFonts w:eastAsia="標楷體"/>
          <w:color w:val="000000" w:themeColor="text1"/>
          <w:sz w:val="22"/>
          <w:szCs w:val="22"/>
        </w:rPr>
        <w:t>(</w:t>
      </w:r>
      <w:r w:rsidRPr="008667E8">
        <w:rPr>
          <w:rFonts w:eastAsia="標楷體"/>
          <w:color w:val="000000" w:themeColor="text1"/>
          <w:sz w:val="22"/>
          <w:szCs w:val="22"/>
        </w:rPr>
        <w:t>第</w:t>
      </w:r>
      <w:r w:rsidRPr="008667E8">
        <w:rPr>
          <w:rFonts w:eastAsia="標楷體"/>
          <w:color w:val="000000" w:themeColor="text1"/>
          <w:sz w:val="22"/>
          <w:szCs w:val="22"/>
        </w:rPr>
        <w:t>3</w:t>
      </w:r>
      <w:r w:rsidRPr="008667E8">
        <w:rPr>
          <w:rFonts w:eastAsia="標楷體"/>
          <w:color w:val="000000" w:themeColor="text1"/>
          <w:sz w:val="22"/>
          <w:szCs w:val="22"/>
        </w:rPr>
        <w:t>條</w:t>
      </w:r>
      <w:r w:rsidRPr="008667E8">
        <w:rPr>
          <w:rFonts w:eastAsia="標楷體"/>
          <w:color w:val="000000" w:themeColor="text1"/>
          <w:sz w:val="22"/>
          <w:szCs w:val="22"/>
        </w:rPr>
        <w:t>)</w:t>
      </w:r>
    </w:p>
    <w:p w14:paraId="223F4928" w14:textId="05C9CBD0" w:rsidR="002F2824" w:rsidRPr="008667E8" w:rsidRDefault="00AC5651" w:rsidP="00AC5651">
      <w:pPr>
        <w:autoSpaceDE w:val="0"/>
        <w:autoSpaceDN w:val="0"/>
        <w:adjustRightInd w:val="0"/>
        <w:snapToGrid w:val="0"/>
        <w:ind w:left="1133" w:hangingChars="515" w:hanging="1133"/>
        <w:jc w:val="both"/>
        <w:rPr>
          <w:rFonts w:eastAsia="標楷體"/>
          <w:color w:val="000000" w:themeColor="text1"/>
          <w:sz w:val="22"/>
          <w:szCs w:val="22"/>
        </w:rPr>
      </w:pPr>
      <w:r w:rsidRPr="008667E8">
        <w:rPr>
          <w:rFonts w:eastAsia="標楷體"/>
          <w:color w:val="000000" w:themeColor="text1"/>
          <w:sz w:val="22"/>
          <w:szCs w:val="22"/>
        </w:rPr>
        <w:t>2025.9.3</w:t>
      </w:r>
      <w:r w:rsidRPr="008667E8">
        <w:rPr>
          <w:rFonts w:eastAsia="標楷體"/>
          <w:color w:val="000000" w:themeColor="text1"/>
          <w:sz w:val="22"/>
          <w:szCs w:val="22"/>
        </w:rPr>
        <w:tab/>
        <w:t>(Article 3) approved in Letter Tai-Jiao-Gao-(1)-Zi No. 1140083955</w:t>
      </w:r>
    </w:p>
    <w:sectPr w:rsidR="002F2824" w:rsidRPr="008667E8" w:rsidSect="007E0E64">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389C1" w14:textId="77777777" w:rsidR="00EA27CF" w:rsidRPr="00F06FAA" w:rsidRDefault="00EA27CF" w:rsidP="009C593F">
      <w:r w:rsidRPr="00F06FAA">
        <w:separator/>
      </w:r>
    </w:p>
  </w:endnote>
  <w:endnote w:type="continuationSeparator" w:id="0">
    <w:p w14:paraId="2DC137A4" w14:textId="77777777" w:rsidR="00EA27CF" w:rsidRPr="00F06FAA" w:rsidRDefault="00EA27CF" w:rsidP="009C593F">
      <w:r w:rsidRPr="00F06F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華康中楷體">
    <w:altName w:val="新細明體"/>
    <w:panose1 w:val="00000000000000000000"/>
    <w:charset w:val="88"/>
    <w:family w:val="roman"/>
    <w:notTrueType/>
    <w:pitch w:val="default"/>
    <w:sig w:usb0="00000001" w:usb1="08080000" w:usb2="00000010" w:usb3="00000000" w:csb0="00100000" w:csb1="00000000"/>
  </w:font>
  <w:font w:name="文鼎中仿">
    <w:altName w:val="細明體"/>
    <w:charset w:val="88"/>
    <w:family w:val="modern"/>
    <w:pitch w:val="fixed"/>
    <w:sig w:usb0="00000003" w:usb1="28880000" w:usb2="00000016" w:usb3="00000000" w:csb0="00100000" w:csb1="00000000"/>
  </w:font>
  <w:font w:name="Helvetica">
    <w:panose1 w:val="020B0604020202020204"/>
    <w:charset w:val="00"/>
    <w:family w:val="swiss"/>
    <w:pitch w:val="variable"/>
    <w:sig w:usb0="E0002EFF" w:usb1="C000785B" w:usb2="00000009" w:usb3="00000000" w:csb0="000001FF" w:csb1="00000000"/>
  </w:font>
  <w:font w:name="sөũ">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標楷體2....">
    <w:altName w:val="新細明體"/>
    <w:panose1 w:val="00000000000000000000"/>
    <w:charset w:val="88"/>
    <w:family w:val="roman"/>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G Times">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CFShouSung">
    <w:charset w:val="00"/>
    <w:family w:val="roman"/>
    <w:pitch w:val="variable"/>
    <w:sig w:usb0="00000003" w:usb1="00000000" w:usb2="00000000" w:usb3="00000000" w:csb0="00000001" w:csb1="00000000"/>
  </w:font>
  <w:font w:name="文鼎中楷">
    <w:charset w:val="88"/>
    <w:family w:val="modern"/>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華康細明體">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2572C" w14:textId="77777777" w:rsidR="00EA27CF" w:rsidRPr="00F06FAA" w:rsidRDefault="00EA27C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95000" w14:textId="77777777" w:rsidR="00EA27CF" w:rsidRPr="00F06FAA" w:rsidRDefault="00EA27C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F5522" w14:textId="77777777" w:rsidR="00EA27CF" w:rsidRPr="00F06FAA" w:rsidRDefault="00EA27C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3110F" w14:textId="77777777" w:rsidR="00EA27CF" w:rsidRPr="00F06FAA" w:rsidRDefault="00EA27CF" w:rsidP="009C593F">
      <w:r w:rsidRPr="00F06FAA">
        <w:separator/>
      </w:r>
    </w:p>
  </w:footnote>
  <w:footnote w:type="continuationSeparator" w:id="0">
    <w:p w14:paraId="21B1C033" w14:textId="77777777" w:rsidR="00EA27CF" w:rsidRPr="00F06FAA" w:rsidRDefault="00EA27CF" w:rsidP="009C593F">
      <w:r w:rsidRPr="00F06F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94474" w14:textId="77777777" w:rsidR="00EA27CF" w:rsidRPr="00F06FAA" w:rsidRDefault="00EA27C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776CA" w14:textId="77777777" w:rsidR="00EA27CF" w:rsidRPr="00F06FAA" w:rsidRDefault="00EA27C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9CFFF" w14:textId="77777777" w:rsidR="00EA27CF" w:rsidRPr="00F06FAA" w:rsidRDefault="00EA27C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0B46552"/>
    <w:lvl w:ilvl="0">
      <w:start w:val="1"/>
      <w:numFmt w:val="bullet"/>
      <w:pStyle w:val="a"/>
      <w:lvlText w:val=""/>
      <w:lvlJc w:val="left"/>
      <w:pPr>
        <w:tabs>
          <w:tab w:val="num" w:pos="1353"/>
        </w:tabs>
        <w:ind w:leftChars="200" w:left="1353" w:hangingChars="200" w:hanging="360"/>
      </w:pPr>
      <w:rPr>
        <w:rFonts w:ascii="Wingdings" w:hAnsi="Wingdings" w:hint="default"/>
      </w:rPr>
    </w:lvl>
  </w:abstractNum>
  <w:abstractNum w:abstractNumId="1" w15:restartNumberingAfterBreak="0">
    <w:nsid w:val="11CF62AA"/>
    <w:multiLevelType w:val="hybridMultilevel"/>
    <w:tmpl w:val="24F4F0EC"/>
    <w:lvl w:ilvl="0" w:tplc="4ADEB118">
      <w:start w:val="1"/>
      <w:numFmt w:val="ideographLegalTraditional"/>
      <w:pStyle w:val="1"/>
      <w:lvlText w:val="%1、"/>
      <w:lvlJc w:val="left"/>
      <w:pPr>
        <w:ind w:left="510" w:hanging="510"/>
      </w:pPr>
      <w:rPr>
        <w:color w:val="000000"/>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2" w15:restartNumberingAfterBreak="0">
    <w:nsid w:val="2E622D52"/>
    <w:multiLevelType w:val="hybridMultilevel"/>
    <w:tmpl w:val="A6FC94EA"/>
    <w:styleLink w:val="3"/>
    <w:lvl w:ilvl="0" w:tplc="52A86954">
      <w:start w:val="1"/>
      <w:numFmt w:val="decimal"/>
      <w:lvlText w:val="%1."/>
      <w:lvlJc w:val="left"/>
      <w:pPr>
        <w:ind w:left="504" w:hanging="360"/>
      </w:pPr>
      <w:rPr>
        <w:rFonts w:hAnsi="Arial Unicode MS"/>
        <w:b/>
        <w:bCs/>
        <w:caps w:val="0"/>
        <w:smallCaps w:val="0"/>
        <w:strike w:val="0"/>
        <w:dstrike w:val="0"/>
        <w:color w:val="000000"/>
        <w:spacing w:val="0"/>
        <w:w w:val="100"/>
        <w:kern w:val="0"/>
        <w:position w:val="0"/>
        <w:highlight w:val="none"/>
        <w:vertAlign w:val="baseline"/>
      </w:rPr>
    </w:lvl>
    <w:lvl w:ilvl="1" w:tplc="1F2897D0">
      <w:start w:val="1"/>
      <w:numFmt w:val="decimal"/>
      <w:lvlText w:val="(%2)"/>
      <w:lvlJc w:val="left"/>
      <w:pPr>
        <w:ind w:left="643" w:hanging="360"/>
      </w:pPr>
      <w:rPr>
        <w:rFonts w:hAnsi="Arial Unicode MS"/>
        <w:b/>
        <w:bCs/>
        <w:caps w:val="0"/>
        <w:smallCaps w:val="0"/>
        <w:strike w:val="0"/>
        <w:dstrike w:val="0"/>
        <w:color w:val="000000"/>
        <w:spacing w:val="0"/>
        <w:w w:val="100"/>
        <w:kern w:val="0"/>
        <w:position w:val="0"/>
        <w:highlight w:val="none"/>
        <w:vertAlign w:val="baseline"/>
      </w:rPr>
    </w:lvl>
    <w:lvl w:ilvl="2" w:tplc="7AF80F24">
      <w:start w:val="1"/>
      <w:numFmt w:val="lowerRoman"/>
      <w:lvlText w:val="%3."/>
      <w:lvlJc w:val="left"/>
      <w:pPr>
        <w:ind w:left="1584" w:hanging="593"/>
      </w:pPr>
      <w:rPr>
        <w:rFonts w:hAnsi="Arial Unicode MS"/>
        <w:b/>
        <w:bCs/>
        <w:caps w:val="0"/>
        <w:smallCaps w:val="0"/>
        <w:strike w:val="0"/>
        <w:dstrike w:val="0"/>
        <w:color w:val="000000"/>
        <w:spacing w:val="0"/>
        <w:w w:val="100"/>
        <w:kern w:val="0"/>
        <w:position w:val="0"/>
        <w:highlight w:val="none"/>
        <w:vertAlign w:val="baseline"/>
      </w:rPr>
    </w:lvl>
    <w:lvl w:ilvl="3" w:tplc="1E3E76C0">
      <w:start w:val="1"/>
      <w:numFmt w:val="decimal"/>
      <w:lvlText w:val="%4."/>
      <w:lvlJc w:val="left"/>
      <w:pPr>
        <w:ind w:left="2064" w:hanging="480"/>
      </w:pPr>
      <w:rPr>
        <w:rFonts w:hAnsi="Arial Unicode MS"/>
        <w:b/>
        <w:bCs/>
        <w:caps w:val="0"/>
        <w:smallCaps w:val="0"/>
        <w:strike w:val="0"/>
        <w:dstrike w:val="0"/>
        <w:color w:val="000000"/>
        <w:spacing w:val="0"/>
        <w:w w:val="100"/>
        <w:kern w:val="0"/>
        <w:position w:val="0"/>
        <w:highlight w:val="none"/>
        <w:vertAlign w:val="baseline"/>
      </w:rPr>
    </w:lvl>
    <w:lvl w:ilvl="4" w:tplc="1B58600C">
      <w:start w:val="1"/>
      <w:numFmt w:val="decimal"/>
      <w:lvlText w:val="%5."/>
      <w:lvlJc w:val="left"/>
      <w:pPr>
        <w:ind w:left="2544" w:hanging="480"/>
      </w:pPr>
      <w:rPr>
        <w:rFonts w:hAnsi="Arial Unicode MS"/>
        <w:b/>
        <w:bCs/>
        <w:caps w:val="0"/>
        <w:smallCaps w:val="0"/>
        <w:strike w:val="0"/>
        <w:dstrike w:val="0"/>
        <w:color w:val="000000"/>
        <w:spacing w:val="0"/>
        <w:w w:val="100"/>
        <w:kern w:val="0"/>
        <w:position w:val="0"/>
        <w:highlight w:val="none"/>
        <w:vertAlign w:val="baseline"/>
      </w:rPr>
    </w:lvl>
    <w:lvl w:ilvl="5" w:tplc="12965D80">
      <w:start w:val="1"/>
      <w:numFmt w:val="lowerRoman"/>
      <w:lvlText w:val="%6."/>
      <w:lvlJc w:val="left"/>
      <w:pPr>
        <w:ind w:left="3024" w:hanging="593"/>
      </w:pPr>
      <w:rPr>
        <w:rFonts w:hAnsi="Arial Unicode MS"/>
        <w:b/>
        <w:bCs/>
        <w:caps w:val="0"/>
        <w:smallCaps w:val="0"/>
        <w:strike w:val="0"/>
        <w:dstrike w:val="0"/>
        <w:color w:val="000000"/>
        <w:spacing w:val="0"/>
        <w:w w:val="100"/>
        <w:kern w:val="0"/>
        <w:position w:val="0"/>
        <w:highlight w:val="none"/>
        <w:vertAlign w:val="baseline"/>
      </w:rPr>
    </w:lvl>
    <w:lvl w:ilvl="6" w:tplc="4FDAB85E">
      <w:start w:val="1"/>
      <w:numFmt w:val="decimal"/>
      <w:lvlText w:val="%7."/>
      <w:lvlJc w:val="left"/>
      <w:pPr>
        <w:ind w:left="3504" w:hanging="480"/>
      </w:pPr>
      <w:rPr>
        <w:rFonts w:hAnsi="Arial Unicode MS"/>
        <w:b/>
        <w:bCs/>
        <w:caps w:val="0"/>
        <w:smallCaps w:val="0"/>
        <w:strike w:val="0"/>
        <w:dstrike w:val="0"/>
        <w:color w:val="000000"/>
        <w:spacing w:val="0"/>
        <w:w w:val="100"/>
        <w:kern w:val="0"/>
        <w:position w:val="0"/>
        <w:highlight w:val="none"/>
        <w:vertAlign w:val="baseline"/>
      </w:rPr>
    </w:lvl>
    <w:lvl w:ilvl="7" w:tplc="9A3A326E">
      <w:start w:val="1"/>
      <w:numFmt w:val="decimal"/>
      <w:lvlText w:val="%8."/>
      <w:lvlJc w:val="left"/>
      <w:pPr>
        <w:ind w:left="3984" w:hanging="480"/>
      </w:pPr>
      <w:rPr>
        <w:rFonts w:hAnsi="Arial Unicode MS"/>
        <w:b/>
        <w:bCs/>
        <w:caps w:val="0"/>
        <w:smallCaps w:val="0"/>
        <w:strike w:val="0"/>
        <w:dstrike w:val="0"/>
        <w:color w:val="000000"/>
        <w:spacing w:val="0"/>
        <w:w w:val="100"/>
        <w:kern w:val="0"/>
        <w:position w:val="0"/>
        <w:highlight w:val="none"/>
        <w:vertAlign w:val="baseline"/>
      </w:rPr>
    </w:lvl>
    <w:lvl w:ilvl="8" w:tplc="0A10874A">
      <w:start w:val="1"/>
      <w:numFmt w:val="lowerRoman"/>
      <w:lvlText w:val="%9."/>
      <w:lvlJc w:val="left"/>
      <w:pPr>
        <w:ind w:left="4464" w:hanging="593"/>
      </w:pPr>
      <w:rPr>
        <w:rFonts w:hAnsi="Arial Unicode MS"/>
        <w:b/>
        <w:bCs/>
        <w:caps w:val="0"/>
        <w:smallCaps w:val="0"/>
        <w:strike w:val="0"/>
        <w:dstrike w:val="0"/>
        <w:color w:val="000000"/>
        <w:spacing w:val="0"/>
        <w:w w:val="100"/>
        <w:kern w:val="0"/>
        <w:position w:val="0"/>
        <w:highlight w:val="none"/>
        <w:vertAlign w:val="baseline"/>
      </w:rPr>
    </w:lvl>
  </w:abstractNum>
  <w:abstractNum w:abstractNumId="3" w15:restartNumberingAfterBreak="0">
    <w:nsid w:val="31862AB4"/>
    <w:multiLevelType w:val="hybridMultilevel"/>
    <w:tmpl w:val="E82691D0"/>
    <w:lvl w:ilvl="0" w:tplc="FB826CA2">
      <w:start w:val="1"/>
      <w:numFmt w:val="taiwaneseCountingThousand"/>
      <w:lvlText w:val="%1、"/>
      <w:lvlJc w:val="left"/>
      <w:pPr>
        <w:ind w:left="1754" w:hanging="48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4" w15:restartNumberingAfterBreak="0">
    <w:nsid w:val="3F460F63"/>
    <w:multiLevelType w:val="hybridMultilevel"/>
    <w:tmpl w:val="1C6E0BBE"/>
    <w:lvl w:ilvl="0" w:tplc="8954F784">
      <w:start w:val="1"/>
      <w:numFmt w:val="taiwaneseCountingThousand"/>
      <w:pStyle w:val="a0"/>
      <w:lvlText w:val="(%1)"/>
      <w:lvlJc w:val="left"/>
      <w:pPr>
        <w:ind w:left="567" w:hanging="567"/>
      </w:pPr>
      <w:rPr>
        <w:b w:val="0"/>
        <w:bCs w:val="0"/>
        <w:i w:val="0"/>
        <w:iCs w:val="0"/>
        <w:caps w:val="0"/>
        <w:smallCaps w:val="0"/>
        <w:strike w:val="0"/>
        <w:dstrike w:val="0"/>
        <w:outline w:val="0"/>
        <w:shadow w:val="0"/>
        <w:emboss w:val="0"/>
        <w:imprint w:val="0"/>
        <w:vanish w:val="0"/>
        <w:webHidden w:val="0"/>
        <w:color w:val="000000"/>
        <w:spacing w:val="0"/>
        <w:kern w:val="0"/>
        <w:position w:val="0"/>
        <w:u w:val="none"/>
        <w:effect w:val="none"/>
        <w:vertAlign w:val="baseline"/>
        <w:em w:val="none"/>
        <w:specVanish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6BA6095C"/>
    <w:multiLevelType w:val="multilevel"/>
    <w:tmpl w:val="6524B012"/>
    <w:styleLink w:val="WW8Num3"/>
    <w:lvl w:ilvl="0">
      <w:start w:val="1"/>
      <w:numFmt w:val="ideographLegalTraditional"/>
      <w:lvlText w:val="%1、"/>
      <w:lvlJc w:val="left"/>
      <w:pPr>
        <w:ind w:left="2324" w:hanging="480"/>
      </w:pPr>
      <w:rPr>
        <w:rFonts w:ascii="標楷體" w:eastAsia="標楷體" w:hAnsi="標楷體" w:cs="標楷體"/>
        <w:color w:val="000000"/>
        <w:sz w:val="28"/>
        <w:szCs w:val="28"/>
        <w:lang w:val="en-US"/>
      </w:rPr>
    </w:lvl>
    <w:lvl w:ilvl="1">
      <w:start w:val="1"/>
      <w:numFmt w:val="ideographTraditional"/>
      <w:lvlText w:val="%1.%2、"/>
      <w:lvlJc w:val="left"/>
      <w:pPr>
        <w:ind w:left="2094" w:hanging="480"/>
      </w:pPr>
    </w:lvl>
    <w:lvl w:ilvl="2">
      <w:start w:val="1"/>
      <w:numFmt w:val="lowerRoman"/>
      <w:lvlText w:val="%1.%2.%3."/>
      <w:lvlJc w:val="right"/>
      <w:pPr>
        <w:ind w:left="2574" w:hanging="480"/>
      </w:pPr>
    </w:lvl>
    <w:lvl w:ilvl="3">
      <w:start w:val="1"/>
      <w:numFmt w:val="decimal"/>
      <w:lvlText w:val="%1.%2.%3.%4."/>
      <w:lvlJc w:val="left"/>
      <w:pPr>
        <w:ind w:left="3054" w:hanging="480"/>
      </w:pPr>
    </w:lvl>
    <w:lvl w:ilvl="4">
      <w:start w:val="1"/>
      <w:numFmt w:val="ideographTraditional"/>
      <w:lvlText w:val="%1.%2.%3.%4.%5、"/>
      <w:lvlJc w:val="left"/>
      <w:pPr>
        <w:ind w:left="3534" w:hanging="480"/>
      </w:pPr>
    </w:lvl>
    <w:lvl w:ilvl="5">
      <w:start w:val="1"/>
      <w:numFmt w:val="lowerRoman"/>
      <w:lvlText w:val="%1.%2.%3.%4.%5.%6."/>
      <w:lvlJc w:val="right"/>
      <w:pPr>
        <w:ind w:left="4014" w:hanging="480"/>
      </w:pPr>
    </w:lvl>
    <w:lvl w:ilvl="6">
      <w:start w:val="1"/>
      <w:numFmt w:val="decimal"/>
      <w:lvlText w:val="%1.%2.%3.%4.%5.%6.%7."/>
      <w:lvlJc w:val="left"/>
      <w:pPr>
        <w:ind w:left="4494" w:hanging="480"/>
      </w:pPr>
    </w:lvl>
    <w:lvl w:ilvl="7">
      <w:start w:val="1"/>
      <w:numFmt w:val="ideographTraditional"/>
      <w:lvlText w:val="%1.%2.%3.%4.%5.%6.%7.%8、"/>
      <w:lvlJc w:val="left"/>
      <w:pPr>
        <w:ind w:left="4974" w:hanging="480"/>
      </w:pPr>
    </w:lvl>
    <w:lvl w:ilvl="8">
      <w:start w:val="1"/>
      <w:numFmt w:val="lowerRoman"/>
      <w:lvlText w:val="%1.%2.%3.%4.%5.%6.%7.%8.%9."/>
      <w:lvlJc w:val="right"/>
      <w:pPr>
        <w:ind w:left="5454" w:hanging="480"/>
      </w:pPr>
    </w:lvl>
  </w:abstractNum>
  <w:abstractNum w:abstractNumId="6" w15:restartNumberingAfterBreak="0">
    <w:nsid w:val="6BAE3DED"/>
    <w:multiLevelType w:val="hybridMultilevel"/>
    <w:tmpl w:val="C3D0B5B2"/>
    <w:styleLink w:val="2"/>
    <w:lvl w:ilvl="0" w:tplc="F7283EDE">
      <w:start w:val="1"/>
      <w:numFmt w:val="decimal"/>
      <w:lvlText w:val="%1."/>
      <w:lvlJc w:val="left"/>
      <w:pPr>
        <w:ind w:left="504" w:hanging="360"/>
      </w:pPr>
      <w:rPr>
        <w:rFonts w:hAnsi="Arial Unicode MS"/>
        <w:b/>
        <w:bCs/>
        <w:caps w:val="0"/>
        <w:smallCaps w:val="0"/>
        <w:strike w:val="0"/>
        <w:dstrike w:val="0"/>
        <w:color w:val="000000"/>
        <w:spacing w:val="0"/>
        <w:w w:val="100"/>
        <w:kern w:val="0"/>
        <w:position w:val="0"/>
        <w:highlight w:val="none"/>
        <w:vertAlign w:val="baseline"/>
      </w:rPr>
    </w:lvl>
    <w:lvl w:ilvl="1" w:tplc="3E9C6D74">
      <w:start w:val="1"/>
      <w:numFmt w:val="decimal"/>
      <w:lvlText w:val="(%2)"/>
      <w:lvlJc w:val="left"/>
      <w:pPr>
        <w:ind w:left="984" w:hanging="360"/>
      </w:pPr>
      <w:rPr>
        <w:rFonts w:hAnsi="Arial Unicode MS"/>
        <w:b/>
        <w:bCs/>
        <w:caps w:val="0"/>
        <w:smallCaps w:val="0"/>
        <w:strike w:val="0"/>
        <w:dstrike w:val="0"/>
        <w:color w:val="000000"/>
        <w:spacing w:val="0"/>
        <w:w w:val="100"/>
        <w:kern w:val="0"/>
        <w:position w:val="0"/>
        <w:highlight w:val="none"/>
        <w:vertAlign w:val="baseline"/>
      </w:rPr>
    </w:lvl>
    <w:lvl w:ilvl="2" w:tplc="9A1A828E">
      <w:start w:val="1"/>
      <w:numFmt w:val="lowerRoman"/>
      <w:lvlText w:val="%3."/>
      <w:lvlJc w:val="left"/>
      <w:pPr>
        <w:ind w:left="1584" w:hanging="600"/>
      </w:pPr>
      <w:rPr>
        <w:rFonts w:hAnsi="Arial Unicode MS"/>
        <w:b/>
        <w:bCs/>
        <w:caps w:val="0"/>
        <w:smallCaps w:val="0"/>
        <w:strike w:val="0"/>
        <w:dstrike w:val="0"/>
        <w:color w:val="000000"/>
        <w:spacing w:val="0"/>
        <w:w w:val="100"/>
        <w:kern w:val="0"/>
        <w:position w:val="0"/>
        <w:highlight w:val="none"/>
        <w:vertAlign w:val="baseline"/>
      </w:rPr>
    </w:lvl>
    <w:lvl w:ilvl="3" w:tplc="24BEDA58">
      <w:start w:val="1"/>
      <w:numFmt w:val="decimal"/>
      <w:lvlText w:val="%4."/>
      <w:lvlJc w:val="left"/>
      <w:pPr>
        <w:ind w:left="2064" w:hanging="480"/>
      </w:pPr>
      <w:rPr>
        <w:rFonts w:hAnsi="Arial Unicode MS"/>
        <w:b/>
        <w:bCs/>
        <w:caps w:val="0"/>
        <w:smallCaps w:val="0"/>
        <w:strike w:val="0"/>
        <w:dstrike w:val="0"/>
        <w:color w:val="000000"/>
        <w:spacing w:val="0"/>
        <w:w w:val="100"/>
        <w:kern w:val="0"/>
        <w:position w:val="0"/>
        <w:highlight w:val="none"/>
        <w:vertAlign w:val="baseline"/>
      </w:rPr>
    </w:lvl>
    <w:lvl w:ilvl="4" w:tplc="0526E8EC">
      <w:start w:val="1"/>
      <w:numFmt w:val="decimal"/>
      <w:lvlText w:val="%5."/>
      <w:lvlJc w:val="left"/>
      <w:pPr>
        <w:ind w:left="2544" w:hanging="480"/>
      </w:pPr>
      <w:rPr>
        <w:rFonts w:hAnsi="Arial Unicode MS"/>
        <w:b/>
        <w:bCs/>
        <w:caps w:val="0"/>
        <w:smallCaps w:val="0"/>
        <w:strike w:val="0"/>
        <w:dstrike w:val="0"/>
        <w:color w:val="000000"/>
        <w:spacing w:val="0"/>
        <w:w w:val="100"/>
        <w:kern w:val="0"/>
        <w:position w:val="0"/>
        <w:highlight w:val="none"/>
        <w:vertAlign w:val="baseline"/>
      </w:rPr>
    </w:lvl>
    <w:lvl w:ilvl="5" w:tplc="4A06449E">
      <w:start w:val="1"/>
      <w:numFmt w:val="lowerRoman"/>
      <w:lvlText w:val="%6."/>
      <w:lvlJc w:val="left"/>
      <w:pPr>
        <w:ind w:left="3024" w:hanging="600"/>
      </w:pPr>
      <w:rPr>
        <w:rFonts w:hAnsi="Arial Unicode MS"/>
        <w:b/>
        <w:bCs/>
        <w:caps w:val="0"/>
        <w:smallCaps w:val="0"/>
        <w:strike w:val="0"/>
        <w:dstrike w:val="0"/>
        <w:color w:val="000000"/>
        <w:spacing w:val="0"/>
        <w:w w:val="100"/>
        <w:kern w:val="0"/>
        <w:position w:val="0"/>
        <w:highlight w:val="none"/>
        <w:vertAlign w:val="baseline"/>
      </w:rPr>
    </w:lvl>
    <w:lvl w:ilvl="6" w:tplc="E8A49062">
      <w:start w:val="1"/>
      <w:numFmt w:val="decimal"/>
      <w:lvlText w:val="%7."/>
      <w:lvlJc w:val="left"/>
      <w:pPr>
        <w:ind w:left="3504" w:hanging="480"/>
      </w:pPr>
      <w:rPr>
        <w:rFonts w:hAnsi="Arial Unicode MS"/>
        <w:b/>
        <w:bCs/>
        <w:caps w:val="0"/>
        <w:smallCaps w:val="0"/>
        <w:strike w:val="0"/>
        <w:dstrike w:val="0"/>
        <w:color w:val="000000"/>
        <w:spacing w:val="0"/>
        <w:w w:val="100"/>
        <w:kern w:val="0"/>
        <w:position w:val="0"/>
        <w:highlight w:val="none"/>
        <w:vertAlign w:val="baseline"/>
      </w:rPr>
    </w:lvl>
    <w:lvl w:ilvl="7" w:tplc="91C6E368">
      <w:start w:val="1"/>
      <w:numFmt w:val="decimal"/>
      <w:lvlText w:val="%8."/>
      <w:lvlJc w:val="left"/>
      <w:pPr>
        <w:ind w:left="3984" w:hanging="480"/>
      </w:pPr>
      <w:rPr>
        <w:rFonts w:hAnsi="Arial Unicode MS"/>
        <w:b/>
        <w:bCs/>
        <w:caps w:val="0"/>
        <w:smallCaps w:val="0"/>
        <w:strike w:val="0"/>
        <w:dstrike w:val="0"/>
        <w:color w:val="000000"/>
        <w:spacing w:val="0"/>
        <w:w w:val="100"/>
        <w:kern w:val="0"/>
        <w:position w:val="0"/>
        <w:highlight w:val="none"/>
        <w:vertAlign w:val="baseline"/>
      </w:rPr>
    </w:lvl>
    <w:lvl w:ilvl="8" w:tplc="9808E022">
      <w:start w:val="1"/>
      <w:numFmt w:val="lowerRoman"/>
      <w:lvlText w:val="%9."/>
      <w:lvlJc w:val="left"/>
      <w:pPr>
        <w:ind w:left="4464" w:hanging="600"/>
      </w:pPr>
      <w:rPr>
        <w:rFonts w:hAnsi="Arial Unicode MS"/>
        <w:b/>
        <w:bCs/>
        <w:caps w:val="0"/>
        <w:smallCaps w:val="0"/>
        <w:strike w:val="0"/>
        <w:dstrike w:val="0"/>
        <w:color w:val="000000"/>
        <w:spacing w:val="0"/>
        <w:w w:val="100"/>
        <w:kern w:val="0"/>
        <w:position w:val="0"/>
        <w:highlight w:val="none"/>
        <w:vertAlign w:val="baseline"/>
      </w:rPr>
    </w:lvl>
  </w:abstractNum>
  <w:abstractNum w:abstractNumId="7" w15:restartNumberingAfterBreak="0">
    <w:nsid w:val="71EC4308"/>
    <w:multiLevelType w:val="hybridMultilevel"/>
    <w:tmpl w:val="BA4C91B8"/>
    <w:styleLink w:val="10"/>
    <w:lvl w:ilvl="0" w:tplc="B91ABC6C">
      <w:start w:val="1"/>
      <w:numFmt w:val="bullet"/>
      <w:lvlText w:val="■"/>
      <w:lvlJc w:val="left"/>
      <w:pPr>
        <w:tabs>
          <w:tab w:val="num" w:pos="960"/>
        </w:tabs>
        <w:ind w:left="11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1390C36E">
      <w:start w:val="1"/>
      <w:numFmt w:val="bullet"/>
      <w:lvlText w:val="■"/>
      <w:lvlJc w:val="left"/>
      <w:pPr>
        <w:tabs>
          <w:tab w:val="num" w:pos="1440"/>
        </w:tabs>
        <w:ind w:left="162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40217FE">
      <w:start w:val="1"/>
      <w:numFmt w:val="bullet"/>
      <w:lvlText w:val="◆"/>
      <w:lvlJc w:val="left"/>
      <w:pPr>
        <w:tabs>
          <w:tab w:val="num" w:pos="1920"/>
        </w:tabs>
        <w:ind w:left="210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156184A">
      <w:start w:val="1"/>
      <w:numFmt w:val="bullet"/>
      <w:lvlText w:val="●"/>
      <w:lvlJc w:val="left"/>
      <w:pPr>
        <w:tabs>
          <w:tab w:val="num" w:pos="2400"/>
        </w:tabs>
        <w:ind w:left="258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2A6261A8">
      <w:start w:val="1"/>
      <w:numFmt w:val="bullet"/>
      <w:lvlText w:val="■"/>
      <w:lvlJc w:val="left"/>
      <w:pPr>
        <w:tabs>
          <w:tab w:val="num" w:pos="2880"/>
        </w:tabs>
        <w:ind w:left="306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4268E8A">
      <w:start w:val="1"/>
      <w:numFmt w:val="bullet"/>
      <w:lvlText w:val="◆"/>
      <w:lvlJc w:val="left"/>
      <w:pPr>
        <w:tabs>
          <w:tab w:val="num" w:pos="3360"/>
        </w:tabs>
        <w:ind w:left="35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92263C0">
      <w:start w:val="1"/>
      <w:numFmt w:val="bullet"/>
      <w:lvlText w:val="●"/>
      <w:lvlJc w:val="left"/>
      <w:pPr>
        <w:tabs>
          <w:tab w:val="num" w:pos="3840"/>
        </w:tabs>
        <w:ind w:left="402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1F962F14">
      <w:start w:val="1"/>
      <w:numFmt w:val="bullet"/>
      <w:lvlText w:val="■"/>
      <w:lvlJc w:val="left"/>
      <w:pPr>
        <w:tabs>
          <w:tab w:val="num" w:pos="4320"/>
        </w:tabs>
        <w:ind w:left="450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006D662">
      <w:start w:val="1"/>
      <w:numFmt w:val="bullet"/>
      <w:lvlText w:val="◆"/>
      <w:lvlJc w:val="left"/>
      <w:pPr>
        <w:tabs>
          <w:tab w:val="num" w:pos="4800"/>
        </w:tabs>
        <w:ind w:left="498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71FC1EC6"/>
    <w:multiLevelType w:val="multilevel"/>
    <w:tmpl w:val="A44C7E54"/>
    <w:styleLink w:val="WW8Num1"/>
    <w:lvl w:ilvl="0">
      <w:start w:val="1"/>
      <w:numFmt w:val="japaneseCounting"/>
      <w:lvlText w:val="%1、"/>
      <w:lvlJc w:val="left"/>
      <w:pPr>
        <w:ind w:left="5725" w:hanging="480"/>
      </w:pPr>
      <w:rPr>
        <w:rFonts w:ascii="標楷體" w:eastAsia="標楷體" w:hAnsi="標楷體" w:cs="標楷體"/>
        <w:color w:val="000000"/>
        <w:kern w:val="0"/>
        <w:sz w:val="28"/>
        <w:szCs w:val="24"/>
      </w:rPr>
    </w:lvl>
    <w:lvl w:ilvl="1">
      <w:start w:val="1"/>
      <w:numFmt w:val="ideographTraditional"/>
      <w:lvlText w:val="%1.%2、"/>
      <w:lvlJc w:val="left"/>
      <w:pPr>
        <w:ind w:left="6205" w:hanging="480"/>
      </w:pPr>
    </w:lvl>
    <w:lvl w:ilvl="2">
      <w:start w:val="1"/>
      <w:numFmt w:val="lowerRoman"/>
      <w:lvlText w:val="%1.%2.%3."/>
      <w:lvlJc w:val="right"/>
      <w:pPr>
        <w:ind w:left="6685" w:hanging="480"/>
      </w:pPr>
    </w:lvl>
    <w:lvl w:ilvl="3">
      <w:start w:val="1"/>
      <w:numFmt w:val="decimal"/>
      <w:lvlText w:val="%1.%2.%3.%4."/>
      <w:lvlJc w:val="left"/>
      <w:pPr>
        <w:ind w:left="7165" w:hanging="480"/>
      </w:pPr>
    </w:lvl>
    <w:lvl w:ilvl="4">
      <w:start w:val="1"/>
      <w:numFmt w:val="ideographTraditional"/>
      <w:lvlText w:val="%1.%2.%3.%4.%5、"/>
      <w:lvlJc w:val="left"/>
      <w:pPr>
        <w:ind w:left="7645" w:hanging="480"/>
      </w:pPr>
    </w:lvl>
    <w:lvl w:ilvl="5">
      <w:start w:val="1"/>
      <w:numFmt w:val="lowerRoman"/>
      <w:lvlText w:val="%1.%2.%3.%4.%5.%6."/>
      <w:lvlJc w:val="right"/>
      <w:pPr>
        <w:ind w:left="8125" w:hanging="480"/>
      </w:pPr>
    </w:lvl>
    <w:lvl w:ilvl="6">
      <w:start w:val="1"/>
      <w:numFmt w:val="decimal"/>
      <w:lvlText w:val="%1.%2.%3.%4.%5.%6.%7."/>
      <w:lvlJc w:val="left"/>
      <w:pPr>
        <w:ind w:left="8605" w:hanging="480"/>
      </w:pPr>
    </w:lvl>
    <w:lvl w:ilvl="7">
      <w:start w:val="1"/>
      <w:numFmt w:val="ideographTraditional"/>
      <w:lvlText w:val="%1.%2.%3.%4.%5.%6.%7.%8、"/>
      <w:lvlJc w:val="left"/>
      <w:pPr>
        <w:ind w:left="9085" w:hanging="480"/>
      </w:pPr>
    </w:lvl>
    <w:lvl w:ilvl="8">
      <w:start w:val="1"/>
      <w:numFmt w:val="lowerRoman"/>
      <w:lvlText w:val="%1.%2.%3.%4.%5.%6.%7.%8.%9."/>
      <w:lvlJc w:val="right"/>
      <w:pPr>
        <w:ind w:left="9565" w:hanging="4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6"/>
  </w:num>
  <w:num w:numId="7">
    <w:abstractNumId w:val="2"/>
  </w:num>
  <w:num w:numId="8">
    <w:abstractNumId w:val="8"/>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E64"/>
    <w:rsid w:val="0000371A"/>
    <w:rsid w:val="000062AE"/>
    <w:rsid w:val="00017AC3"/>
    <w:rsid w:val="000434FA"/>
    <w:rsid w:val="00045699"/>
    <w:rsid w:val="0008711C"/>
    <w:rsid w:val="000A0155"/>
    <w:rsid w:val="000A0FD1"/>
    <w:rsid w:val="000A52D7"/>
    <w:rsid w:val="00110CC1"/>
    <w:rsid w:val="00121962"/>
    <w:rsid w:val="001A5065"/>
    <w:rsid w:val="001B7A97"/>
    <w:rsid w:val="00217339"/>
    <w:rsid w:val="00245122"/>
    <w:rsid w:val="00246C8C"/>
    <w:rsid w:val="002A33C6"/>
    <w:rsid w:val="002F2824"/>
    <w:rsid w:val="00304F0B"/>
    <w:rsid w:val="003064DE"/>
    <w:rsid w:val="003C10DB"/>
    <w:rsid w:val="00401C4E"/>
    <w:rsid w:val="00417205"/>
    <w:rsid w:val="0043079D"/>
    <w:rsid w:val="004B6C01"/>
    <w:rsid w:val="004F3692"/>
    <w:rsid w:val="00511238"/>
    <w:rsid w:val="00552D33"/>
    <w:rsid w:val="00573089"/>
    <w:rsid w:val="00633CD5"/>
    <w:rsid w:val="00670F55"/>
    <w:rsid w:val="0069185B"/>
    <w:rsid w:val="00714EF7"/>
    <w:rsid w:val="007B1407"/>
    <w:rsid w:val="007B24AA"/>
    <w:rsid w:val="007E0E64"/>
    <w:rsid w:val="007E55B6"/>
    <w:rsid w:val="00827D2F"/>
    <w:rsid w:val="008370C0"/>
    <w:rsid w:val="008420F6"/>
    <w:rsid w:val="008667E8"/>
    <w:rsid w:val="00925330"/>
    <w:rsid w:val="00925C67"/>
    <w:rsid w:val="00966DFD"/>
    <w:rsid w:val="009C593F"/>
    <w:rsid w:val="009F08F2"/>
    <w:rsid w:val="00A16232"/>
    <w:rsid w:val="00A224AD"/>
    <w:rsid w:val="00AC4D88"/>
    <w:rsid w:val="00AC5651"/>
    <w:rsid w:val="00B45CCF"/>
    <w:rsid w:val="00B74BA6"/>
    <w:rsid w:val="00BC4F70"/>
    <w:rsid w:val="00BC5CBE"/>
    <w:rsid w:val="00C337DE"/>
    <w:rsid w:val="00CE0417"/>
    <w:rsid w:val="00CF5C04"/>
    <w:rsid w:val="00D07261"/>
    <w:rsid w:val="00D2161B"/>
    <w:rsid w:val="00D306AD"/>
    <w:rsid w:val="00D330E1"/>
    <w:rsid w:val="00D564D1"/>
    <w:rsid w:val="00DB1523"/>
    <w:rsid w:val="00DB6768"/>
    <w:rsid w:val="00E65A3E"/>
    <w:rsid w:val="00E71A42"/>
    <w:rsid w:val="00E80FBD"/>
    <w:rsid w:val="00E94F2A"/>
    <w:rsid w:val="00EA27CF"/>
    <w:rsid w:val="00EB32FC"/>
    <w:rsid w:val="00F06FAA"/>
    <w:rsid w:val="00F11330"/>
    <w:rsid w:val="00F27E0A"/>
    <w:rsid w:val="00F31A22"/>
    <w:rsid w:val="00F61898"/>
    <w:rsid w:val="00FD1C6C"/>
    <w:rsid w:val="00FE602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FDF530"/>
  <w15:chartTrackingRefBased/>
  <w15:docId w15:val="{DD78F801-ADAD-45C4-B24F-9220ACEE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iPriority="0"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7B1407"/>
    <w:pPr>
      <w:widowControl w:val="0"/>
    </w:pPr>
    <w:rPr>
      <w:rFonts w:ascii="Times New Roman" w:eastAsia="新細明體" w:hAnsi="Times New Roman" w:cs="Times New Roman"/>
      <w:szCs w:val="24"/>
    </w:rPr>
  </w:style>
  <w:style w:type="paragraph" w:styleId="11">
    <w:name w:val="heading 1"/>
    <w:aliases w:val="格子內,縮四二 字元 字元 字元 字元 字元"/>
    <w:basedOn w:val="a1"/>
    <w:next w:val="a1"/>
    <w:link w:val="12"/>
    <w:uiPriority w:val="1"/>
    <w:qFormat/>
    <w:rsid w:val="007E0E64"/>
    <w:pPr>
      <w:keepNext/>
      <w:spacing w:before="180" w:after="180" w:line="720" w:lineRule="auto"/>
      <w:outlineLvl w:val="0"/>
    </w:pPr>
    <w:rPr>
      <w:rFonts w:ascii="Cambria" w:hAnsi="Cambria"/>
      <w:b/>
      <w:bCs/>
      <w:kern w:val="52"/>
      <w:sz w:val="52"/>
      <w:szCs w:val="52"/>
    </w:rPr>
  </w:style>
  <w:style w:type="paragraph" w:styleId="20">
    <w:name w:val="heading 2"/>
    <w:aliases w:val="補充文,章"/>
    <w:basedOn w:val="a1"/>
    <w:next w:val="a1"/>
    <w:link w:val="21"/>
    <w:unhideWhenUsed/>
    <w:qFormat/>
    <w:rsid w:val="007E0E64"/>
    <w:pPr>
      <w:keepNext/>
      <w:spacing w:line="720" w:lineRule="auto"/>
      <w:outlineLvl w:val="1"/>
    </w:pPr>
    <w:rPr>
      <w:rFonts w:asciiTheme="majorHAnsi" w:eastAsiaTheme="majorEastAsia" w:hAnsiTheme="majorHAnsi" w:cstheme="majorBidi"/>
      <w:b/>
      <w:bCs/>
      <w:sz w:val="48"/>
      <w:szCs w:val="48"/>
    </w:rPr>
  </w:style>
  <w:style w:type="paragraph" w:styleId="30">
    <w:name w:val="heading 3"/>
    <w:basedOn w:val="a1"/>
    <w:next w:val="a1"/>
    <w:link w:val="31"/>
    <w:unhideWhenUsed/>
    <w:qFormat/>
    <w:rsid w:val="007E0E64"/>
    <w:pPr>
      <w:keepNext/>
      <w:spacing w:line="720" w:lineRule="auto"/>
      <w:outlineLvl w:val="2"/>
    </w:pPr>
    <w:rPr>
      <w:rFonts w:ascii="Cambria" w:hAnsi="Cambria"/>
      <w:b/>
      <w:bCs/>
      <w:sz w:val="36"/>
      <w:szCs w:val="36"/>
    </w:rPr>
  </w:style>
  <w:style w:type="paragraph" w:styleId="4">
    <w:name w:val="heading 4"/>
    <w:basedOn w:val="a1"/>
    <w:next w:val="a1"/>
    <w:link w:val="40"/>
    <w:qFormat/>
    <w:rsid w:val="007E0E64"/>
    <w:pPr>
      <w:keepNext/>
      <w:spacing w:line="720" w:lineRule="auto"/>
      <w:outlineLvl w:val="3"/>
    </w:pPr>
    <w:rPr>
      <w:rFonts w:ascii="Arial" w:hAnsi="Arial"/>
      <w:sz w:val="36"/>
      <w:szCs w:val="36"/>
    </w:rPr>
  </w:style>
  <w:style w:type="paragraph" w:styleId="5">
    <w:name w:val="heading 5"/>
    <w:basedOn w:val="a2"/>
    <w:next w:val="a1"/>
    <w:link w:val="50"/>
    <w:uiPriority w:val="9"/>
    <w:unhideWhenUsed/>
    <w:qFormat/>
    <w:rsid w:val="007E0E64"/>
    <w:pPr>
      <w:snapToGrid w:val="0"/>
      <w:ind w:leftChars="200" w:left="480"/>
      <w:jc w:val="both"/>
      <w:outlineLvl w:val="4"/>
    </w:pPr>
    <w:rPr>
      <w:rFonts w:ascii="Times New Roman" w:eastAsia="標楷體" w:hAnsi="Times New Roman"/>
      <w:sz w:val="28"/>
      <w:lang w:val="x-none" w:eastAsia="x-none"/>
    </w:rPr>
  </w:style>
  <w:style w:type="paragraph" w:styleId="6">
    <w:name w:val="heading 6"/>
    <w:basedOn w:val="a1"/>
    <w:next w:val="a1"/>
    <w:link w:val="60"/>
    <w:uiPriority w:val="9"/>
    <w:unhideWhenUsed/>
    <w:qFormat/>
    <w:rsid w:val="007E0E64"/>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1"/>
    <w:next w:val="a1"/>
    <w:link w:val="70"/>
    <w:uiPriority w:val="9"/>
    <w:unhideWhenUsed/>
    <w:qFormat/>
    <w:rsid w:val="007E0E64"/>
    <w:pPr>
      <w:keepNext/>
      <w:spacing w:line="720" w:lineRule="auto"/>
      <w:ind w:leftChars="400" w:left="400"/>
      <w:outlineLvl w:val="6"/>
    </w:pPr>
    <w:rPr>
      <w:rFonts w:asciiTheme="majorHAnsi" w:eastAsiaTheme="majorEastAsia" w:hAnsiTheme="majorHAnsi" w:cstheme="majorBidi"/>
      <w:b/>
      <w:bCs/>
      <w:sz w:val="36"/>
      <w:szCs w:val="36"/>
    </w:rPr>
  </w:style>
  <w:style w:type="paragraph" w:styleId="8">
    <w:name w:val="heading 8"/>
    <w:basedOn w:val="a1"/>
    <w:next w:val="a1"/>
    <w:link w:val="80"/>
    <w:uiPriority w:val="9"/>
    <w:qFormat/>
    <w:rsid w:val="007E0E64"/>
    <w:pPr>
      <w:spacing w:before="240" w:after="60"/>
      <w:outlineLvl w:val="7"/>
    </w:pPr>
    <w:rPr>
      <w:rFonts w:ascii="Calibri" w:hAnsi="Calibri"/>
      <w:i/>
      <w:iCs/>
      <w:szCs w:val="22"/>
    </w:rPr>
  </w:style>
  <w:style w:type="paragraph" w:styleId="9">
    <w:name w:val="heading 9"/>
    <w:basedOn w:val="a1"/>
    <w:next w:val="a1"/>
    <w:link w:val="90"/>
    <w:uiPriority w:val="9"/>
    <w:qFormat/>
    <w:rsid w:val="007E0E6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標題 1 字元"/>
    <w:aliases w:val="格子內 字元,縮四二 字元 字元 字元 字元 字元 字元"/>
    <w:basedOn w:val="a3"/>
    <w:link w:val="11"/>
    <w:uiPriority w:val="1"/>
    <w:rsid w:val="007E0E64"/>
    <w:rPr>
      <w:rFonts w:ascii="Cambria" w:eastAsia="新細明體" w:hAnsi="Cambria" w:cs="Times New Roman"/>
      <w:b/>
      <w:bCs/>
      <w:kern w:val="52"/>
      <w:sz w:val="52"/>
      <w:szCs w:val="52"/>
    </w:rPr>
  </w:style>
  <w:style w:type="character" w:customStyle="1" w:styleId="21">
    <w:name w:val="標題 2 字元"/>
    <w:aliases w:val="補充文 字元,章 字元"/>
    <w:basedOn w:val="a3"/>
    <w:link w:val="20"/>
    <w:rsid w:val="007E0E64"/>
    <w:rPr>
      <w:rFonts w:asciiTheme="majorHAnsi" w:eastAsiaTheme="majorEastAsia" w:hAnsiTheme="majorHAnsi" w:cstheme="majorBidi"/>
      <w:b/>
      <w:bCs/>
      <w:sz w:val="48"/>
      <w:szCs w:val="48"/>
    </w:rPr>
  </w:style>
  <w:style w:type="character" w:customStyle="1" w:styleId="31">
    <w:name w:val="標題 3 字元"/>
    <w:basedOn w:val="a3"/>
    <w:link w:val="30"/>
    <w:rsid w:val="007E0E64"/>
    <w:rPr>
      <w:rFonts w:ascii="Cambria" w:eastAsia="新細明體" w:hAnsi="Cambria" w:cs="Times New Roman"/>
      <w:b/>
      <w:bCs/>
      <w:sz w:val="36"/>
      <w:szCs w:val="36"/>
    </w:rPr>
  </w:style>
  <w:style w:type="character" w:customStyle="1" w:styleId="40">
    <w:name w:val="標題 4 字元"/>
    <w:basedOn w:val="a3"/>
    <w:link w:val="4"/>
    <w:rsid w:val="007E0E64"/>
    <w:rPr>
      <w:rFonts w:ascii="Arial" w:eastAsia="新細明體" w:hAnsi="Arial" w:cs="Times New Roman"/>
      <w:sz w:val="36"/>
      <w:szCs w:val="36"/>
    </w:rPr>
  </w:style>
  <w:style w:type="character" w:customStyle="1" w:styleId="50">
    <w:name w:val="標題 5 字元"/>
    <w:basedOn w:val="a3"/>
    <w:link w:val="5"/>
    <w:uiPriority w:val="9"/>
    <w:rsid w:val="007E0E64"/>
    <w:rPr>
      <w:rFonts w:ascii="Times New Roman" w:eastAsia="標楷體" w:hAnsi="Times New Roman" w:cs="Times New Roman"/>
      <w:sz w:val="28"/>
      <w:szCs w:val="20"/>
      <w:lang w:val="x-none" w:eastAsia="x-none"/>
    </w:rPr>
  </w:style>
  <w:style w:type="character" w:customStyle="1" w:styleId="60">
    <w:name w:val="標題 6 字元"/>
    <w:basedOn w:val="a3"/>
    <w:link w:val="6"/>
    <w:uiPriority w:val="9"/>
    <w:rsid w:val="007E0E64"/>
    <w:rPr>
      <w:rFonts w:asciiTheme="majorHAnsi" w:eastAsiaTheme="majorEastAsia" w:hAnsiTheme="majorHAnsi" w:cstheme="majorBidi"/>
      <w:sz w:val="36"/>
      <w:szCs w:val="36"/>
    </w:rPr>
  </w:style>
  <w:style w:type="character" w:customStyle="1" w:styleId="70">
    <w:name w:val="標題 7 字元"/>
    <w:basedOn w:val="a3"/>
    <w:link w:val="7"/>
    <w:uiPriority w:val="9"/>
    <w:rsid w:val="007E0E64"/>
    <w:rPr>
      <w:rFonts w:asciiTheme="majorHAnsi" w:eastAsiaTheme="majorEastAsia" w:hAnsiTheme="majorHAnsi" w:cstheme="majorBidi"/>
      <w:b/>
      <w:bCs/>
      <w:sz w:val="36"/>
      <w:szCs w:val="36"/>
    </w:rPr>
  </w:style>
  <w:style w:type="character" w:customStyle="1" w:styleId="80">
    <w:name w:val="標題 8 字元"/>
    <w:basedOn w:val="a3"/>
    <w:link w:val="8"/>
    <w:uiPriority w:val="9"/>
    <w:rsid w:val="007E0E64"/>
    <w:rPr>
      <w:rFonts w:ascii="Calibri" w:eastAsia="新細明體" w:hAnsi="Calibri" w:cs="Times New Roman"/>
      <w:i/>
      <w:iCs/>
    </w:rPr>
  </w:style>
  <w:style w:type="character" w:customStyle="1" w:styleId="90">
    <w:name w:val="標題 9 字元"/>
    <w:basedOn w:val="a3"/>
    <w:link w:val="9"/>
    <w:uiPriority w:val="9"/>
    <w:rsid w:val="007E0E64"/>
    <w:rPr>
      <w:rFonts w:ascii="Cambria" w:eastAsia="新細明體" w:hAnsi="Cambria" w:cs="Times New Roman"/>
      <w:sz w:val="22"/>
    </w:rPr>
  </w:style>
  <w:style w:type="paragraph" w:styleId="a6">
    <w:name w:val="footer"/>
    <w:basedOn w:val="a1"/>
    <w:link w:val="a7"/>
    <w:uiPriority w:val="99"/>
    <w:rsid w:val="007E0E64"/>
    <w:pPr>
      <w:tabs>
        <w:tab w:val="center" w:pos="4153"/>
        <w:tab w:val="right" w:pos="8306"/>
      </w:tabs>
      <w:snapToGrid w:val="0"/>
    </w:pPr>
    <w:rPr>
      <w:sz w:val="20"/>
      <w:szCs w:val="20"/>
    </w:rPr>
  </w:style>
  <w:style w:type="character" w:customStyle="1" w:styleId="a7">
    <w:name w:val="頁尾 字元"/>
    <w:basedOn w:val="a3"/>
    <w:link w:val="a6"/>
    <w:uiPriority w:val="99"/>
    <w:rsid w:val="007E0E64"/>
    <w:rPr>
      <w:rFonts w:ascii="Times New Roman" w:eastAsia="新細明體" w:hAnsi="Times New Roman" w:cs="Times New Roman"/>
      <w:sz w:val="20"/>
      <w:szCs w:val="20"/>
    </w:rPr>
  </w:style>
  <w:style w:type="character" w:styleId="a8">
    <w:name w:val="page number"/>
    <w:basedOn w:val="a3"/>
    <w:uiPriority w:val="99"/>
    <w:rsid w:val="007E0E64"/>
  </w:style>
  <w:style w:type="paragraph" w:styleId="a9">
    <w:name w:val="header"/>
    <w:basedOn w:val="a1"/>
    <w:link w:val="aa"/>
    <w:uiPriority w:val="99"/>
    <w:unhideWhenUsed/>
    <w:rsid w:val="007E0E64"/>
    <w:pPr>
      <w:tabs>
        <w:tab w:val="center" w:pos="4153"/>
        <w:tab w:val="right" w:pos="8306"/>
      </w:tabs>
      <w:snapToGrid w:val="0"/>
    </w:pPr>
    <w:rPr>
      <w:sz w:val="20"/>
      <w:szCs w:val="20"/>
    </w:rPr>
  </w:style>
  <w:style w:type="character" w:customStyle="1" w:styleId="aa">
    <w:name w:val="頁首 字元"/>
    <w:basedOn w:val="a3"/>
    <w:link w:val="a9"/>
    <w:uiPriority w:val="99"/>
    <w:rsid w:val="007E0E64"/>
    <w:rPr>
      <w:rFonts w:ascii="Times New Roman" w:eastAsia="新細明體" w:hAnsi="Times New Roman" w:cs="Times New Roman"/>
      <w:sz w:val="20"/>
      <w:szCs w:val="20"/>
    </w:rPr>
  </w:style>
  <w:style w:type="paragraph" w:styleId="ab">
    <w:name w:val="Balloon Text"/>
    <w:basedOn w:val="a1"/>
    <w:link w:val="ac"/>
    <w:uiPriority w:val="99"/>
    <w:unhideWhenUsed/>
    <w:rsid w:val="007E0E64"/>
    <w:rPr>
      <w:rFonts w:asciiTheme="majorHAnsi" w:eastAsiaTheme="majorEastAsia" w:hAnsiTheme="majorHAnsi" w:cstheme="majorBidi"/>
      <w:sz w:val="18"/>
      <w:szCs w:val="18"/>
    </w:rPr>
  </w:style>
  <w:style w:type="character" w:customStyle="1" w:styleId="ac">
    <w:name w:val="註解方塊文字 字元"/>
    <w:basedOn w:val="a3"/>
    <w:link w:val="ab"/>
    <w:uiPriority w:val="99"/>
    <w:rsid w:val="007E0E64"/>
    <w:rPr>
      <w:rFonts w:asciiTheme="majorHAnsi" w:eastAsiaTheme="majorEastAsia" w:hAnsiTheme="majorHAnsi" w:cstheme="majorBidi"/>
      <w:sz w:val="18"/>
      <w:szCs w:val="18"/>
    </w:rPr>
  </w:style>
  <w:style w:type="paragraph" w:styleId="ad">
    <w:name w:val="Body Text Indent"/>
    <w:basedOn w:val="a1"/>
    <w:link w:val="ae"/>
    <w:rsid w:val="007E0E64"/>
    <w:pPr>
      <w:ind w:left="851" w:hanging="851"/>
    </w:pPr>
    <w:rPr>
      <w:rFonts w:ascii="標楷體" w:eastAsia="標楷體"/>
      <w:sz w:val="32"/>
      <w:szCs w:val="20"/>
    </w:rPr>
  </w:style>
  <w:style w:type="character" w:customStyle="1" w:styleId="ae">
    <w:name w:val="本文縮排 字元"/>
    <w:basedOn w:val="a3"/>
    <w:link w:val="ad"/>
    <w:rsid w:val="007E0E64"/>
    <w:rPr>
      <w:rFonts w:ascii="標楷體" w:eastAsia="標楷體" w:hAnsi="Times New Roman" w:cs="Times New Roman"/>
      <w:sz w:val="32"/>
      <w:szCs w:val="20"/>
    </w:rPr>
  </w:style>
  <w:style w:type="paragraph" w:styleId="af">
    <w:name w:val="List Paragraph"/>
    <w:aliases w:val="仲良-細節,標1,卑南壹,(1)(1)(1)(1)(1)(1)(1)(1),網推會說明清單,附錄1,1.2.3.,壹_二階,List Paragraph1,12 20,標11,標12,List Paragraph,標題 (4),1.1.1.1清單段落,列點,(二),貿易局(一),Recommendation,Footnote Sam,List Paragraph (numbered (a)),Text,Noise heading,RUS List,Rec para,Dot pt,1.1"/>
    <w:basedOn w:val="a1"/>
    <w:link w:val="af0"/>
    <w:uiPriority w:val="34"/>
    <w:qFormat/>
    <w:rsid w:val="007E0E64"/>
    <w:pPr>
      <w:ind w:leftChars="200" w:left="480"/>
    </w:pPr>
  </w:style>
  <w:style w:type="character" w:customStyle="1" w:styleId="af0">
    <w:name w:val="清單段落 字元"/>
    <w:aliases w:val="仲良-細節 字元,標1 字元,卑南壹 字元,(1)(1)(1)(1)(1)(1)(1)(1) 字元,網推會說明清單 字元,附錄1 字元,1.2.3. 字元,壹_二階 字元,List Paragraph1 字元,12 20 字元,標11 字元,標12 字元,List Paragraph 字元,標題 (4) 字元,1.1.1.1清單段落 字元,列點 字元,(二) 字元,貿易局(一) 字元,Recommendation 字元,Footnote Sam 字元,Text 字元,Dot pt 字元"/>
    <w:link w:val="af"/>
    <w:uiPriority w:val="34"/>
    <w:qFormat/>
    <w:locked/>
    <w:rsid w:val="007E0E64"/>
    <w:rPr>
      <w:rFonts w:ascii="Times New Roman" w:eastAsia="新細明體" w:hAnsi="Times New Roman" w:cs="Times New Roman"/>
      <w:szCs w:val="24"/>
    </w:rPr>
  </w:style>
  <w:style w:type="character" w:styleId="af1">
    <w:name w:val="Hyperlink"/>
    <w:uiPriority w:val="99"/>
    <w:rsid w:val="007E0E64"/>
    <w:rPr>
      <w:color w:val="0000FF"/>
      <w:u w:val="single"/>
    </w:rPr>
  </w:style>
  <w:style w:type="paragraph" w:styleId="af2">
    <w:name w:val="Body Text"/>
    <w:basedOn w:val="a1"/>
    <w:link w:val="af3"/>
    <w:qFormat/>
    <w:rsid w:val="007E0E64"/>
    <w:pPr>
      <w:snapToGrid w:val="0"/>
      <w:spacing w:line="360" w:lineRule="auto"/>
    </w:pPr>
    <w:rPr>
      <w:rFonts w:eastAsia="標楷體"/>
      <w:sz w:val="28"/>
      <w:szCs w:val="20"/>
    </w:rPr>
  </w:style>
  <w:style w:type="character" w:customStyle="1" w:styleId="af3">
    <w:name w:val="本文 字元"/>
    <w:basedOn w:val="a3"/>
    <w:link w:val="af2"/>
    <w:rsid w:val="007E0E64"/>
    <w:rPr>
      <w:rFonts w:ascii="Times New Roman" w:eastAsia="標楷體" w:hAnsi="Times New Roman" w:cs="Times New Roman"/>
      <w:sz w:val="28"/>
      <w:szCs w:val="20"/>
    </w:rPr>
  </w:style>
  <w:style w:type="paragraph" w:styleId="22">
    <w:name w:val="Body Text Indent 2"/>
    <w:basedOn w:val="a1"/>
    <w:link w:val="23"/>
    <w:rsid w:val="007E0E64"/>
    <w:pPr>
      <w:ind w:left="1701" w:hanging="1701"/>
      <w:jc w:val="both"/>
    </w:pPr>
    <w:rPr>
      <w:rFonts w:eastAsia="標楷體"/>
      <w:szCs w:val="20"/>
    </w:rPr>
  </w:style>
  <w:style w:type="character" w:customStyle="1" w:styleId="23">
    <w:name w:val="本文縮排 2 字元"/>
    <w:basedOn w:val="a3"/>
    <w:link w:val="22"/>
    <w:rsid w:val="007E0E64"/>
    <w:rPr>
      <w:rFonts w:ascii="Times New Roman" w:eastAsia="標楷體" w:hAnsi="Times New Roman" w:cs="Times New Roman"/>
      <w:szCs w:val="20"/>
    </w:rPr>
  </w:style>
  <w:style w:type="paragraph" w:styleId="32">
    <w:name w:val="Body Text Indent 3"/>
    <w:basedOn w:val="a1"/>
    <w:link w:val="33"/>
    <w:uiPriority w:val="99"/>
    <w:rsid w:val="007E0E64"/>
    <w:pPr>
      <w:adjustRightInd w:val="0"/>
      <w:snapToGrid w:val="0"/>
      <w:ind w:left="1644" w:hanging="1644"/>
      <w:jc w:val="both"/>
    </w:pPr>
    <w:rPr>
      <w:rFonts w:ascii="標楷體" w:eastAsia="標楷體" w:hAnsi="標楷體"/>
      <w:szCs w:val="20"/>
    </w:rPr>
  </w:style>
  <w:style w:type="character" w:customStyle="1" w:styleId="33">
    <w:name w:val="本文縮排 3 字元"/>
    <w:basedOn w:val="a3"/>
    <w:link w:val="32"/>
    <w:uiPriority w:val="99"/>
    <w:rsid w:val="007E0E64"/>
    <w:rPr>
      <w:rFonts w:ascii="標楷體" w:eastAsia="標楷體" w:hAnsi="標楷體" w:cs="Times New Roman"/>
      <w:szCs w:val="20"/>
    </w:rPr>
  </w:style>
  <w:style w:type="paragraph" w:styleId="24">
    <w:name w:val="Body Text 2"/>
    <w:basedOn w:val="a1"/>
    <w:link w:val="25"/>
    <w:uiPriority w:val="99"/>
    <w:rsid w:val="007E0E64"/>
    <w:pPr>
      <w:jc w:val="both"/>
    </w:pPr>
    <w:rPr>
      <w:rFonts w:eastAsia="標楷體"/>
      <w:color w:val="FFFFFF"/>
      <w:szCs w:val="20"/>
    </w:rPr>
  </w:style>
  <w:style w:type="character" w:customStyle="1" w:styleId="25">
    <w:name w:val="本文 2 字元"/>
    <w:basedOn w:val="a3"/>
    <w:link w:val="24"/>
    <w:uiPriority w:val="99"/>
    <w:rsid w:val="007E0E64"/>
    <w:rPr>
      <w:rFonts w:ascii="Times New Roman" w:eastAsia="標楷體" w:hAnsi="Times New Roman" w:cs="Times New Roman"/>
      <w:color w:val="FFFFFF"/>
      <w:szCs w:val="20"/>
    </w:rPr>
  </w:style>
  <w:style w:type="paragraph" w:styleId="af4">
    <w:name w:val="Block Text"/>
    <w:basedOn w:val="a1"/>
    <w:uiPriority w:val="99"/>
    <w:rsid w:val="007E0E64"/>
    <w:pPr>
      <w:framePr w:hSpace="180" w:wrap="around" w:vAnchor="text" w:hAnchor="text" w:x="180" w:y="1"/>
      <w:ind w:left="1241" w:right="113"/>
    </w:pPr>
    <w:rPr>
      <w:rFonts w:eastAsia="標楷體"/>
      <w:sz w:val="28"/>
      <w:szCs w:val="20"/>
    </w:rPr>
  </w:style>
  <w:style w:type="paragraph" w:styleId="a2">
    <w:name w:val="Plain Text"/>
    <w:aliases w:val="一般文字 字元, 字元 字元 字元,字元 字元 字元, 字元 字元,字元 字元"/>
    <w:basedOn w:val="a1"/>
    <w:link w:val="af5"/>
    <w:rsid w:val="007E0E64"/>
    <w:rPr>
      <w:rFonts w:ascii="細明體" w:eastAsia="細明體" w:hAnsi="Courier New"/>
      <w:szCs w:val="20"/>
    </w:rPr>
  </w:style>
  <w:style w:type="character" w:customStyle="1" w:styleId="af5">
    <w:name w:val="純文字 字元"/>
    <w:aliases w:val="一般文字 字元 字元1, 字元 字元 字元 字元,字元 字元 字元 字元, 字元 字元 字元2,字元 字元 字元2"/>
    <w:basedOn w:val="a3"/>
    <w:link w:val="a2"/>
    <w:rsid w:val="007E0E64"/>
    <w:rPr>
      <w:rFonts w:ascii="細明體" w:eastAsia="細明體" w:hAnsi="Courier New" w:cs="Times New Roman"/>
      <w:szCs w:val="20"/>
    </w:rPr>
  </w:style>
  <w:style w:type="paragraph" w:customStyle="1" w:styleId="13">
    <w:name w:val="純文字1"/>
    <w:basedOn w:val="a1"/>
    <w:rsid w:val="007E0E64"/>
    <w:pPr>
      <w:autoSpaceDE w:val="0"/>
      <w:autoSpaceDN w:val="0"/>
      <w:adjustRightInd w:val="0"/>
      <w:textAlignment w:val="baseline"/>
    </w:pPr>
    <w:rPr>
      <w:rFonts w:ascii="細明體" w:eastAsia="細明體"/>
      <w:szCs w:val="20"/>
    </w:rPr>
  </w:style>
  <w:style w:type="paragraph" w:styleId="Web">
    <w:name w:val="Normal (Web)"/>
    <w:basedOn w:val="a1"/>
    <w:link w:val="Web0"/>
    <w:rsid w:val="007E0E64"/>
    <w:pPr>
      <w:widowControl/>
      <w:spacing w:before="100" w:after="100"/>
    </w:pPr>
    <w:rPr>
      <w:rFonts w:ascii="新細明體"/>
      <w:kern w:val="0"/>
      <w:szCs w:val="20"/>
    </w:rPr>
  </w:style>
  <w:style w:type="character" w:customStyle="1" w:styleId="Web0">
    <w:name w:val="內文 (Web) 字元"/>
    <w:link w:val="Web"/>
    <w:rsid w:val="007E0E64"/>
    <w:rPr>
      <w:rFonts w:ascii="新細明體" w:eastAsia="新細明體" w:hAnsi="Times New Roman" w:cs="Times New Roman"/>
      <w:kern w:val="0"/>
      <w:szCs w:val="20"/>
    </w:rPr>
  </w:style>
  <w:style w:type="paragraph" w:styleId="af6">
    <w:name w:val="annotation text"/>
    <w:basedOn w:val="a1"/>
    <w:link w:val="af7"/>
    <w:uiPriority w:val="99"/>
    <w:rsid w:val="007E0E64"/>
    <w:rPr>
      <w:szCs w:val="20"/>
    </w:rPr>
  </w:style>
  <w:style w:type="character" w:customStyle="1" w:styleId="af7">
    <w:name w:val="註解文字 字元"/>
    <w:basedOn w:val="a3"/>
    <w:link w:val="af6"/>
    <w:uiPriority w:val="99"/>
    <w:rsid w:val="007E0E64"/>
    <w:rPr>
      <w:rFonts w:ascii="Times New Roman" w:eastAsia="新細明體" w:hAnsi="Times New Roman" w:cs="Times New Roman"/>
      <w:szCs w:val="20"/>
    </w:rPr>
  </w:style>
  <w:style w:type="paragraph" w:styleId="HTML">
    <w:name w:val="HTML Preformatted"/>
    <w:basedOn w:val="a1"/>
    <w:link w:val="HTML0"/>
    <w:uiPriority w:val="99"/>
    <w:rsid w:val="007E0E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 w:type="character" w:customStyle="1" w:styleId="HTML0">
    <w:name w:val="HTML 預設格式 字元"/>
    <w:basedOn w:val="a3"/>
    <w:link w:val="HTML"/>
    <w:uiPriority w:val="99"/>
    <w:rsid w:val="007E0E64"/>
    <w:rPr>
      <w:rFonts w:ascii="細明體" w:eastAsia="細明體" w:hAnsi="Courier New" w:cs="Courier New"/>
      <w:kern w:val="0"/>
      <w:sz w:val="20"/>
      <w:szCs w:val="20"/>
    </w:rPr>
  </w:style>
  <w:style w:type="character" w:styleId="af8">
    <w:name w:val="annotation reference"/>
    <w:uiPriority w:val="99"/>
    <w:rsid w:val="007E0E64"/>
    <w:rPr>
      <w:sz w:val="18"/>
      <w:szCs w:val="18"/>
    </w:rPr>
  </w:style>
  <w:style w:type="paragraph" w:styleId="af9">
    <w:name w:val="annotation subject"/>
    <w:basedOn w:val="af6"/>
    <w:next w:val="af6"/>
    <w:link w:val="afa"/>
    <w:uiPriority w:val="99"/>
    <w:rsid w:val="007E0E64"/>
    <w:rPr>
      <w:b/>
      <w:bCs/>
    </w:rPr>
  </w:style>
  <w:style w:type="character" w:customStyle="1" w:styleId="afa">
    <w:name w:val="註解主旨 字元"/>
    <w:basedOn w:val="af7"/>
    <w:link w:val="af9"/>
    <w:uiPriority w:val="99"/>
    <w:rsid w:val="007E0E64"/>
    <w:rPr>
      <w:rFonts w:ascii="Times New Roman" w:eastAsia="新細明體" w:hAnsi="Times New Roman" w:cs="Times New Roman"/>
      <w:b/>
      <w:bCs/>
      <w:szCs w:val="20"/>
    </w:rPr>
  </w:style>
  <w:style w:type="paragraph" w:customStyle="1" w:styleId="afb">
    <w:name w:val="...."/>
    <w:basedOn w:val="a1"/>
    <w:next w:val="a1"/>
    <w:uiPriority w:val="99"/>
    <w:rsid w:val="007E0E64"/>
    <w:pPr>
      <w:autoSpaceDE w:val="0"/>
      <w:autoSpaceDN w:val="0"/>
      <w:adjustRightInd w:val="0"/>
    </w:pPr>
    <w:rPr>
      <w:rFonts w:ascii="標楷體" w:eastAsia="標楷體"/>
      <w:kern w:val="0"/>
    </w:rPr>
  </w:style>
  <w:style w:type="paragraph" w:customStyle="1" w:styleId="14">
    <w:name w:val="樣式1"/>
    <w:basedOn w:val="a1"/>
    <w:link w:val="15"/>
    <w:qFormat/>
    <w:rsid w:val="007E0E64"/>
    <w:pPr>
      <w:adjustRightInd w:val="0"/>
      <w:spacing w:line="400" w:lineRule="atLeast"/>
      <w:ind w:left="851" w:hanging="624"/>
      <w:jc w:val="both"/>
      <w:textAlignment w:val="baseline"/>
    </w:pPr>
    <w:rPr>
      <w:rFonts w:eastAsia="標楷體"/>
      <w:kern w:val="0"/>
      <w:sz w:val="28"/>
      <w:szCs w:val="28"/>
    </w:rPr>
  </w:style>
  <w:style w:type="character" w:customStyle="1" w:styleId="15">
    <w:name w:val="樣式1 字元"/>
    <w:link w:val="14"/>
    <w:rsid w:val="007E0E64"/>
    <w:rPr>
      <w:rFonts w:ascii="Times New Roman" w:eastAsia="標楷體" w:hAnsi="Times New Roman" w:cs="Times New Roman"/>
      <w:kern w:val="0"/>
      <w:sz w:val="28"/>
      <w:szCs w:val="28"/>
    </w:rPr>
  </w:style>
  <w:style w:type="character" w:customStyle="1" w:styleId="hi">
    <w:name w:val="hi"/>
    <w:rsid w:val="007E0E64"/>
    <w:rPr>
      <w:color w:val="C00000"/>
    </w:rPr>
  </w:style>
  <w:style w:type="character" w:customStyle="1" w:styleId="bodystr1">
    <w:name w:val="bodystr1"/>
    <w:rsid w:val="007E0E64"/>
    <w:rPr>
      <w:rFonts w:ascii="Arial" w:hAnsi="Arial" w:cs="Arial" w:hint="default"/>
      <w:sz w:val="20"/>
      <w:szCs w:val="20"/>
    </w:rPr>
  </w:style>
  <w:style w:type="paragraph" w:styleId="afc">
    <w:name w:val="Salutation"/>
    <w:basedOn w:val="a1"/>
    <w:next w:val="a1"/>
    <w:link w:val="afd"/>
    <w:uiPriority w:val="99"/>
    <w:rsid w:val="007E0E64"/>
    <w:rPr>
      <w:rFonts w:ascii="新細明體" w:eastAsia="標楷體"/>
      <w:kern w:val="0"/>
      <w:szCs w:val="28"/>
    </w:rPr>
  </w:style>
  <w:style w:type="character" w:customStyle="1" w:styleId="afd">
    <w:name w:val="問候 字元"/>
    <w:basedOn w:val="a3"/>
    <w:link w:val="afc"/>
    <w:uiPriority w:val="99"/>
    <w:rsid w:val="007E0E64"/>
    <w:rPr>
      <w:rFonts w:ascii="新細明體" w:eastAsia="標楷體" w:hAnsi="Times New Roman" w:cs="Times New Roman"/>
      <w:kern w:val="0"/>
      <w:szCs w:val="28"/>
    </w:rPr>
  </w:style>
  <w:style w:type="paragraph" w:styleId="afe">
    <w:name w:val="Closing"/>
    <w:basedOn w:val="a1"/>
    <w:link w:val="aff"/>
    <w:uiPriority w:val="99"/>
    <w:rsid w:val="007E0E64"/>
    <w:pPr>
      <w:ind w:leftChars="1800" w:left="100"/>
    </w:pPr>
    <w:rPr>
      <w:rFonts w:ascii="新細明體" w:eastAsia="標楷體"/>
      <w:kern w:val="0"/>
      <w:szCs w:val="28"/>
    </w:rPr>
  </w:style>
  <w:style w:type="character" w:customStyle="1" w:styleId="aff">
    <w:name w:val="結語 字元"/>
    <w:basedOn w:val="a3"/>
    <w:link w:val="afe"/>
    <w:uiPriority w:val="99"/>
    <w:rsid w:val="007E0E64"/>
    <w:rPr>
      <w:rFonts w:ascii="新細明體" w:eastAsia="標楷體" w:hAnsi="Times New Roman" w:cs="Times New Roman"/>
      <w:kern w:val="0"/>
      <w:szCs w:val="28"/>
    </w:rPr>
  </w:style>
  <w:style w:type="paragraph" w:styleId="34">
    <w:name w:val="Body Text 3"/>
    <w:basedOn w:val="a1"/>
    <w:link w:val="35"/>
    <w:uiPriority w:val="99"/>
    <w:rsid w:val="007E0E64"/>
    <w:pPr>
      <w:spacing w:after="120"/>
    </w:pPr>
    <w:rPr>
      <w:sz w:val="16"/>
      <w:szCs w:val="16"/>
    </w:rPr>
  </w:style>
  <w:style w:type="character" w:customStyle="1" w:styleId="35">
    <w:name w:val="本文 3 字元"/>
    <w:basedOn w:val="a3"/>
    <w:link w:val="34"/>
    <w:uiPriority w:val="99"/>
    <w:rsid w:val="007E0E64"/>
    <w:rPr>
      <w:rFonts w:ascii="Times New Roman" w:eastAsia="新細明體" w:hAnsi="Times New Roman" w:cs="Times New Roman"/>
      <w:sz w:val="16"/>
      <w:szCs w:val="16"/>
    </w:rPr>
  </w:style>
  <w:style w:type="paragraph" w:customStyle="1" w:styleId="Default1">
    <w:name w:val="Default1"/>
    <w:basedOn w:val="a1"/>
    <w:next w:val="a1"/>
    <w:uiPriority w:val="99"/>
    <w:rsid w:val="007E0E64"/>
    <w:pPr>
      <w:autoSpaceDE w:val="0"/>
      <w:autoSpaceDN w:val="0"/>
      <w:adjustRightInd w:val="0"/>
    </w:pPr>
    <w:rPr>
      <w:rFonts w:ascii="標楷體" w:eastAsia="標楷體"/>
      <w:kern w:val="0"/>
      <w:sz w:val="20"/>
    </w:rPr>
  </w:style>
  <w:style w:type="paragraph" w:customStyle="1" w:styleId="Default">
    <w:name w:val="Default"/>
    <w:link w:val="Default0"/>
    <w:qFormat/>
    <w:rsid w:val="007E0E64"/>
    <w:pPr>
      <w:widowControl w:val="0"/>
      <w:autoSpaceDE w:val="0"/>
      <w:autoSpaceDN w:val="0"/>
      <w:adjustRightInd w:val="0"/>
    </w:pPr>
    <w:rPr>
      <w:rFonts w:ascii="標楷體" w:eastAsia="標楷體" w:hAnsi="Times New Roman" w:cs="Times New Roman"/>
      <w:color w:val="000000"/>
      <w:kern w:val="0"/>
      <w:szCs w:val="24"/>
    </w:rPr>
  </w:style>
  <w:style w:type="character" w:customStyle="1" w:styleId="Default0">
    <w:name w:val="Default 字元"/>
    <w:link w:val="Default"/>
    <w:locked/>
    <w:rsid w:val="007E0E64"/>
    <w:rPr>
      <w:rFonts w:ascii="標楷體" w:eastAsia="標楷體" w:hAnsi="Times New Roman" w:cs="Times New Roman"/>
      <w:color w:val="000000"/>
      <w:kern w:val="0"/>
      <w:szCs w:val="24"/>
    </w:rPr>
  </w:style>
  <w:style w:type="paragraph" w:customStyle="1" w:styleId="aff0">
    <w:name w:val=".."/>
    <w:basedOn w:val="Default"/>
    <w:next w:val="Default"/>
    <w:uiPriority w:val="99"/>
    <w:rsid w:val="007E0E64"/>
    <w:rPr>
      <w:color w:val="auto"/>
    </w:rPr>
  </w:style>
  <w:style w:type="table" w:styleId="aff1">
    <w:name w:val="Table Grid"/>
    <w:basedOn w:val="a4"/>
    <w:uiPriority w:val="39"/>
    <w:qFormat/>
    <w:rsid w:val="007E0E6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第一案"/>
    <w:basedOn w:val="14"/>
    <w:uiPriority w:val="99"/>
    <w:rsid w:val="007E0E64"/>
    <w:pPr>
      <w:snapToGrid w:val="0"/>
      <w:spacing w:line="240" w:lineRule="auto"/>
      <w:ind w:left="1200" w:hangingChars="500" w:hanging="1200"/>
      <w:textAlignment w:val="auto"/>
    </w:pPr>
    <w:rPr>
      <w:rFonts w:ascii="標楷體" w:hAnsi="標楷體"/>
      <w:kern w:val="2"/>
      <w:sz w:val="24"/>
      <w:szCs w:val="24"/>
    </w:rPr>
  </w:style>
  <w:style w:type="paragraph" w:customStyle="1" w:styleId="aff3">
    <w:name w:val="執行情形內文"/>
    <w:basedOn w:val="aff2"/>
    <w:uiPriority w:val="99"/>
    <w:rsid w:val="007E0E64"/>
    <w:pPr>
      <w:ind w:left="0" w:firstLineChars="0" w:firstLine="0"/>
    </w:pPr>
  </w:style>
  <w:style w:type="paragraph" w:customStyle="1" w:styleId="26">
    <w:name w:val="樣式2"/>
    <w:basedOn w:val="14"/>
    <w:link w:val="27"/>
    <w:qFormat/>
    <w:rsid w:val="007E0E64"/>
    <w:pPr>
      <w:adjustRightInd/>
      <w:snapToGrid w:val="0"/>
      <w:spacing w:line="240" w:lineRule="auto"/>
      <w:ind w:leftChars="250" w:left="1080" w:rightChars="-40" w:right="-96" w:hangingChars="200" w:hanging="480"/>
      <w:textAlignment w:val="auto"/>
    </w:pPr>
    <w:rPr>
      <w:rFonts w:ascii="標楷體" w:hAnsi="標楷體"/>
      <w:kern w:val="2"/>
      <w:sz w:val="24"/>
      <w:szCs w:val="24"/>
    </w:rPr>
  </w:style>
  <w:style w:type="character" w:customStyle="1" w:styleId="27">
    <w:name w:val="樣式2 字元"/>
    <w:link w:val="26"/>
    <w:rsid w:val="007E0E64"/>
    <w:rPr>
      <w:rFonts w:ascii="標楷體" w:eastAsia="標楷體" w:hAnsi="標楷體" w:cs="Times New Roman"/>
      <w:szCs w:val="24"/>
    </w:rPr>
  </w:style>
  <w:style w:type="paragraph" w:customStyle="1" w:styleId="aff4">
    <w:name w:val="決議一"/>
    <w:basedOn w:val="26"/>
    <w:uiPriority w:val="99"/>
    <w:rsid w:val="007E0E64"/>
    <w:pPr>
      <w:adjustRightInd w:val="0"/>
      <w:ind w:leftChars="300" w:left="1200" w:rightChars="0" w:right="0"/>
    </w:pPr>
  </w:style>
  <w:style w:type="paragraph" w:customStyle="1" w:styleId="36">
    <w:name w:val="樣式3"/>
    <w:basedOn w:val="a1"/>
    <w:link w:val="37"/>
    <w:qFormat/>
    <w:rsid w:val="007E0E64"/>
    <w:pPr>
      <w:widowControl/>
      <w:spacing w:line="360" w:lineRule="exact"/>
      <w:ind w:leftChars="500" w:left="700" w:hangingChars="200" w:hanging="200"/>
    </w:pPr>
    <w:rPr>
      <w:rFonts w:ascii="標楷體" w:eastAsia="標楷體" w:hAnsi="標楷體" w:cs="新細明體"/>
      <w:color w:val="000000"/>
      <w:kern w:val="0"/>
    </w:rPr>
  </w:style>
  <w:style w:type="character" w:customStyle="1" w:styleId="37">
    <w:name w:val="樣式3 字元"/>
    <w:link w:val="36"/>
    <w:rsid w:val="007E0E64"/>
    <w:rPr>
      <w:rFonts w:ascii="標楷體" w:eastAsia="標楷體" w:hAnsi="標楷體" w:cs="新細明體"/>
      <w:color w:val="000000"/>
      <w:kern w:val="0"/>
      <w:szCs w:val="24"/>
    </w:rPr>
  </w:style>
  <w:style w:type="paragraph" w:styleId="aff5">
    <w:name w:val="Subtitle"/>
    <w:basedOn w:val="a1"/>
    <w:next w:val="a1"/>
    <w:link w:val="aff6"/>
    <w:uiPriority w:val="11"/>
    <w:qFormat/>
    <w:rsid w:val="007E0E64"/>
    <w:pPr>
      <w:spacing w:beforeLines="75" w:line="400" w:lineRule="exact"/>
      <w:outlineLvl w:val="1"/>
    </w:pPr>
    <w:rPr>
      <w:rFonts w:ascii="Cambria" w:eastAsia="標楷體" w:hAnsi="Cambria"/>
      <w:b/>
      <w:iCs/>
      <w:kern w:val="0"/>
    </w:rPr>
  </w:style>
  <w:style w:type="character" w:customStyle="1" w:styleId="aff6">
    <w:name w:val="副標題 字元"/>
    <w:basedOn w:val="a3"/>
    <w:link w:val="aff5"/>
    <w:uiPriority w:val="11"/>
    <w:rsid w:val="007E0E64"/>
    <w:rPr>
      <w:rFonts w:ascii="Cambria" w:eastAsia="標楷體" w:hAnsi="Cambria" w:cs="Times New Roman"/>
      <w:b/>
      <w:iCs/>
      <w:kern w:val="0"/>
      <w:szCs w:val="24"/>
    </w:rPr>
  </w:style>
  <w:style w:type="paragraph" w:customStyle="1" w:styleId="51">
    <w:name w:val="樣式5"/>
    <w:basedOn w:val="26"/>
    <w:link w:val="52"/>
    <w:qFormat/>
    <w:rsid w:val="007E0E64"/>
    <w:pPr>
      <w:widowControl/>
      <w:snapToGrid/>
      <w:spacing w:before="120" w:line="360" w:lineRule="exact"/>
      <w:ind w:leftChars="0" w:left="700" w:rightChars="0" w:right="0" w:hangingChars="700" w:hanging="700"/>
      <w:jc w:val="left"/>
    </w:pPr>
    <w:rPr>
      <w:rFonts w:cs="新細明體"/>
      <w:color w:val="000000"/>
      <w:kern w:val="0"/>
    </w:rPr>
  </w:style>
  <w:style w:type="character" w:customStyle="1" w:styleId="52">
    <w:name w:val="樣式5 字元"/>
    <w:link w:val="51"/>
    <w:rsid w:val="007E0E64"/>
    <w:rPr>
      <w:rFonts w:ascii="標楷體" w:eastAsia="標楷體" w:hAnsi="標楷體" w:cs="新細明體"/>
      <w:color w:val="000000"/>
      <w:kern w:val="0"/>
      <w:szCs w:val="24"/>
    </w:rPr>
  </w:style>
  <w:style w:type="paragraph" w:customStyle="1" w:styleId="61">
    <w:name w:val="樣式6"/>
    <w:basedOn w:val="26"/>
    <w:link w:val="62"/>
    <w:qFormat/>
    <w:rsid w:val="007E0E64"/>
    <w:pPr>
      <w:widowControl/>
      <w:snapToGrid/>
      <w:spacing w:before="120" w:line="360" w:lineRule="exact"/>
      <w:ind w:leftChars="0" w:left="600" w:rightChars="0" w:right="0" w:hangingChars="600" w:hanging="600"/>
      <w:jc w:val="left"/>
    </w:pPr>
    <w:rPr>
      <w:rFonts w:cs="新細明體"/>
      <w:color w:val="000000"/>
      <w:kern w:val="0"/>
    </w:rPr>
  </w:style>
  <w:style w:type="character" w:customStyle="1" w:styleId="62">
    <w:name w:val="樣式6 字元"/>
    <w:link w:val="61"/>
    <w:rsid w:val="007E0E64"/>
    <w:rPr>
      <w:rFonts w:ascii="標楷體" w:eastAsia="標楷體" w:hAnsi="標楷體" w:cs="新細明體"/>
      <w:color w:val="000000"/>
      <w:kern w:val="0"/>
      <w:szCs w:val="24"/>
    </w:rPr>
  </w:style>
  <w:style w:type="paragraph" w:customStyle="1" w:styleId="71">
    <w:name w:val="樣式7"/>
    <w:basedOn w:val="61"/>
    <w:link w:val="72"/>
    <w:qFormat/>
    <w:rsid w:val="007E0E64"/>
    <w:pPr>
      <w:spacing w:before="0"/>
      <w:ind w:leftChars="600" w:left="800" w:hangingChars="200" w:hanging="200"/>
    </w:pPr>
  </w:style>
  <w:style w:type="character" w:customStyle="1" w:styleId="72">
    <w:name w:val="樣式7 字元"/>
    <w:link w:val="71"/>
    <w:rsid w:val="007E0E64"/>
    <w:rPr>
      <w:rFonts w:ascii="標楷體" w:eastAsia="標楷體" w:hAnsi="標楷體" w:cs="新細明體"/>
      <w:color w:val="000000"/>
      <w:kern w:val="0"/>
      <w:szCs w:val="24"/>
    </w:rPr>
  </w:style>
  <w:style w:type="paragraph" w:customStyle="1" w:styleId="81">
    <w:name w:val="樣式8"/>
    <w:basedOn w:val="71"/>
    <w:link w:val="82"/>
    <w:qFormat/>
    <w:rsid w:val="007E0E64"/>
    <w:pPr>
      <w:ind w:left="600" w:firstLineChars="0" w:firstLine="0"/>
    </w:pPr>
  </w:style>
  <w:style w:type="character" w:customStyle="1" w:styleId="82">
    <w:name w:val="樣式8 字元"/>
    <w:link w:val="81"/>
    <w:rsid w:val="007E0E64"/>
    <w:rPr>
      <w:rFonts w:ascii="標楷體" w:eastAsia="標楷體" w:hAnsi="標楷體" w:cs="新細明體"/>
      <w:color w:val="000000"/>
      <w:kern w:val="0"/>
      <w:szCs w:val="24"/>
    </w:rPr>
  </w:style>
  <w:style w:type="paragraph" w:styleId="aff7">
    <w:name w:val="Title"/>
    <w:basedOn w:val="a1"/>
    <w:next w:val="a1"/>
    <w:link w:val="aff8"/>
    <w:uiPriority w:val="10"/>
    <w:qFormat/>
    <w:rsid w:val="007E0E64"/>
    <w:pPr>
      <w:spacing w:beforeLines="50" w:after="240" w:line="400" w:lineRule="exact"/>
      <w:outlineLvl w:val="0"/>
    </w:pPr>
    <w:rPr>
      <w:rFonts w:ascii="Cambria" w:eastAsia="標楷體" w:hAnsi="Cambria"/>
      <w:b/>
      <w:bCs/>
      <w:sz w:val="28"/>
      <w:szCs w:val="32"/>
    </w:rPr>
  </w:style>
  <w:style w:type="character" w:customStyle="1" w:styleId="aff8">
    <w:name w:val="標題 字元"/>
    <w:basedOn w:val="a3"/>
    <w:link w:val="aff7"/>
    <w:uiPriority w:val="10"/>
    <w:rsid w:val="007E0E64"/>
    <w:rPr>
      <w:rFonts w:ascii="Cambria" w:eastAsia="標楷體" w:hAnsi="Cambria" w:cs="Times New Roman"/>
      <w:b/>
      <w:bCs/>
      <w:sz w:val="28"/>
      <w:szCs w:val="32"/>
    </w:rPr>
  </w:style>
  <w:style w:type="paragraph" w:customStyle="1" w:styleId="type03">
    <w:name w:val="type03"/>
    <w:basedOn w:val="a1"/>
    <w:uiPriority w:val="99"/>
    <w:rsid w:val="007E0E64"/>
    <w:pPr>
      <w:widowControl/>
      <w:spacing w:before="150" w:after="150" w:line="480" w:lineRule="atLeast"/>
      <w:ind w:left="150" w:right="150"/>
    </w:pPr>
    <w:rPr>
      <w:rFonts w:ascii="新細明體" w:hAnsi="新細明體" w:cs="新細明體"/>
      <w:kern w:val="0"/>
    </w:rPr>
  </w:style>
  <w:style w:type="character" w:customStyle="1" w:styleId="contentwriter1">
    <w:name w:val="contentwriter1"/>
    <w:rsid w:val="007E0E64"/>
    <w:rPr>
      <w:sz w:val="24"/>
      <w:szCs w:val="24"/>
    </w:rPr>
  </w:style>
  <w:style w:type="character" w:customStyle="1" w:styleId="fontorange121">
    <w:name w:val="font_orange_121"/>
    <w:rsid w:val="007E0E64"/>
    <w:rPr>
      <w:rFonts w:ascii="Georgia" w:hAnsi="Georgia" w:hint="default"/>
      <w:strike w:val="0"/>
      <w:dstrike w:val="0"/>
      <w:color w:val="FF7800"/>
      <w:sz w:val="18"/>
      <w:szCs w:val="18"/>
      <w:u w:val="none"/>
      <w:effect w:val="none"/>
    </w:rPr>
  </w:style>
  <w:style w:type="paragraph" w:customStyle="1" w:styleId="meetnumber02">
    <w:name w:val="meetnumber02"/>
    <w:basedOn w:val="a1"/>
    <w:uiPriority w:val="99"/>
    <w:rsid w:val="007E0E64"/>
    <w:pPr>
      <w:widowControl/>
      <w:spacing w:before="100" w:beforeAutospacing="1" w:after="100" w:afterAutospacing="1"/>
    </w:pPr>
    <w:rPr>
      <w:rFonts w:ascii="新細明體" w:hAnsi="新細明體" w:cs="新細明體"/>
      <w:kern w:val="0"/>
    </w:rPr>
  </w:style>
  <w:style w:type="paragraph" w:customStyle="1" w:styleId="aff9">
    <w:name w:val="作者"/>
    <w:basedOn w:val="aff7"/>
    <w:uiPriority w:val="99"/>
    <w:rsid w:val="007E0E64"/>
    <w:pPr>
      <w:overflowPunct w:val="0"/>
      <w:autoSpaceDE w:val="0"/>
      <w:autoSpaceDN w:val="0"/>
      <w:adjustRightInd w:val="0"/>
      <w:snapToGrid w:val="0"/>
      <w:spacing w:beforeLines="0" w:after="60" w:line="300" w:lineRule="atLeast"/>
      <w:ind w:firstLine="200"/>
      <w:jc w:val="center"/>
      <w:textAlignment w:val="center"/>
    </w:pPr>
    <w:rPr>
      <w:rFonts w:ascii="Times New Roman" w:hAnsi="Times New Roman"/>
      <w:b w:val="0"/>
      <w:bCs w:val="0"/>
      <w:snapToGrid w:val="0"/>
      <w:spacing w:val="12"/>
      <w:kern w:val="0"/>
      <w:szCs w:val="28"/>
    </w:rPr>
  </w:style>
  <w:style w:type="character" w:styleId="affa">
    <w:name w:val="Strong"/>
    <w:uiPriority w:val="22"/>
    <w:qFormat/>
    <w:rsid w:val="007E0E64"/>
    <w:rPr>
      <w:b/>
      <w:bCs/>
    </w:rPr>
  </w:style>
  <w:style w:type="character" w:customStyle="1" w:styleId="EmailStyle711">
    <w:name w:val="EmailStyle711"/>
    <w:semiHidden/>
    <w:rsid w:val="007E0E64"/>
    <w:rPr>
      <w:rFonts w:ascii="Arial" w:eastAsia="新細明體" w:hAnsi="Arial" w:cs="Arial"/>
      <w:color w:val="auto"/>
      <w:sz w:val="18"/>
      <w:szCs w:val="20"/>
    </w:rPr>
  </w:style>
  <w:style w:type="paragraph" w:customStyle="1" w:styleId="4new">
    <w:name w:val="標題4(new)"/>
    <w:basedOn w:val="4"/>
    <w:uiPriority w:val="99"/>
    <w:rsid w:val="007E0E64"/>
    <w:pPr>
      <w:keepNext w:val="0"/>
      <w:overflowPunct w:val="0"/>
      <w:autoSpaceDE w:val="0"/>
      <w:autoSpaceDN w:val="0"/>
      <w:adjustRightInd w:val="0"/>
      <w:snapToGrid w:val="0"/>
      <w:spacing w:before="120" w:after="120" w:line="431" w:lineRule="atLeast"/>
      <w:ind w:left="794" w:hanging="227"/>
      <w:jc w:val="both"/>
      <w:textAlignment w:val="baseline"/>
    </w:pPr>
    <w:rPr>
      <w:rFonts w:ascii="Times New Roman" w:eastAsia="華康中楷體" w:hAnsi="Times New Roman"/>
      <w:kern w:val="0"/>
      <w:sz w:val="28"/>
      <w:szCs w:val="20"/>
    </w:rPr>
  </w:style>
  <w:style w:type="character" w:customStyle="1" w:styleId="affb">
    <w:name w:val="一般文字 字元 字元"/>
    <w:aliases w:val=" 字元 字元 字元 字元 字元, 字元 字元 字元1,純文字 字元1,字元 字元 字元 字元1,字元 字元 字元1"/>
    <w:rsid w:val="007E0E64"/>
    <w:rPr>
      <w:rFonts w:ascii="細明體" w:eastAsia="細明體" w:hAnsi="Courier New"/>
      <w:kern w:val="2"/>
      <w:sz w:val="24"/>
      <w:lang w:val="en-US" w:eastAsia="zh-TW" w:bidi="ar-SA"/>
    </w:rPr>
  </w:style>
  <w:style w:type="character" w:styleId="affc">
    <w:name w:val="Emphasis"/>
    <w:uiPriority w:val="20"/>
    <w:qFormat/>
    <w:rsid w:val="007E0E64"/>
    <w:rPr>
      <w:rFonts w:cs="Times New Roman"/>
      <w:color w:val="CC0033"/>
    </w:rPr>
  </w:style>
  <w:style w:type="character" w:customStyle="1" w:styleId="38">
    <w:name w:val="字元 字元3"/>
    <w:rsid w:val="007E0E64"/>
    <w:rPr>
      <w:rFonts w:ascii="新細明體" w:eastAsia="新細明體" w:hAnsi="新細明體" w:cs="新細明體"/>
      <w:sz w:val="24"/>
      <w:szCs w:val="24"/>
      <w:lang w:val="en-US" w:eastAsia="zh-TW" w:bidi="ar-SA"/>
    </w:rPr>
  </w:style>
  <w:style w:type="paragraph" w:customStyle="1" w:styleId="16">
    <w:name w:val="清單段落1"/>
    <w:basedOn w:val="a1"/>
    <w:uiPriority w:val="99"/>
    <w:rsid w:val="007E0E64"/>
    <w:pPr>
      <w:ind w:leftChars="200" w:left="480"/>
    </w:pPr>
  </w:style>
  <w:style w:type="paragraph" w:styleId="affd">
    <w:name w:val="Document Map"/>
    <w:basedOn w:val="a1"/>
    <w:link w:val="affe"/>
    <w:uiPriority w:val="99"/>
    <w:rsid w:val="007E0E64"/>
    <w:pPr>
      <w:shd w:val="clear" w:color="auto" w:fill="000080"/>
    </w:pPr>
    <w:rPr>
      <w:rFonts w:ascii="Arial" w:hAnsi="Arial"/>
      <w:szCs w:val="20"/>
    </w:rPr>
  </w:style>
  <w:style w:type="character" w:customStyle="1" w:styleId="affe">
    <w:name w:val="文件引導模式 字元"/>
    <w:basedOn w:val="a3"/>
    <w:link w:val="affd"/>
    <w:uiPriority w:val="99"/>
    <w:rsid w:val="007E0E64"/>
    <w:rPr>
      <w:rFonts w:ascii="Arial" w:eastAsia="新細明體" w:hAnsi="Arial" w:cs="Times New Roman"/>
      <w:szCs w:val="20"/>
      <w:shd w:val="clear" w:color="auto" w:fill="000080"/>
    </w:rPr>
  </w:style>
  <w:style w:type="paragraph" w:customStyle="1" w:styleId="afff">
    <w:name w:val="公文(後續段落)"/>
    <w:basedOn w:val="a1"/>
    <w:uiPriority w:val="99"/>
    <w:rsid w:val="007E0E64"/>
    <w:pPr>
      <w:spacing w:line="500" w:lineRule="exact"/>
      <w:ind w:left="317"/>
    </w:pPr>
    <w:rPr>
      <w:rFonts w:eastAsia="標楷體"/>
      <w:sz w:val="32"/>
    </w:rPr>
  </w:style>
  <w:style w:type="character" w:customStyle="1" w:styleId="apple-style-span">
    <w:name w:val="apple-style-span"/>
    <w:uiPriority w:val="99"/>
    <w:rsid w:val="007E0E64"/>
  </w:style>
  <w:style w:type="paragraph" w:customStyle="1" w:styleId="p4">
    <w:name w:val="p4"/>
    <w:basedOn w:val="a1"/>
    <w:uiPriority w:val="99"/>
    <w:rsid w:val="007E0E64"/>
    <w:pPr>
      <w:widowControl/>
      <w:spacing w:before="100" w:beforeAutospacing="1" w:after="100" w:afterAutospacing="1" w:line="400" w:lineRule="atLeast"/>
      <w:ind w:left="720" w:right="856" w:hanging="720"/>
    </w:pPr>
    <w:rPr>
      <w:rFonts w:ascii="新細明體" w:hAnsi="新細明體" w:cs="新細明體"/>
      <w:color w:val="000000"/>
      <w:kern w:val="0"/>
    </w:rPr>
  </w:style>
  <w:style w:type="character" w:customStyle="1" w:styleId="st1">
    <w:name w:val="st1"/>
    <w:uiPriority w:val="99"/>
    <w:rsid w:val="007E0E64"/>
    <w:rPr>
      <w:rFonts w:cs="Times New Roman"/>
    </w:rPr>
  </w:style>
  <w:style w:type="character" w:customStyle="1" w:styleId="EmailStyle881">
    <w:name w:val="EmailStyle881"/>
    <w:semiHidden/>
    <w:rsid w:val="007E0E64"/>
    <w:rPr>
      <w:rFonts w:ascii="Arial" w:eastAsia="新細明體" w:hAnsi="Arial" w:cs="Arial"/>
      <w:color w:val="auto"/>
      <w:sz w:val="18"/>
      <w:szCs w:val="20"/>
    </w:rPr>
  </w:style>
  <w:style w:type="paragraph" w:customStyle="1" w:styleId="afff0">
    <w:name w:val="執"/>
    <w:basedOn w:val="a1"/>
    <w:uiPriority w:val="99"/>
    <w:rsid w:val="007E0E64"/>
    <w:pPr>
      <w:spacing w:beforeLines="50" w:line="320" w:lineRule="atLeast"/>
      <w:ind w:left="1191" w:hanging="1191"/>
    </w:pPr>
    <w:rPr>
      <w:rFonts w:ascii="文鼎中仿" w:eastAsia="文鼎中仿"/>
      <w:szCs w:val="20"/>
    </w:rPr>
  </w:style>
  <w:style w:type="paragraph" w:styleId="z-">
    <w:name w:val="HTML Top of Form"/>
    <w:basedOn w:val="a1"/>
    <w:next w:val="a1"/>
    <w:link w:val="z-0"/>
    <w:hidden/>
    <w:rsid w:val="007E0E64"/>
    <w:pPr>
      <w:widowControl/>
      <w:pBdr>
        <w:bottom w:val="single" w:sz="6" w:space="1" w:color="auto"/>
      </w:pBdr>
      <w:jc w:val="center"/>
    </w:pPr>
    <w:rPr>
      <w:rFonts w:ascii="Arial" w:hAnsi="Arial" w:cs="Arial"/>
      <w:vanish/>
      <w:kern w:val="0"/>
      <w:sz w:val="16"/>
      <w:szCs w:val="16"/>
    </w:rPr>
  </w:style>
  <w:style w:type="character" w:customStyle="1" w:styleId="z-0">
    <w:name w:val="z-表單的頂端 字元"/>
    <w:basedOn w:val="a3"/>
    <w:link w:val="z-"/>
    <w:rsid w:val="007E0E64"/>
    <w:rPr>
      <w:rFonts w:ascii="Arial" w:eastAsia="新細明體" w:hAnsi="Arial" w:cs="Arial"/>
      <w:vanish/>
      <w:kern w:val="0"/>
      <w:sz w:val="16"/>
      <w:szCs w:val="16"/>
    </w:rPr>
  </w:style>
  <w:style w:type="paragraph" w:styleId="z-1">
    <w:name w:val="HTML Bottom of Form"/>
    <w:basedOn w:val="a1"/>
    <w:next w:val="a1"/>
    <w:link w:val="z-2"/>
    <w:hidden/>
    <w:rsid w:val="007E0E64"/>
    <w:pPr>
      <w:widowControl/>
      <w:pBdr>
        <w:top w:val="single" w:sz="6" w:space="1" w:color="auto"/>
      </w:pBdr>
      <w:jc w:val="center"/>
    </w:pPr>
    <w:rPr>
      <w:rFonts w:ascii="Arial" w:hAnsi="Arial" w:cs="Arial"/>
      <w:vanish/>
      <w:kern w:val="0"/>
      <w:sz w:val="16"/>
      <w:szCs w:val="16"/>
    </w:rPr>
  </w:style>
  <w:style w:type="character" w:customStyle="1" w:styleId="z-2">
    <w:name w:val="z-表單的底部 字元"/>
    <w:basedOn w:val="a3"/>
    <w:link w:val="z-1"/>
    <w:rsid w:val="007E0E64"/>
    <w:rPr>
      <w:rFonts w:ascii="Arial" w:eastAsia="新細明體" w:hAnsi="Arial" w:cs="Arial"/>
      <w:vanish/>
      <w:kern w:val="0"/>
      <w:sz w:val="16"/>
      <w:szCs w:val="16"/>
    </w:rPr>
  </w:style>
  <w:style w:type="paragraph" w:styleId="afff1">
    <w:name w:val="No Spacing"/>
    <w:link w:val="afff2"/>
    <w:uiPriority w:val="1"/>
    <w:qFormat/>
    <w:rsid w:val="007E0E64"/>
    <w:pPr>
      <w:widowControl w:val="0"/>
    </w:pPr>
    <w:rPr>
      <w:rFonts w:ascii="Times New Roman" w:eastAsia="新細明體" w:hAnsi="Times New Roman" w:cs="Times New Roman"/>
      <w:szCs w:val="24"/>
    </w:rPr>
  </w:style>
  <w:style w:type="paragraph" w:customStyle="1" w:styleId="41">
    <w:name w:val="樣式4"/>
    <w:basedOn w:val="a1"/>
    <w:link w:val="42"/>
    <w:qFormat/>
    <w:rsid w:val="007E0E64"/>
    <w:pPr>
      <w:widowControl/>
      <w:spacing w:line="360" w:lineRule="exact"/>
      <w:ind w:leftChars="500" w:left="500"/>
    </w:pPr>
    <w:rPr>
      <w:rFonts w:ascii="標楷體" w:eastAsia="標楷體" w:hAnsi="標楷體" w:cs="新細明體"/>
      <w:color w:val="000000"/>
      <w:kern w:val="0"/>
    </w:rPr>
  </w:style>
  <w:style w:type="character" w:customStyle="1" w:styleId="42">
    <w:name w:val="樣式4 字元"/>
    <w:link w:val="41"/>
    <w:rsid w:val="007E0E64"/>
    <w:rPr>
      <w:rFonts w:ascii="標楷體" w:eastAsia="標楷體" w:hAnsi="標楷體" w:cs="新細明體"/>
      <w:color w:val="000000"/>
      <w:kern w:val="0"/>
      <w:szCs w:val="24"/>
    </w:rPr>
  </w:style>
  <w:style w:type="paragraph" w:customStyle="1" w:styleId="afff3">
    <w:name w:val="預設值"/>
    <w:uiPriority w:val="99"/>
    <w:rsid w:val="007E0E64"/>
    <w:pPr>
      <w:pBdr>
        <w:top w:val="nil"/>
        <w:left w:val="nil"/>
        <w:bottom w:val="nil"/>
        <w:right w:val="nil"/>
        <w:between w:val="nil"/>
        <w:bar w:val="nil"/>
      </w:pBdr>
    </w:pPr>
    <w:rPr>
      <w:rFonts w:ascii="Arial Unicode MS" w:eastAsia="Helvetica" w:hAnsi="Arial Unicode MS" w:cs="Arial Unicode MS" w:hint="eastAsia"/>
      <w:color w:val="000000"/>
      <w:kern w:val="0"/>
      <w:sz w:val="22"/>
      <w:bdr w:val="nil"/>
    </w:rPr>
  </w:style>
  <w:style w:type="paragraph" w:customStyle="1" w:styleId="110">
    <w:name w:val="清單段落11"/>
    <w:basedOn w:val="a1"/>
    <w:uiPriority w:val="99"/>
    <w:rsid w:val="007E0E64"/>
    <w:pPr>
      <w:ind w:leftChars="200" w:left="480"/>
    </w:pPr>
    <w:rPr>
      <w:szCs w:val="20"/>
    </w:rPr>
  </w:style>
  <w:style w:type="paragraph" w:customStyle="1" w:styleId="TableParagraph">
    <w:name w:val="Table Paragraph"/>
    <w:basedOn w:val="a1"/>
    <w:uiPriority w:val="1"/>
    <w:qFormat/>
    <w:rsid w:val="007E0E64"/>
    <w:pPr>
      <w:autoSpaceDE w:val="0"/>
      <w:autoSpaceDN w:val="0"/>
      <w:adjustRightInd w:val="0"/>
    </w:pPr>
    <w:rPr>
      <w:kern w:val="0"/>
    </w:rPr>
  </w:style>
  <w:style w:type="character" w:customStyle="1" w:styleId="ya-q-full-text1">
    <w:name w:val="ya-q-full-text1"/>
    <w:rsid w:val="007E0E64"/>
    <w:rPr>
      <w:color w:val="26282A"/>
      <w:sz w:val="23"/>
      <w:szCs w:val="23"/>
    </w:rPr>
  </w:style>
  <w:style w:type="character" w:customStyle="1" w:styleId="dialogtext1">
    <w:name w:val="dialog_text1"/>
    <w:rsid w:val="007E0E64"/>
    <w:rPr>
      <w:rFonts w:ascii="sөũ" w:hAnsi="sөũ" w:hint="default"/>
      <w:color w:val="000000"/>
      <w:sz w:val="24"/>
      <w:szCs w:val="24"/>
    </w:rPr>
  </w:style>
  <w:style w:type="paragraph" w:customStyle="1" w:styleId="17">
    <w:name w:val="字元 字元1 字元 字元 字元 字元 字元 字元 字元 字元 字元 字元"/>
    <w:basedOn w:val="a1"/>
    <w:uiPriority w:val="99"/>
    <w:rsid w:val="007E0E64"/>
    <w:pPr>
      <w:widowControl/>
      <w:spacing w:after="160" w:line="240" w:lineRule="exact"/>
    </w:pPr>
    <w:rPr>
      <w:rFonts w:ascii="Verdana" w:hAnsi="Verdana"/>
      <w:kern w:val="0"/>
      <w:sz w:val="20"/>
      <w:szCs w:val="20"/>
      <w:lang w:eastAsia="en-US"/>
    </w:rPr>
  </w:style>
  <w:style w:type="character" w:customStyle="1" w:styleId="afff4">
    <w:name w:val="日期 字元"/>
    <w:basedOn w:val="a3"/>
    <w:link w:val="afff5"/>
    <w:uiPriority w:val="99"/>
    <w:rsid w:val="007E0E64"/>
  </w:style>
  <w:style w:type="paragraph" w:styleId="afff5">
    <w:name w:val="Date"/>
    <w:basedOn w:val="a1"/>
    <w:next w:val="a1"/>
    <w:link w:val="afff4"/>
    <w:uiPriority w:val="99"/>
    <w:unhideWhenUsed/>
    <w:rsid w:val="007E0E64"/>
    <w:pPr>
      <w:jc w:val="right"/>
    </w:pPr>
    <w:rPr>
      <w:rFonts w:asciiTheme="minorHAnsi" w:eastAsiaTheme="minorEastAsia" w:hAnsiTheme="minorHAnsi" w:cstheme="minorBidi"/>
      <w:szCs w:val="22"/>
    </w:rPr>
  </w:style>
  <w:style w:type="character" w:customStyle="1" w:styleId="18">
    <w:name w:val="日期 字元1"/>
    <w:basedOn w:val="a3"/>
    <w:uiPriority w:val="99"/>
    <w:rsid w:val="007E0E64"/>
    <w:rPr>
      <w:rFonts w:ascii="Times New Roman" w:eastAsia="新細明體" w:hAnsi="Times New Roman" w:cs="Times New Roman"/>
      <w:szCs w:val="24"/>
    </w:rPr>
  </w:style>
  <w:style w:type="paragraph" w:styleId="afff6">
    <w:name w:val="caption"/>
    <w:basedOn w:val="a1"/>
    <w:next w:val="a1"/>
    <w:uiPriority w:val="99"/>
    <w:qFormat/>
    <w:rsid w:val="007E0E64"/>
    <w:rPr>
      <w:sz w:val="20"/>
      <w:szCs w:val="20"/>
    </w:rPr>
  </w:style>
  <w:style w:type="paragraph" w:styleId="a">
    <w:name w:val="List Bullet"/>
    <w:basedOn w:val="a1"/>
    <w:uiPriority w:val="99"/>
    <w:unhideWhenUsed/>
    <w:rsid w:val="007E0E64"/>
    <w:pPr>
      <w:numPr>
        <w:numId w:val="1"/>
      </w:numPr>
      <w:contextualSpacing/>
    </w:pPr>
    <w:rPr>
      <w:rFonts w:asciiTheme="minorHAnsi" w:eastAsiaTheme="minorEastAsia" w:hAnsiTheme="minorHAnsi" w:cstheme="minorBidi"/>
      <w:szCs w:val="22"/>
    </w:rPr>
  </w:style>
  <w:style w:type="character" w:customStyle="1" w:styleId="ft">
    <w:name w:val="ft"/>
    <w:rsid w:val="007E0E64"/>
  </w:style>
  <w:style w:type="paragraph" w:customStyle="1" w:styleId="Standard">
    <w:name w:val="Standard"/>
    <w:uiPriority w:val="99"/>
    <w:rsid w:val="007E0E64"/>
    <w:pPr>
      <w:widowControl w:val="0"/>
      <w:suppressAutoHyphens/>
      <w:autoSpaceDN w:val="0"/>
      <w:textAlignment w:val="baseline"/>
    </w:pPr>
    <w:rPr>
      <w:rFonts w:ascii="Times New Roman" w:eastAsia="新細明體" w:hAnsi="Times New Roman" w:cs="Times New Roman"/>
      <w:kern w:val="3"/>
      <w:szCs w:val="24"/>
    </w:rPr>
  </w:style>
  <w:style w:type="paragraph" w:customStyle="1" w:styleId="102">
    <w:name w:val="102"/>
    <w:basedOn w:val="a1"/>
    <w:uiPriority w:val="99"/>
    <w:rsid w:val="007E0E64"/>
    <w:pPr>
      <w:spacing w:line="400" w:lineRule="atLeast"/>
    </w:pPr>
    <w:rPr>
      <w:rFonts w:eastAsia="標楷體"/>
    </w:rPr>
  </w:style>
  <w:style w:type="character" w:customStyle="1" w:styleId="unnamed11">
    <w:name w:val="unnamed11"/>
    <w:rsid w:val="007E0E64"/>
    <w:rPr>
      <w:strike w:val="0"/>
      <w:dstrike w:val="0"/>
      <w:color w:val="000080"/>
      <w:sz w:val="20"/>
      <w:szCs w:val="20"/>
      <w:u w:val="none"/>
      <w:effect w:val="none"/>
    </w:rPr>
  </w:style>
  <w:style w:type="paragraph" w:customStyle="1" w:styleId="-0">
    <w:name w:val="-0"/>
    <w:basedOn w:val="a1"/>
    <w:uiPriority w:val="99"/>
    <w:rsid w:val="007E0E64"/>
    <w:pPr>
      <w:widowControl/>
      <w:spacing w:before="100" w:beforeAutospacing="1" w:after="100" w:afterAutospacing="1"/>
    </w:pPr>
    <w:rPr>
      <w:rFonts w:ascii="新細明體" w:hAnsi="新細明體" w:cs="新細明體"/>
      <w:kern w:val="0"/>
    </w:rPr>
  </w:style>
  <w:style w:type="paragraph" w:customStyle="1" w:styleId="afff7">
    <w:name w:val="a"/>
    <w:basedOn w:val="a1"/>
    <w:uiPriority w:val="99"/>
    <w:rsid w:val="007E0E64"/>
    <w:pPr>
      <w:widowControl/>
      <w:spacing w:before="100" w:beforeAutospacing="1" w:after="100" w:afterAutospacing="1"/>
    </w:pPr>
    <w:rPr>
      <w:rFonts w:ascii="新細明體" w:hAnsi="新細明體" w:cs="新細明體"/>
      <w:kern w:val="0"/>
    </w:rPr>
  </w:style>
  <w:style w:type="paragraph" w:styleId="19">
    <w:name w:val="toc 1"/>
    <w:aliases w:val="目錄10"/>
    <w:basedOn w:val="a1"/>
    <w:next w:val="a1"/>
    <w:autoRedefine/>
    <w:uiPriority w:val="39"/>
    <w:qFormat/>
    <w:rsid w:val="007E0E64"/>
    <w:pPr>
      <w:tabs>
        <w:tab w:val="right" w:leader="dot" w:pos="9638"/>
      </w:tabs>
      <w:ind w:leftChars="-11" w:left="934" w:hangingChars="400" w:hanging="960"/>
    </w:pPr>
    <w:rPr>
      <w:rFonts w:eastAsia="標楷體" w:hAnsi="Cambria"/>
      <w:bCs/>
      <w:noProof/>
      <w:kern w:val="52"/>
    </w:rPr>
  </w:style>
  <w:style w:type="paragraph" w:styleId="afff8">
    <w:name w:val="Revision"/>
    <w:hidden/>
    <w:uiPriority w:val="99"/>
    <w:semiHidden/>
    <w:rsid w:val="007E0E64"/>
    <w:rPr>
      <w:rFonts w:ascii="Times New Roman" w:eastAsia="新細明體" w:hAnsi="Times New Roman" w:cs="Times New Roman"/>
      <w:szCs w:val="24"/>
    </w:rPr>
  </w:style>
  <w:style w:type="character" w:customStyle="1" w:styleId="user">
    <w:name w:val="user"/>
    <w:semiHidden/>
    <w:rsid w:val="007E0E64"/>
    <w:rPr>
      <w:rFonts w:ascii="Arial" w:eastAsia="新細明體" w:hAnsi="Arial" w:cs="Arial"/>
      <w:color w:val="auto"/>
      <w:sz w:val="18"/>
      <w:szCs w:val="20"/>
    </w:rPr>
  </w:style>
  <w:style w:type="character" w:customStyle="1" w:styleId="FooterChar">
    <w:name w:val="Footer Char"/>
    <w:semiHidden/>
    <w:locked/>
    <w:rsid w:val="007E0E64"/>
    <w:rPr>
      <w:rFonts w:ascii="Times New Roman" w:eastAsia="新細明體" w:hAnsi="Times New Roman" w:cs="Times New Roman"/>
      <w:sz w:val="20"/>
      <w:szCs w:val="20"/>
    </w:rPr>
  </w:style>
  <w:style w:type="paragraph" w:customStyle="1" w:styleId="28">
    <w:name w:val="清單段落2"/>
    <w:basedOn w:val="a1"/>
    <w:uiPriority w:val="99"/>
    <w:rsid w:val="007E0E64"/>
    <w:pPr>
      <w:ind w:leftChars="200" w:left="480"/>
    </w:pPr>
    <w:rPr>
      <w:rFonts w:ascii="Calibri" w:hAnsi="Calibri"/>
      <w:szCs w:val="22"/>
    </w:rPr>
  </w:style>
  <w:style w:type="paragraph" w:styleId="29">
    <w:name w:val="toc 2"/>
    <w:basedOn w:val="a1"/>
    <w:next w:val="a1"/>
    <w:autoRedefine/>
    <w:uiPriority w:val="39"/>
    <w:unhideWhenUsed/>
    <w:qFormat/>
    <w:rsid w:val="007E0E64"/>
    <w:pPr>
      <w:ind w:leftChars="200" w:left="480"/>
    </w:pPr>
  </w:style>
  <w:style w:type="character" w:styleId="afff9">
    <w:name w:val="line number"/>
    <w:basedOn w:val="a3"/>
    <w:uiPriority w:val="99"/>
    <w:unhideWhenUsed/>
    <w:rsid w:val="007E0E64"/>
  </w:style>
  <w:style w:type="paragraph" w:customStyle="1" w:styleId="39">
    <w:name w:val="清單段落3"/>
    <w:basedOn w:val="a1"/>
    <w:uiPriority w:val="99"/>
    <w:rsid w:val="007E0E64"/>
    <w:pPr>
      <w:ind w:leftChars="200" w:left="480"/>
    </w:pPr>
    <w:rPr>
      <w:rFonts w:ascii="Calibri" w:hAnsi="Calibri"/>
      <w:szCs w:val="22"/>
    </w:rPr>
  </w:style>
  <w:style w:type="paragraph" w:customStyle="1" w:styleId="auto-style17">
    <w:name w:val="auto-style17"/>
    <w:basedOn w:val="a1"/>
    <w:uiPriority w:val="99"/>
    <w:rsid w:val="007E0E64"/>
    <w:pPr>
      <w:widowControl/>
      <w:spacing w:before="100" w:beforeAutospacing="1" w:after="100" w:afterAutospacing="1"/>
    </w:pPr>
    <w:rPr>
      <w:rFonts w:ascii="新細明體" w:hAnsi="新細明體" w:cs="新細明體"/>
      <w:kern w:val="0"/>
    </w:rPr>
  </w:style>
  <w:style w:type="character" w:customStyle="1" w:styleId="auto-style12">
    <w:name w:val="auto-style12"/>
    <w:basedOn w:val="a3"/>
    <w:rsid w:val="007E0E64"/>
  </w:style>
  <w:style w:type="paragraph" w:customStyle="1" w:styleId="auto-style26">
    <w:name w:val="auto-style26"/>
    <w:basedOn w:val="a1"/>
    <w:uiPriority w:val="99"/>
    <w:rsid w:val="007E0E64"/>
    <w:pPr>
      <w:widowControl/>
      <w:spacing w:before="100" w:beforeAutospacing="1" w:after="100" w:afterAutospacing="1"/>
    </w:pPr>
    <w:rPr>
      <w:rFonts w:ascii="新細明體" w:hAnsi="新細明體" w:cs="新細明體"/>
      <w:kern w:val="0"/>
    </w:rPr>
  </w:style>
  <w:style w:type="character" w:customStyle="1" w:styleId="1a">
    <w:name w:val="未解析的提及項目1"/>
    <w:basedOn w:val="a3"/>
    <w:uiPriority w:val="99"/>
    <w:unhideWhenUsed/>
    <w:rsid w:val="007E0E64"/>
    <w:rPr>
      <w:color w:val="605E5C"/>
      <w:shd w:val="clear" w:color="auto" w:fill="E1DFDD"/>
    </w:rPr>
  </w:style>
  <w:style w:type="character" w:styleId="afffa">
    <w:name w:val="FollowedHyperlink"/>
    <w:basedOn w:val="a3"/>
    <w:uiPriority w:val="99"/>
    <w:unhideWhenUsed/>
    <w:rsid w:val="007E0E64"/>
    <w:rPr>
      <w:color w:val="954F72" w:themeColor="followedHyperlink"/>
      <w:u w:val="single"/>
    </w:rPr>
  </w:style>
  <w:style w:type="character" w:customStyle="1" w:styleId="word15">
    <w:name w:val="word_15"/>
    <w:rsid w:val="007E0E64"/>
  </w:style>
  <w:style w:type="table" w:customStyle="1" w:styleId="1b">
    <w:name w:val="表格格線1"/>
    <w:basedOn w:val="a4"/>
    <w:next w:val="aff1"/>
    <w:uiPriority w:val="39"/>
    <w:qFormat/>
    <w:rsid w:val="007E0E64"/>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學則樣式次標"/>
    <w:uiPriority w:val="99"/>
    <w:qFormat/>
    <w:rsid w:val="007E0E64"/>
    <w:pPr>
      <w:spacing w:before="270"/>
    </w:pPr>
    <w:rPr>
      <w:rFonts w:ascii="Calibri Light" w:eastAsia="標楷體" w:hAnsi="Calibri Light" w:cs="Times New Roman"/>
      <w:b/>
      <w:iCs/>
      <w:kern w:val="0"/>
      <w:szCs w:val="24"/>
    </w:rPr>
  </w:style>
  <w:style w:type="paragraph" w:customStyle="1" w:styleId="02-">
    <w:name w:val="02-辦法條次"/>
    <w:basedOn w:val="a1"/>
    <w:link w:val="02-0"/>
    <w:qFormat/>
    <w:rsid w:val="007E0E64"/>
    <w:pPr>
      <w:widowControl/>
      <w:spacing w:before="120" w:line="360" w:lineRule="exact"/>
      <w:ind w:left="500" w:hangingChars="500" w:hanging="500"/>
      <w:jc w:val="both"/>
    </w:pPr>
    <w:rPr>
      <w:rFonts w:ascii="標楷體" w:eastAsia="標楷體" w:hAnsi="標楷體" w:cs="新細明體"/>
      <w:color w:val="000000"/>
      <w:kern w:val="0"/>
    </w:rPr>
  </w:style>
  <w:style w:type="character" w:customStyle="1" w:styleId="02-0">
    <w:name w:val="02-辦法條次 字元"/>
    <w:link w:val="02-"/>
    <w:rsid w:val="007E0E64"/>
    <w:rPr>
      <w:rFonts w:ascii="標楷體" w:eastAsia="標楷體" w:hAnsi="標楷體" w:cs="新細明體"/>
      <w:color w:val="000000"/>
      <w:kern w:val="0"/>
      <w:szCs w:val="24"/>
    </w:rPr>
  </w:style>
  <w:style w:type="paragraph" w:customStyle="1" w:styleId="04-">
    <w:name w:val="04-辦法款次"/>
    <w:basedOn w:val="a1"/>
    <w:link w:val="04-0"/>
    <w:qFormat/>
    <w:rsid w:val="007E0E64"/>
    <w:pPr>
      <w:widowControl/>
      <w:spacing w:line="360" w:lineRule="exact"/>
      <w:ind w:leftChars="500" w:left="700" w:hangingChars="200" w:hanging="200"/>
      <w:jc w:val="both"/>
    </w:pPr>
    <w:rPr>
      <w:rFonts w:ascii="標楷體" w:eastAsia="標楷體" w:hAnsi="標楷體" w:cs="新細明體"/>
      <w:color w:val="000000"/>
      <w:kern w:val="0"/>
    </w:rPr>
  </w:style>
  <w:style w:type="character" w:customStyle="1" w:styleId="04-0">
    <w:name w:val="04-辦法款次 字元"/>
    <w:link w:val="04-"/>
    <w:rsid w:val="007E0E64"/>
    <w:rPr>
      <w:rFonts w:ascii="標楷體" w:eastAsia="標楷體" w:hAnsi="標楷體" w:cs="新細明體"/>
      <w:color w:val="000000"/>
      <w:kern w:val="0"/>
      <w:szCs w:val="24"/>
    </w:rPr>
  </w:style>
  <w:style w:type="paragraph" w:customStyle="1" w:styleId="03-">
    <w:name w:val="03-辦法項次"/>
    <w:basedOn w:val="a1"/>
    <w:link w:val="03-0"/>
    <w:qFormat/>
    <w:rsid w:val="007E0E64"/>
    <w:pPr>
      <w:widowControl/>
      <w:spacing w:line="360" w:lineRule="exact"/>
      <w:ind w:leftChars="500" w:left="500"/>
      <w:jc w:val="both"/>
    </w:pPr>
    <w:rPr>
      <w:rFonts w:ascii="標楷體" w:eastAsia="標楷體" w:hAnsi="標楷體" w:cs="新細明體"/>
      <w:color w:val="000000"/>
      <w:kern w:val="0"/>
    </w:rPr>
  </w:style>
  <w:style w:type="character" w:customStyle="1" w:styleId="03-0">
    <w:name w:val="03-辦法項次 字元"/>
    <w:link w:val="03-"/>
    <w:rsid w:val="007E0E64"/>
    <w:rPr>
      <w:rFonts w:ascii="標楷體" w:eastAsia="標楷體" w:hAnsi="標楷體" w:cs="新細明體"/>
      <w:color w:val="000000"/>
      <w:kern w:val="0"/>
      <w:szCs w:val="24"/>
    </w:rPr>
  </w:style>
  <w:style w:type="paragraph" w:customStyle="1" w:styleId="04-2">
    <w:name w:val="04-辦法款次2"/>
    <w:link w:val="04-20"/>
    <w:qFormat/>
    <w:rsid w:val="007E0E64"/>
    <w:pPr>
      <w:ind w:left="700" w:hangingChars="700" w:hanging="700"/>
    </w:pPr>
    <w:rPr>
      <w:rFonts w:ascii="標楷體" w:eastAsia="標楷體" w:hAnsi="標楷體" w:cs="新細明體"/>
      <w:color w:val="000000"/>
      <w:kern w:val="0"/>
      <w:szCs w:val="24"/>
    </w:rPr>
  </w:style>
  <w:style w:type="character" w:customStyle="1" w:styleId="04-20">
    <w:name w:val="04-辦法款次2 字元"/>
    <w:link w:val="04-2"/>
    <w:rsid w:val="007E0E64"/>
    <w:rPr>
      <w:rFonts w:ascii="標楷體" w:eastAsia="標楷體" w:hAnsi="標楷體" w:cs="新細明體"/>
      <w:color w:val="000000"/>
      <w:kern w:val="0"/>
      <w:szCs w:val="24"/>
    </w:rPr>
  </w:style>
  <w:style w:type="paragraph" w:customStyle="1" w:styleId="06-">
    <w:name w:val="06-學則條次(含之一)"/>
    <w:link w:val="06-0"/>
    <w:qFormat/>
    <w:rsid w:val="007E0E64"/>
    <w:pPr>
      <w:spacing w:beforeLines="50" w:before="50" w:line="360" w:lineRule="exact"/>
      <w:ind w:left="600" w:hangingChars="600" w:hanging="600"/>
    </w:pPr>
    <w:rPr>
      <w:rFonts w:ascii="標楷體" w:eastAsia="標楷體" w:hAnsi="標楷體" w:cs="新細明體"/>
      <w:color w:val="000000"/>
      <w:kern w:val="0"/>
      <w:szCs w:val="24"/>
    </w:rPr>
  </w:style>
  <w:style w:type="character" w:customStyle="1" w:styleId="06-0">
    <w:name w:val="06-學則條次(含之一) 字元"/>
    <w:link w:val="06-"/>
    <w:rsid w:val="007E0E64"/>
    <w:rPr>
      <w:rFonts w:ascii="標楷體" w:eastAsia="標楷體" w:hAnsi="標楷體" w:cs="新細明體"/>
      <w:color w:val="000000"/>
      <w:kern w:val="0"/>
      <w:szCs w:val="24"/>
    </w:rPr>
  </w:style>
  <w:style w:type="paragraph" w:customStyle="1" w:styleId="06-2">
    <w:name w:val="06-學則款次2"/>
    <w:uiPriority w:val="99"/>
    <w:qFormat/>
    <w:rsid w:val="007E0E64"/>
    <w:pPr>
      <w:spacing w:line="360" w:lineRule="exact"/>
      <w:ind w:leftChars="600" w:left="900" w:hangingChars="300" w:hanging="300"/>
    </w:pPr>
    <w:rPr>
      <w:rFonts w:ascii="標楷體" w:eastAsia="標楷體" w:hAnsi="標楷體" w:cs="新細明體"/>
      <w:kern w:val="0"/>
      <w:szCs w:val="24"/>
    </w:rPr>
  </w:style>
  <w:style w:type="paragraph" w:customStyle="1" w:styleId="06-1">
    <w:name w:val="06-學則款次"/>
    <w:uiPriority w:val="99"/>
    <w:qFormat/>
    <w:rsid w:val="007E0E64"/>
    <w:pPr>
      <w:spacing w:line="360" w:lineRule="exact"/>
      <w:ind w:leftChars="600" w:left="1082" w:hanging="482"/>
    </w:pPr>
    <w:rPr>
      <w:rFonts w:ascii="標楷體" w:eastAsia="標楷體" w:hAnsi="標楷體" w:cs="新細明體"/>
      <w:kern w:val="0"/>
      <w:szCs w:val="24"/>
    </w:rPr>
  </w:style>
  <w:style w:type="paragraph" w:customStyle="1" w:styleId="06-3">
    <w:name w:val="06-學則項次"/>
    <w:uiPriority w:val="99"/>
    <w:qFormat/>
    <w:rsid w:val="007E0E64"/>
    <w:pPr>
      <w:spacing w:line="360" w:lineRule="exact"/>
      <w:ind w:leftChars="600" w:left="600"/>
    </w:pPr>
    <w:rPr>
      <w:rFonts w:ascii="標楷體" w:eastAsia="標楷體" w:hAnsi="標楷體" w:cs="新細明體"/>
      <w:color w:val="000000"/>
      <w:kern w:val="0"/>
      <w:szCs w:val="24"/>
    </w:rPr>
  </w:style>
  <w:style w:type="character" w:customStyle="1" w:styleId="afffc">
    <w:name w:val="無"/>
    <w:rsid w:val="007E0E64"/>
  </w:style>
  <w:style w:type="paragraph" w:customStyle="1" w:styleId="afffd">
    <w:name w:val="公文(全銜)"/>
    <w:uiPriority w:val="99"/>
    <w:rsid w:val="007E0E64"/>
    <w:pPr>
      <w:spacing w:line="480" w:lineRule="auto"/>
      <w:textAlignment w:val="baseline"/>
    </w:pPr>
    <w:rPr>
      <w:rFonts w:ascii="Times New Roman" w:eastAsia="標楷體" w:hAnsi="Times New Roman" w:cs="Times New Roman"/>
      <w:b/>
      <w:noProof/>
      <w:color w:val="FF0000"/>
      <w:kern w:val="0"/>
      <w:sz w:val="40"/>
      <w:szCs w:val="20"/>
      <w:lang w:bidi="he-IL"/>
    </w:rPr>
  </w:style>
  <w:style w:type="paragraph" w:customStyle="1" w:styleId="Textbody">
    <w:name w:val="Text body"/>
    <w:uiPriority w:val="99"/>
    <w:rsid w:val="007E0E64"/>
    <w:pPr>
      <w:widowControl w:val="0"/>
      <w:suppressAutoHyphens/>
      <w:autoSpaceDN w:val="0"/>
      <w:textAlignment w:val="baseline"/>
    </w:pPr>
    <w:rPr>
      <w:rFonts w:ascii="Times New Roman" w:eastAsia="Times New Roman" w:hAnsi="Times New Roman" w:cs="Times New Roman"/>
      <w:kern w:val="3"/>
      <w:szCs w:val="20"/>
    </w:rPr>
  </w:style>
  <w:style w:type="paragraph" w:customStyle="1" w:styleId="43">
    <w:name w:val="清單段落4"/>
    <w:basedOn w:val="a1"/>
    <w:uiPriority w:val="99"/>
    <w:rsid w:val="007E0E64"/>
    <w:pPr>
      <w:ind w:leftChars="200" w:left="480"/>
    </w:pPr>
    <w:rPr>
      <w:rFonts w:ascii="Calibri" w:hAnsi="Calibri"/>
      <w:szCs w:val="22"/>
    </w:rPr>
  </w:style>
  <w:style w:type="character" w:styleId="afffe">
    <w:name w:val="Unresolved Mention"/>
    <w:basedOn w:val="a3"/>
    <w:uiPriority w:val="99"/>
    <w:semiHidden/>
    <w:unhideWhenUsed/>
    <w:rsid w:val="007E0E64"/>
    <w:rPr>
      <w:color w:val="605E5C"/>
      <w:shd w:val="clear" w:color="auto" w:fill="E1DFDD"/>
    </w:rPr>
  </w:style>
  <w:style w:type="paragraph" w:customStyle="1" w:styleId="p2">
    <w:name w:val="p2"/>
    <w:basedOn w:val="a1"/>
    <w:uiPriority w:val="99"/>
    <w:rsid w:val="007E0E64"/>
    <w:pPr>
      <w:widowControl/>
      <w:spacing w:before="100" w:beforeAutospacing="1" w:after="100" w:afterAutospacing="1"/>
      <w:ind w:left="880" w:right="400" w:hanging="480"/>
    </w:pPr>
    <w:rPr>
      <w:rFonts w:ascii="新細明體" w:hAnsi="新細明體" w:cs="新細明體"/>
      <w:kern w:val="0"/>
    </w:rPr>
  </w:style>
  <w:style w:type="character" w:customStyle="1" w:styleId="affff">
    <w:name w:val="(一) 字元"/>
    <w:link w:val="a0"/>
    <w:uiPriority w:val="99"/>
    <w:locked/>
    <w:rsid w:val="007E0E64"/>
    <w:rPr>
      <w:rFonts w:ascii="標楷體" w:eastAsia="標楷體" w:hAnsi="標楷體" w:cs="標楷體2...."/>
      <w:color w:val="000000"/>
      <w:szCs w:val="24"/>
    </w:rPr>
  </w:style>
  <w:style w:type="paragraph" w:customStyle="1" w:styleId="a0">
    <w:name w:val="(一)"/>
    <w:basedOn w:val="a1"/>
    <w:link w:val="affff"/>
    <w:uiPriority w:val="99"/>
    <w:qFormat/>
    <w:rsid w:val="007E0E64"/>
    <w:pPr>
      <w:framePr w:hSpace="180" w:wrap="around" w:vAnchor="page" w:hAnchor="margin" w:xAlign="center" w:y="2326"/>
      <w:numPr>
        <w:numId w:val="2"/>
      </w:numPr>
      <w:autoSpaceDE w:val="0"/>
      <w:autoSpaceDN w:val="0"/>
      <w:adjustRightInd w:val="0"/>
    </w:pPr>
    <w:rPr>
      <w:rFonts w:ascii="標楷體" w:eastAsia="標楷體" w:hAnsi="標楷體" w:cs="標楷體2...."/>
      <w:color w:val="000000"/>
    </w:rPr>
  </w:style>
  <w:style w:type="character" w:customStyle="1" w:styleId="1c">
    <w:name w:val="1 字元"/>
    <w:link w:val="1"/>
    <w:uiPriority w:val="99"/>
    <w:locked/>
    <w:rsid w:val="007E0E64"/>
    <w:rPr>
      <w:rFonts w:ascii="標楷體" w:eastAsia="標楷體" w:hAnsi="標楷體" w:cs="標楷體2...."/>
      <w:color w:val="000000"/>
      <w:szCs w:val="24"/>
    </w:rPr>
  </w:style>
  <w:style w:type="paragraph" w:customStyle="1" w:styleId="1">
    <w:name w:val="1"/>
    <w:basedOn w:val="a1"/>
    <w:link w:val="1c"/>
    <w:uiPriority w:val="99"/>
    <w:qFormat/>
    <w:rsid w:val="007E0E64"/>
    <w:pPr>
      <w:framePr w:hSpace="180" w:wrap="around" w:vAnchor="page" w:hAnchor="margin" w:xAlign="center" w:y="2326"/>
      <w:numPr>
        <w:numId w:val="3"/>
      </w:numPr>
      <w:autoSpaceDE w:val="0"/>
      <w:autoSpaceDN w:val="0"/>
      <w:adjustRightInd w:val="0"/>
    </w:pPr>
    <w:rPr>
      <w:rFonts w:ascii="標楷體" w:eastAsia="標楷體" w:hAnsi="標楷體" w:cs="標楷體2...."/>
      <w:color w:val="000000"/>
    </w:rPr>
  </w:style>
  <w:style w:type="paragraph" w:customStyle="1" w:styleId="Tabletext">
    <w:name w:val="Table text"/>
    <w:basedOn w:val="a1"/>
    <w:uiPriority w:val="99"/>
    <w:rsid w:val="007E0E64"/>
    <w:pPr>
      <w:widowControl/>
      <w:spacing w:before="40" w:after="40"/>
      <w:jc w:val="both"/>
    </w:pPr>
    <w:rPr>
      <w:kern w:val="0"/>
      <w:szCs w:val="20"/>
      <w:lang w:val="en-AU" w:eastAsia="en-US"/>
    </w:rPr>
  </w:style>
  <w:style w:type="paragraph" w:customStyle="1" w:styleId="affff0">
    <w:name w:val="段落一"/>
    <w:basedOn w:val="Web"/>
    <w:link w:val="affff1"/>
    <w:qFormat/>
    <w:rsid w:val="007E0E64"/>
    <w:pPr>
      <w:spacing w:beforeAutospacing="1" w:afterAutospacing="1"/>
      <w:ind w:firstLineChars="250" w:firstLine="600"/>
      <w:jc w:val="both"/>
    </w:pPr>
    <w:rPr>
      <w:rFonts w:ascii="Times New Roman" w:eastAsia="Arial Unicode MS"/>
      <w:kern w:val="2"/>
      <w:szCs w:val="24"/>
    </w:rPr>
  </w:style>
  <w:style w:type="character" w:customStyle="1" w:styleId="affff1">
    <w:name w:val="段落一 字元"/>
    <w:link w:val="affff0"/>
    <w:rsid w:val="007E0E64"/>
    <w:rPr>
      <w:rFonts w:ascii="Times New Roman" w:eastAsia="Arial Unicode MS" w:hAnsi="Times New Roman" w:cs="Times New Roman"/>
      <w:szCs w:val="24"/>
    </w:rPr>
  </w:style>
  <w:style w:type="numbering" w:customStyle="1" w:styleId="1d">
    <w:name w:val="無清單1"/>
    <w:next w:val="a5"/>
    <w:uiPriority w:val="99"/>
    <w:semiHidden/>
    <w:unhideWhenUsed/>
    <w:rsid w:val="007E0E64"/>
  </w:style>
  <w:style w:type="table" w:customStyle="1" w:styleId="111">
    <w:name w:val="表格格線11"/>
    <w:basedOn w:val="a4"/>
    <w:next w:val="aff1"/>
    <w:uiPriority w:val="39"/>
    <w:rsid w:val="007E0E64"/>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表格格線2"/>
    <w:basedOn w:val="a4"/>
    <w:next w:val="aff1"/>
    <w:uiPriority w:val="59"/>
    <w:rsid w:val="007E0E64"/>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副標題 字元1"/>
    <w:basedOn w:val="a3"/>
    <w:uiPriority w:val="11"/>
    <w:rsid w:val="007E0E64"/>
    <w:rPr>
      <w:szCs w:val="24"/>
    </w:rPr>
  </w:style>
  <w:style w:type="character" w:customStyle="1" w:styleId="210">
    <w:name w:val="本文 2 字元1"/>
    <w:basedOn w:val="a3"/>
    <w:uiPriority w:val="99"/>
    <w:semiHidden/>
    <w:rsid w:val="007E0E64"/>
    <w:rPr>
      <w:rFonts w:ascii="Times New Roman" w:eastAsia="新細明體" w:hAnsi="Times New Roman" w:cs="Times New Roman"/>
      <w:szCs w:val="20"/>
    </w:rPr>
  </w:style>
  <w:style w:type="character" w:customStyle="1" w:styleId="1f">
    <w:name w:val="註解文字 字元1"/>
    <w:basedOn w:val="a3"/>
    <w:uiPriority w:val="99"/>
    <w:semiHidden/>
    <w:rsid w:val="007E0E64"/>
    <w:rPr>
      <w:rFonts w:ascii="Times New Roman" w:eastAsia="新細明體" w:hAnsi="Times New Roman" w:cs="Times New Roman"/>
      <w:szCs w:val="20"/>
    </w:rPr>
  </w:style>
  <w:style w:type="character" w:customStyle="1" w:styleId="1f0">
    <w:name w:val="註解主旨 字元1"/>
    <w:basedOn w:val="1f"/>
    <w:uiPriority w:val="99"/>
    <w:semiHidden/>
    <w:rsid w:val="007E0E64"/>
    <w:rPr>
      <w:rFonts w:ascii="Times New Roman" w:eastAsia="新細明體" w:hAnsi="Times New Roman" w:cs="Times New Roman"/>
      <w:b/>
      <w:bCs/>
      <w:szCs w:val="20"/>
    </w:rPr>
  </w:style>
  <w:style w:type="character" w:customStyle="1" w:styleId="1f1">
    <w:name w:val="本文 字元1"/>
    <w:basedOn w:val="a3"/>
    <w:uiPriority w:val="99"/>
    <w:semiHidden/>
    <w:rsid w:val="007E0E64"/>
    <w:rPr>
      <w:rFonts w:ascii="Times New Roman" w:eastAsia="新細明體" w:hAnsi="Times New Roman" w:cs="Times New Roman"/>
      <w:szCs w:val="20"/>
    </w:rPr>
  </w:style>
  <w:style w:type="character" w:styleId="affff2">
    <w:name w:val="Placeholder Text"/>
    <w:basedOn w:val="a3"/>
    <w:uiPriority w:val="99"/>
    <w:semiHidden/>
    <w:rsid w:val="007E0E64"/>
    <w:rPr>
      <w:color w:val="808080"/>
    </w:rPr>
  </w:style>
  <w:style w:type="table" w:customStyle="1" w:styleId="1110">
    <w:name w:val="表格格線111"/>
    <w:basedOn w:val="a4"/>
    <w:next w:val="aff1"/>
    <w:uiPriority w:val="59"/>
    <w:rsid w:val="007E0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表格格線3"/>
    <w:basedOn w:val="a4"/>
    <w:next w:val="aff1"/>
    <w:uiPriority w:val="59"/>
    <w:rsid w:val="007E0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格格線4"/>
    <w:basedOn w:val="a4"/>
    <w:next w:val="aff1"/>
    <w:uiPriority w:val="59"/>
    <w:rsid w:val="007E0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4"/>
    <w:next w:val="aff1"/>
    <w:uiPriority w:val="59"/>
    <w:rsid w:val="007E0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E0E64"/>
    <w:tblPr>
      <w:tblCellMar>
        <w:top w:w="0" w:type="dxa"/>
        <w:left w:w="0" w:type="dxa"/>
        <w:bottom w:w="0" w:type="dxa"/>
        <w:right w:w="0" w:type="dxa"/>
      </w:tblCellMar>
    </w:tblPr>
  </w:style>
  <w:style w:type="table" w:customStyle="1" w:styleId="63">
    <w:name w:val="表格格線6"/>
    <w:basedOn w:val="a4"/>
    <w:next w:val="aff1"/>
    <w:uiPriority w:val="39"/>
    <w:rsid w:val="007E0E64"/>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7E0E64"/>
    <w:pPr>
      <w:widowControl w:val="0"/>
    </w:pPr>
    <w:rPr>
      <w:kern w:val="0"/>
      <w:sz w:val="22"/>
      <w:lang w:eastAsia="en-US"/>
    </w:rPr>
    <w:tblPr>
      <w:tblInd w:w="0" w:type="dxa"/>
      <w:tblCellMar>
        <w:top w:w="0" w:type="dxa"/>
        <w:left w:w="0" w:type="dxa"/>
        <w:bottom w:w="0" w:type="dxa"/>
        <w:right w:w="0" w:type="dxa"/>
      </w:tblCellMar>
    </w:tblPr>
  </w:style>
  <w:style w:type="paragraph" w:customStyle="1" w:styleId="msonormal0">
    <w:name w:val="msonormal"/>
    <w:basedOn w:val="a1"/>
    <w:uiPriority w:val="99"/>
    <w:rsid w:val="007E0E64"/>
    <w:pPr>
      <w:widowControl/>
      <w:spacing w:before="100" w:after="100"/>
    </w:pPr>
    <w:rPr>
      <w:rFonts w:ascii="新細明體"/>
      <w:kern w:val="0"/>
      <w:szCs w:val="20"/>
    </w:rPr>
  </w:style>
  <w:style w:type="paragraph" w:customStyle="1" w:styleId="01-">
    <w:name w:val="01-法規沿革"/>
    <w:basedOn w:val="a1"/>
    <w:link w:val="01-0"/>
    <w:qFormat/>
    <w:rsid w:val="007E0E64"/>
    <w:pPr>
      <w:widowControl/>
      <w:wordWrap w:val="0"/>
      <w:spacing w:afterLines="25" w:after="25" w:line="240" w:lineRule="exact"/>
      <w:jc w:val="right"/>
    </w:pPr>
    <w:rPr>
      <w:rFonts w:ascii="標楷體" w:eastAsia="標楷體" w:hAnsi="標楷體" w:cs="新細明體"/>
      <w:kern w:val="0"/>
      <w:sz w:val="18"/>
      <w:szCs w:val="20"/>
    </w:rPr>
  </w:style>
  <w:style w:type="character" w:customStyle="1" w:styleId="01-0">
    <w:name w:val="01-法規沿革 字元"/>
    <w:basedOn w:val="a3"/>
    <w:link w:val="01-"/>
    <w:rsid w:val="007E0E64"/>
    <w:rPr>
      <w:rFonts w:ascii="標楷體" w:eastAsia="標楷體" w:hAnsi="標楷體" w:cs="新細明體"/>
      <w:kern w:val="0"/>
      <w:sz w:val="18"/>
      <w:szCs w:val="20"/>
    </w:rPr>
  </w:style>
  <w:style w:type="paragraph" w:styleId="affff3">
    <w:name w:val="endnote text"/>
    <w:basedOn w:val="a1"/>
    <w:link w:val="affff4"/>
    <w:uiPriority w:val="99"/>
    <w:unhideWhenUsed/>
    <w:rsid w:val="007E0E64"/>
    <w:pPr>
      <w:snapToGrid w:val="0"/>
    </w:pPr>
  </w:style>
  <w:style w:type="character" w:customStyle="1" w:styleId="affff4">
    <w:name w:val="章節附註文字 字元"/>
    <w:basedOn w:val="a3"/>
    <w:link w:val="affff3"/>
    <w:uiPriority w:val="99"/>
    <w:rsid w:val="007E0E64"/>
    <w:rPr>
      <w:rFonts w:ascii="Times New Roman" w:eastAsia="新細明體" w:hAnsi="Times New Roman" w:cs="Times New Roman"/>
      <w:szCs w:val="24"/>
    </w:rPr>
  </w:style>
  <w:style w:type="character" w:styleId="affff5">
    <w:name w:val="endnote reference"/>
    <w:basedOn w:val="a3"/>
    <w:uiPriority w:val="99"/>
    <w:unhideWhenUsed/>
    <w:rsid w:val="007E0E64"/>
    <w:rPr>
      <w:vertAlign w:val="superscript"/>
    </w:rPr>
  </w:style>
  <w:style w:type="paragraph" w:styleId="affff6">
    <w:name w:val="Note Heading"/>
    <w:basedOn w:val="a1"/>
    <w:next w:val="a1"/>
    <w:link w:val="affff7"/>
    <w:uiPriority w:val="99"/>
    <w:unhideWhenUsed/>
    <w:rsid w:val="007E0E64"/>
    <w:pPr>
      <w:widowControl/>
      <w:jc w:val="center"/>
    </w:pPr>
    <w:rPr>
      <w:rFonts w:ascii="標楷體" w:eastAsia="標楷體" w:hAnsi="標楷體"/>
      <w:color w:val="000000"/>
    </w:rPr>
  </w:style>
  <w:style w:type="character" w:customStyle="1" w:styleId="affff7">
    <w:name w:val="註釋標題 字元"/>
    <w:basedOn w:val="a3"/>
    <w:link w:val="affff6"/>
    <w:uiPriority w:val="99"/>
    <w:rsid w:val="007E0E64"/>
    <w:rPr>
      <w:rFonts w:ascii="標楷體" w:eastAsia="標楷體" w:hAnsi="標楷體" w:cs="Times New Roman"/>
      <w:color w:val="000000"/>
      <w:szCs w:val="24"/>
    </w:rPr>
  </w:style>
  <w:style w:type="table" w:customStyle="1" w:styleId="73">
    <w:name w:val="表格格線7"/>
    <w:basedOn w:val="a4"/>
    <w:next w:val="aff1"/>
    <w:uiPriority w:val="59"/>
    <w:rsid w:val="007E0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P-">
    <w:name w:val="12P內-壹"/>
    <w:basedOn w:val="a1"/>
    <w:link w:val="12P-0"/>
    <w:qFormat/>
    <w:rsid w:val="007E0E64"/>
    <w:pPr>
      <w:tabs>
        <w:tab w:val="left" w:pos="480"/>
      </w:tabs>
      <w:spacing w:line="360" w:lineRule="exact"/>
      <w:ind w:firstLineChars="200" w:firstLine="200"/>
    </w:pPr>
    <w:rPr>
      <w:rFonts w:eastAsia="標楷體"/>
    </w:rPr>
  </w:style>
  <w:style w:type="character" w:customStyle="1" w:styleId="12P-0">
    <w:name w:val="12P內-壹 字元"/>
    <w:link w:val="12P-"/>
    <w:rsid w:val="007E0E64"/>
    <w:rPr>
      <w:rFonts w:ascii="Times New Roman" w:eastAsia="標楷體" w:hAnsi="Times New Roman" w:cs="Times New Roman"/>
      <w:szCs w:val="24"/>
    </w:rPr>
  </w:style>
  <w:style w:type="character" w:customStyle="1" w:styleId="apple-converted-space">
    <w:name w:val="apple-converted-space"/>
    <w:basedOn w:val="a3"/>
    <w:rsid w:val="007E0E64"/>
  </w:style>
  <w:style w:type="paragraph" w:customStyle="1" w:styleId="1f2">
    <w:name w:val="樣式1."/>
    <w:basedOn w:val="a1"/>
    <w:uiPriority w:val="99"/>
    <w:rsid w:val="007E0E64"/>
    <w:pPr>
      <w:tabs>
        <w:tab w:val="left" w:pos="8445"/>
      </w:tabs>
      <w:ind w:leftChars="400" w:left="1152" w:hangingChars="80" w:hanging="192"/>
      <w:jc w:val="both"/>
    </w:pPr>
    <w:rPr>
      <w:rFonts w:eastAsia="標楷體"/>
    </w:rPr>
  </w:style>
  <w:style w:type="paragraph" w:customStyle="1" w:styleId="2b">
    <w:name w:val="字元2"/>
    <w:basedOn w:val="a1"/>
    <w:autoRedefine/>
    <w:uiPriority w:val="99"/>
    <w:rsid w:val="007E0E64"/>
    <w:pPr>
      <w:widowControl/>
      <w:spacing w:after="160" w:line="240" w:lineRule="exact"/>
      <w:ind w:firstLineChars="675" w:firstLine="1620"/>
    </w:pPr>
    <w:rPr>
      <w:rFonts w:ascii="MS Mincho" w:hAnsi="MS Mincho"/>
      <w:color w:val="FF0000"/>
      <w:kern w:val="0"/>
      <w:lang w:eastAsia="zh-CN" w:bidi="hi-IN"/>
    </w:rPr>
  </w:style>
  <w:style w:type="paragraph" w:styleId="affff8">
    <w:name w:val="footnote text"/>
    <w:basedOn w:val="a1"/>
    <w:link w:val="affff9"/>
    <w:rsid w:val="007E0E64"/>
    <w:pPr>
      <w:snapToGrid w:val="0"/>
    </w:pPr>
    <w:rPr>
      <w:sz w:val="20"/>
      <w:szCs w:val="20"/>
    </w:rPr>
  </w:style>
  <w:style w:type="character" w:customStyle="1" w:styleId="affff9">
    <w:name w:val="註腳文字 字元"/>
    <w:basedOn w:val="a3"/>
    <w:link w:val="affff8"/>
    <w:rsid w:val="007E0E64"/>
    <w:rPr>
      <w:rFonts w:ascii="Times New Roman" w:eastAsia="新細明體" w:hAnsi="Times New Roman" w:cs="Times New Roman"/>
      <w:sz w:val="20"/>
      <w:szCs w:val="20"/>
    </w:rPr>
  </w:style>
  <w:style w:type="character" w:styleId="affffa">
    <w:name w:val="footnote reference"/>
    <w:rsid w:val="007E0E64"/>
    <w:rPr>
      <w:vertAlign w:val="superscript"/>
    </w:rPr>
  </w:style>
  <w:style w:type="character" w:customStyle="1" w:styleId="1f3">
    <w:name w:val="未解析的提及1"/>
    <w:basedOn w:val="a3"/>
    <w:uiPriority w:val="99"/>
    <w:semiHidden/>
    <w:unhideWhenUsed/>
    <w:rsid w:val="007E0E64"/>
    <w:rPr>
      <w:color w:val="605E5C"/>
      <w:shd w:val="clear" w:color="auto" w:fill="E1DFDD"/>
    </w:rPr>
  </w:style>
  <w:style w:type="paragraph" w:customStyle="1" w:styleId="fz17px">
    <w:name w:val="fz(17px)"/>
    <w:basedOn w:val="a1"/>
    <w:uiPriority w:val="99"/>
    <w:rsid w:val="007E0E64"/>
    <w:pPr>
      <w:widowControl/>
      <w:spacing w:before="100" w:beforeAutospacing="1" w:after="100" w:afterAutospacing="1"/>
    </w:pPr>
    <w:rPr>
      <w:rFonts w:ascii="新細明體" w:hAnsi="新細明體" w:cs="新細明體"/>
      <w:kern w:val="0"/>
    </w:rPr>
  </w:style>
  <w:style w:type="paragraph" w:customStyle="1" w:styleId="fz24px">
    <w:name w:val="fz(24px)"/>
    <w:basedOn w:val="a1"/>
    <w:uiPriority w:val="99"/>
    <w:rsid w:val="007E0E64"/>
    <w:pPr>
      <w:widowControl/>
      <w:spacing w:before="100" w:beforeAutospacing="1" w:after="100" w:afterAutospacing="1"/>
    </w:pPr>
    <w:rPr>
      <w:rFonts w:ascii="新細明體" w:hAnsi="新細明體" w:cs="新細明體"/>
      <w:kern w:val="0"/>
    </w:rPr>
  </w:style>
  <w:style w:type="table" w:customStyle="1" w:styleId="TableNormal1">
    <w:name w:val="Table Normal1"/>
    <w:uiPriority w:val="2"/>
    <w:semiHidden/>
    <w:unhideWhenUsed/>
    <w:qFormat/>
    <w:rsid w:val="007E0E64"/>
    <w:pPr>
      <w:widowControl w:val="0"/>
    </w:pPr>
    <w:rPr>
      <w:kern w:val="0"/>
      <w:sz w:val="22"/>
      <w:lang w:eastAsia="en-US"/>
    </w:rPr>
    <w:tblPr>
      <w:tblInd w:w="0" w:type="dxa"/>
      <w:tblCellMar>
        <w:top w:w="0" w:type="dxa"/>
        <w:left w:w="0" w:type="dxa"/>
        <w:bottom w:w="0" w:type="dxa"/>
        <w:right w:w="0" w:type="dxa"/>
      </w:tblCellMar>
    </w:tblPr>
  </w:style>
  <w:style w:type="paragraph" w:customStyle="1" w:styleId="affffb">
    <w:name w:val="項次"/>
    <w:basedOn w:val="a1"/>
    <w:uiPriority w:val="99"/>
    <w:rsid w:val="007E0E64"/>
    <w:pPr>
      <w:adjustRightInd w:val="0"/>
      <w:spacing w:line="360" w:lineRule="atLeast"/>
      <w:textAlignment w:val="baseline"/>
    </w:pPr>
    <w:rPr>
      <w:rFonts w:eastAsia="標楷體"/>
      <w:kern w:val="0"/>
      <w:sz w:val="28"/>
    </w:rPr>
  </w:style>
  <w:style w:type="character" w:customStyle="1" w:styleId="mw-headline">
    <w:name w:val="mw-headline"/>
    <w:rsid w:val="007E0E64"/>
  </w:style>
  <w:style w:type="paragraph" w:styleId="45">
    <w:name w:val="toc 4"/>
    <w:basedOn w:val="a1"/>
    <w:next w:val="a1"/>
    <w:autoRedefine/>
    <w:uiPriority w:val="39"/>
    <w:unhideWhenUsed/>
    <w:rsid w:val="007E0E64"/>
    <w:pPr>
      <w:ind w:leftChars="600" w:left="1440"/>
    </w:pPr>
    <w:rPr>
      <w:szCs w:val="20"/>
    </w:rPr>
  </w:style>
  <w:style w:type="paragraph" w:styleId="54">
    <w:name w:val="toc 5"/>
    <w:basedOn w:val="a1"/>
    <w:next w:val="a1"/>
    <w:autoRedefine/>
    <w:uiPriority w:val="39"/>
    <w:unhideWhenUsed/>
    <w:rsid w:val="007E0E64"/>
    <w:pPr>
      <w:ind w:leftChars="800" w:left="1920"/>
    </w:pPr>
    <w:rPr>
      <w:szCs w:val="20"/>
    </w:rPr>
  </w:style>
  <w:style w:type="paragraph" w:styleId="3b">
    <w:name w:val="toc 3"/>
    <w:basedOn w:val="a1"/>
    <w:next w:val="a1"/>
    <w:autoRedefine/>
    <w:uiPriority w:val="39"/>
    <w:unhideWhenUsed/>
    <w:qFormat/>
    <w:rsid w:val="007E0E64"/>
    <w:pPr>
      <w:ind w:leftChars="400" w:left="960"/>
    </w:pPr>
    <w:rPr>
      <w:szCs w:val="20"/>
    </w:rPr>
  </w:style>
  <w:style w:type="paragraph" w:styleId="74">
    <w:name w:val="toc 7"/>
    <w:basedOn w:val="a1"/>
    <w:next w:val="a1"/>
    <w:autoRedefine/>
    <w:uiPriority w:val="39"/>
    <w:unhideWhenUsed/>
    <w:rsid w:val="007E0E64"/>
    <w:pPr>
      <w:ind w:leftChars="1200" w:left="2880"/>
    </w:pPr>
    <w:rPr>
      <w:szCs w:val="20"/>
    </w:rPr>
  </w:style>
  <w:style w:type="paragraph" w:customStyle="1" w:styleId="font5">
    <w:name w:val="font5"/>
    <w:basedOn w:val="a1"/>
    <w:uiPriority w:val="99"/>
    <w:rsid w:val="007E0E64"/>
    <w:pPr>
      <w:widowControl/>
      <w:spacing w:before="100" w:beforeAutospacing="1" w:after="100" w:afterAutospacing="1"/>
    </w:pPr>
    <w:rPr>
      <w:color w:val="000000"/>
      <w:kern w:val="0"/>
    </w:rPr>
  </w:style>
  <w:style w:type="paragraph" w:customStyle="1" w:styleId="font6">
    <w:name w:val="font6"/>
    <w:basedOn w:val="a1"/>
    <w:uiPriority w:val="99"/>
    <w:rsid w:val="007E0E64"/>
    <w:pPr>
      <w:widowControl/>
      <w:spacing w:before="100" w:beforeAutospacing="1" w:after="100" w:afterAutospacing="1"/>
    </w:pPr>
    <w:rPr>
      <w:rFonts w:ascii="標楷體" w:eastAsia="標楷體" w:hAnsi="標楷體" w:cs="新細明體"/>
      <w:color w:val="000000"/>
      <w:kern w:val="0"/>
    </w:rPr>
  </w:style>
  <w:style w:type="paragraph" w:customStyle="1" w:styleId="font7">
    <w:name w:val="font7"/>
    <w:basedOn w:val="a1"/>
    <w:uiPriority w:val="99"/>
    <w:rsid w:val="007E0E64"/>
    <w:pPr>
      <w:widowControl/>
      <w:spacing w:before="100" w:beforeAutospacing="1" w:after="100" w:afterAutospacing="1"/>
    </w:pPr>
    <w:rPr>
      <w:rFonts w:ascii="標楷體" w:eastAsia="標楷體" w:hAnsi="標楷體" w:cs="新細明體"/>
      <w:b/>
      <w:bCs/>
      <w:color w:val="000000"/>
      <w:kern w:val="0"/>
    </w:rPr>
  </w:style>
  <w:style w:type="paragraph" w:customStyle="1" w:styleId="font8">
    <w:name w:val="font8"/>
    <w:basedOn w:val="a1"/>
    <w:uiPriority w:val="99"/>
    <w:rsid w:val="007E0E64"/>
    <w:pPr>
      <w:widowControl/>
      <w:spacing w:before="100" w:beforeAutospacing="1" w:after="100" w:afterAutospacing="1"/>
    </w:pPr>
    <w:rPr>
      <w:rFonts w:ascii="新細明體" w:hAnsi="新細明體" w:cs="新細明體"/>
      <w:kern w:val="0"/>
      <w:sz w:val="18"/>
      <w:szCs w:val="18"/>
    </w:rPr>
  </w:style>
  <w:style w:type="paragraph" w:customStyle="1" w:styleId="font9">
    <w:name w:val="font9"/>
    <w:basedOn w:val="a1"/>
    <w:uiPriority w:val="99"/>
    <w:rsid w:val="007E0E64"/>
    <w:pPr>
      <w:widowControl/>
      <w:spacing w:before="100" w:beforeAutospacing="1" w:after="100" w:afterAutospacing="1"/>
    </w:pPr>
    <w:rPr>
      <w:b/>
      <w:bCs/>
      <w:color w:val="000000"/>
      <w:kern w:val="0"/>
    </w:rPr>
  </w:style>
  <w:style w:type="paragraph" w:customStyle="1" w:styleId="font10">
    <w:name w:val="font10"/>
    <w:basedOn w:val="a1"/>
    <w:uiPriority w:val="99"/>
    <w:rsid w:val="007E0E64"/>
    <w:pPr>
      <w:widowControl/>
      <w:spacing w:before="100" w:beforeAutospacing="1" w:after="100" w:afterAutospacing="1"/>
    </w:pPr>
    <w:rPr>
      <w:color w:val="212529"/>
      <w:kern w:val="0"/>
    </w:rPr>
  </w:style>
  <w:style w:type="paragraph" w:customStyle="1" w:styleId="font11">
    <w:name w:val="font11"/>
    <w:basedOn w:val="a1"/>
    <w:uiPriority w:val="99"/>
    <w:rsid w:val="007E0E64"/>
    <w:pPr>
      <w:widowControl/>
      <w:spacing w:before="100" w:beforeAutospacing="1" w:after="100" w:afterAutospacing="1"/>
    </w:pPr>
    <w:rPr>
      <w:color w:val="222222"/>
      <w:kern w:val="0"/>
      <w:sz w:val="20"/>
      <w:szCs w:val="20"/>
    </w:rPr>
  </w:style>
  <w:style w:type="paragraph" w:customStyle="1" w:styleId="font12">
    <w:name w:val="font12"/>
    <w:basedOn w:val="a1"/>
    <w:uiPriority w:val="99"/>
    <w:rsid w:val="007E0E64"/>
    <w:pPr>
      <w:widowControl/>
      <w:spacing w:before="100" w:beforeAutospacing="1" w:after="100" w:afterAutospacing="1"/>
    </w:pPr>
    <w:rPr>
      <w:rFonts w:ascii="細明體" w:eastAsia="細明體" w:hAnsi="細明體" w:cs="新細明體"/>
      <w:color w:val="000000"/>
      <w:kern w:val="0"/>
    </w:rPr>
  </w:style>
  <w:style w:type="paragraph" w:customStyle="1" w:styleId="font13">
    <w:name w:val="font13"/>
    <w:basedOn w:val="a1"/>
    <w:uiPriority w:val="99"/>
    <w:rsid w:val="007E0E64"/>
    <w:pPr>
      <w:widowControl/>
      <w:spacing w:before="100" w:beforeAutospacing="1" w:after="100" w:afterAutospacing="1"/>
    </w:pPr>
    <w:rPr>
      <w:i/>
      <w:iCs/>
      <w:color w:val="000000"/>
      <w:kern w:val="0"/>
    </w:rPr>
  </w:style>
  <w:style w:type="paragraph" w:customStyle="1" w:styleId="font14">
    <w:name w:val="font14"/>
    <w:basedOn w:val="a1"/>
    <w:uiPriority w:val="99"/>
    <w:rsid w:val="007E0E64"/>
    <w:pPr>
      <w:widowControl/>
      <w:spacing w:before="100" w:beforeAutospacing="1" w:after="100" w:afterAutospacing="1"/>
    </w:pPr>
    <w:rPr>
      <w:color w:val="000000"/>
      <w:kern w:val="0"/>
      <w:sz w:val="23"/>
      <w:szCs w:val="23"/>
    </w:rPr>
  </w:style>
  <w:style w:type="paragraph" w:customStyle="1" w:styleId="xl63">
    <w:name w:val="xl63"/>
    <w:basedOn w:val="a1"/>
    <w:uiPriority w:val="99"/>
    <w:rsid w:val="007E0E64"/>
    <w:pPr>
      <w:widowControl/>
      <w:spacing w:before="100" w:beforeAutospacing="1" w:after="100" w:afterAutospacing="1"/>
    </w:pPr>
    <w:rPr>
      <w:kern w:val="0"/>
    </w:rPr>
  </w:style>
  <w:style w:type="paragraph" w:customStyle="1" w:styleId="xl64">
    <w:name w:val="xl64"/>
    <w:basedOn w:val="a1"/>
    <w:uiPriority w:val="99"/>
    <w:rsid w:val="007E0E64"/>
    <w:pPr>
      <w:widowControl/>
      <w:spacing w:before="100" w:beforeAutospacing="1" w:after="100" w:afterAutospacing="1"/>
    </w:pPr>
    <w:rPr>
      <w:kern w:val="0"/>
    </w:rPr>
  </w:style>
  <w:style w:type="paragraph" w:customStyle="1" w:styleId="xl65">
    <w:name w:val="xl65"/>
    <w:basedOn w:val="a1"/>
    <w:uiPriority w:val="99"/>
    <w:rsid w:val="007E0E64"/>
    <w:pPr>
      <w:widowControl/>
      <w:spacing w:before="100" w:beforeAutospacing="1" w:after="100" w:afterAutospacing="1"/>
    </w:pPr>
    <w:rPr>
      <w:kern w:val="0"/>
    </w:rPr>
  </w:style>
  <w:style w:type="paragraph" w:customStyle="1" w:styleId="xl66">
    <w:name w:val="xl66"/>
    <w:basedOn w:val="a1"/>
    <w:uiPriority w:val="99"/>
    <w:rsid w:val="007E0E64"/>
    <w:pPr>
      <w:widowControl/>
      <w:spacing w:before="100" w:beforeAutospacing="1" w:after="100" w:afterAutospacing="1"/>
      <w:jc w:val="center"/>
    </w:pPr>
    <w:rPr>
      <w:kern w:val="0"/>
    </w:rPr>
  </w:style>
  <w:style w:type="paragraph" w:customStyle="1" w:styleId="xl67">
    <w:name w:val="xl67"/>
    <w:basedOn w:val="a1"/>
    <w:uiPriority w:val="99"/>
    <w:rsid w:val="007E0E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rPr>
  </w:style>
  <w:style w:type="paragraph" w:customStyle="1" w:styleId="xl68">
    <w:name w:val="xl68"/>
    <w:basedOn w:val="a1"/>
    <w:uiPriority w:val="99"/>
    <w:rsid w:val="007E0E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rPr>
  </w:style>
  <w:style w:type="paragraph" w:customStyle="1" w:styleId="xl69">
    <w:name w:val="xl69"/>
    <w:basedOn w:val="a1"/>
    <w:uiPriority w:val="99"/>
    <w:rsid w:val="007E0E64"/>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kern w:val="0"/>
    </w:rPr>
  </w:style>
  <w:style w:type="paragraph" w:customStyle="1" w:styleId="xl70">
    <w:name w:val="xl70"/>
    <w:basedOn w:val="a1"/>
    <w:uiPriority w:val="99"/>
    <w:rsid w:val="007E0E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rPr>
  </w:style>
  <w:style w:type="paragraph" w:customStyle="1" w:styleId="xl71">
    <w:name w:val="xl71"/>
    <w:basedOn w:val="a1"/>
    <w:uiPriority w:val="99"/>
    <w:rsid w:val="007E0E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72">
    <w:name w:val="xl72"/>
    <w:basedOn w:val="a1"/>
    <w:uiPriority w:val="99"/>
    <w:rsid w:val="007E0E64"/>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rPr>
  </w:style>
  <w:style w:type="paragraph" w:customStyle="1" w:styleId="xl73">
    <w:name w:val="xl73"/>
    <w:basedOn w:val="a1"/>
    <w:uiPriority w:val="99"/>
    <w:rsid w:val="007E0E64"/>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rPr>
  </w:style>
  <w:style w:type="paragraph" w:customStyle="1" w:styleId="xl74">
    <w:name w:val="xl74"/>
    <w:basedOn w:val="a1"/>
    <w:uiPriority w:val="99"/>
    <w:rsid w:val="007E0E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rPr>
  </w:style>
  <w:style w:type="paragraph" w:customStyle="1" w:styleId="xl75">
    <w:name w:val="xl75"/>
    <w:basedOn w:val="a1"/>
    <w:uiPriority w:val="99"/>
    <w:rsid w:val="007E0E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rPr>
  </w:style>
  <w:style w:type="paragraph" w:customStyle="1" w:styleId="xl76">
    <w:name w:val="xl76"/>
    <w:basedOn w:val="a1"/>
    <w:uiPriority w:val="99"/>
    <w:rsid w:val="007E0E6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rPr>
  </w:style>
  <w:style w:type="paragraph" w:customStyle="1" w:styleId="xl77">
    <w:name w:val="xl77"/>
    <w:basedOn w:val="a1"/>
    <w:uiPriority w:val="99"/>
    <w:rsid w:val="007E0E64"/>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rPr>
  </w:style>
  <w:style w:type="paragraph" w:customStyle="1" w:styleId="xl78">
    <w:name w:val="xl78"/>
    <w:basedOn w:val="a1"/>
    <w:uiPriority w:val="99"/>
    <w:rsid w:val="007E0E64"/>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rPr>
  </w:style>
  <w:style w:type="paragraph" w:customStyle="1" w:styleId="xl79">
    <w:name w:val="xl79"/>
    <w:basedOn w:val="a1"/>
    <w:uiPriority w:val="99"/>
    <w:rsid w:val="007E0E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80">
    <w:name w:val="xl80"/>
    <w:basedOn w:val="a1"/>
    <w:uiPriority w:val="99"/>
    <w:rsid w:val="007E0E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egoe UI Emoji" w:hAnsi="Segoe UI Emoji" w:cs="新細明體"/>
      <w:kern w:val="0"/>
    </w:rPr>
  </w:style>
  <w:style w:type="paragraph" w:customStyle="1" w:styleId="xl81">
    <w:name w:val="xl81"/>
    <w:basedOn w:val="a1"/>
    <w:uiPriority w:val="99"/>
    <w:rsid w:val="007E0E64"/>
    <w:pPr>
      <w:widowControl/>
      <w:pBdr>
        <w:top w:val="single" w:sz="4" w:space="0" w:color="auto"/>
        <w:left w:val="single" w:sz="4" w:space="0" w:color="auto"/>
        <w:bottom w:val="single" w:sz="4" w:space="0" w:color="auto"/>
        <w:right w:val="single" w:sz="4" w:space="0" w:color="auto"/>
      </w:pBdr>
      <w:spacing w:before="100" w:beforeAutospacing="1" w:after="100" w:afterAutospacing="1"/>
    </w:pPr>
    <w:rPr>
      <w:color w:val="212529"/>
      <w:kern w:val="0"/>
    </w:rPr>
  </w:style>
  <w:style w:type="paragraph" w:customStyle="1" w:styleId="xl82">
    <w:name w:val="xl82"/>
    <w:basedOn w:val="a1"/>
    <w:uiPriority w:val="99"/>
    <w:rsid w:val="007E0E6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rPr>
  </w:style>
  <w:style w:type="paragraph" w:customStyle="1" w:styleId="xl83">
    <w:name w:val="xl83"/>
    <w:basedOn w:val="a1"/>
    <w:uiPriority w:val="99"/>
    <w:rsid w:val="007E0E64"/>
    <w:pPr>
      <w:widowControl/>
      <w:pBdr>
        <w:top w:val="single" w:sz="4" w:space="0" w:color="auto"/>
        <w:left w:val="single" w:sz="4" w:space="0" w:color="auto"/>
        <w:right w:val="single" w:sz="4" w:space="0" w:color="auto"/>
      </w:pBdr>
      <w:spacing w:before="100" w:beforeAutospacing="1" w:after="100" w:afterAutospacing="1"/>
      <w:jc w:val="center"/>
    </w:pPr>
    <w:rPr>
      <w:kern w:val="0"/>
    </w:rPr>
  </w:style>
  <w:style w:type="paragraph" w:customStyle="1" w:styleId="xl84">
    <w:name w:val="xl84"/>
    <w:basedOn w:val="a1"/>
    <w:uiPriority w:val="99"/>
    <w:rsid w:val="007E0E64"/>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85">
    <w:name w:val="xl85"/>
    <w:basedOn w:val="a1"/>
    <w:uiPriority w:val="99"/>
    <w:rsid w:val="007E0E64"/>
    <w:pPr>
      <w:widowControl/>
      <w:pBdr>
        <w:top w:val="single" w:sz="4" w:space="0" w:color="auto"/>
        <w:left w:val="single" w:sz="4" w:space="0" w:color="auto"/>
        <w:right w:val="single" w:sz="4" w:space="0" w:color="auto"/>
      </w:pBdr>
      <w:spacing w:before="100" w:beforeAutospacing="1" w:after="100" w:afterAutospacing="1"/>
    </w:pPr>
    <w:rPr>
      <w:kern w:val="0"/>
    </w:rPr>
  </w:style>
  <w:style w:type="paragraph" w:customStyle="1" w:styleId="xl86">
    <w:name w:val="xl86"/>
    <w:basedOn w:val="a1"/>
    <w:uiPriority w:val="99"/>
    <w:rsid w:val="007E0E64"/>
    <w:pPr>
      <w:widowControl/>
      <w:pBdr>
        <w:top w:val="single" w:sz="4" w:space="0" w:color="auto"/>
        <w:left w:val="single" w:sz="4" w:space="0" w:color="auto"/>
        <w:right w:val="single" w:sz="4" w:space="0" w:color="auto"/>
      </w:pBdr>
      <w:spacing w:before="100" w:beforeAutospacing="1" w:after="100" w:afterAutospacing="1"/>
      <w:jc w:val="center"/>
    </w:pPr>
    <w:rPr>
      <w:kern w:val="0"/>
    </w:rPr>
  </w:style>
  <w:style w:type="paragraph" w:customStyle="1" w:styleId="xl87">
    <w:name w:val="xl87"/>
    <w:basedOn w:val="a1"/>
    <w:uiPriority w:val="99"/>
    <w:rsid w:val="007E0E64"/>
    <w:pPr>
      <w:widowControl/>
      <w:pBdr>
        <w:top w:val="single" w:sz="4" w:space="0" w:color="auto"/>
        <w:left w:val="single" w:sz="4" w:space="0" w:color="auto"/>
        <w:right w:val="single" w:sz="4" w:space="0" w:color="auto"/>
      </w:pBdr>
      <w:spacing w:before="100" w:beforeAutospacing="1" w:after="100" w:afterAutospacing="1"/>
      <w:jc w:val="center"/>
    </w:pPr>
    <w:rPr>
      <w:rFonts w:ascii="Segoe UI Emoji" w:hAnsi="Segoe UI Emoji" w:cs="新細明體"/>
      <w:kern w:val="0"/>
    </w:rPr>
  </w:style>
  <w:style w:type="paragraph" w:customStyle="1" w:styleId="xl88">
    <w:name w:val="xl88"/>
    <w:basedOn w:val="a1"/>
    <w:uiPriority w:val="99"/>
    <w:rsid w:val="007E0E64"/>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kern w:val="0"/>
    </w:rPr>
  </w:style>
  <w:style w:type="paragraph" w:customStyle="1" w:styleId="xl89">
    <w:name w:val="xl89"/>
    <w:basedOn w:val="a1"/>
    <w:uiPriority w:val="99"/>
    <w:rsid w:val="007E0E6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kern w:val="0"/>
    </w:rPr>
  </w:style>
  <w:style w:type="paragraph" w:customStyle="1" w:styleId="xl90">
    <w:name w:val="xl90"/>
    <w:basedOn w:val="a1"/>
    <w:uiPriority w:val="99"/>
    <w:rsid w:val="007E0E6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rPr>
  </w:style>
  <w:style w:type="paragraph" w:customStyle="1" w:styleId="xl91">
    <w:name w:val="xl91"/>
    <w:basedOn w:val="a1"/>
    <w:uiPriority w:val="99"/>
    <w:rsid w:val="007E0E6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rPr>
  </w:style>
  <w:style w:type="paragraph" w:customStyle="1" w:styleId="1f4">
    <w:name w:val="1內文"/>
    <w:basedOn w:val="ad"/>
    <w:link w:val="1f5"/>
    <w:qFormat/>
    <w:rsid w:val="007E0E64"/>
    <w:pPr>
      <w:widowControl/>
      <w:adjustRightInd w:val="0"/>
      <w:snapToGrid w:val="0"/>
      <w:spacing w:line="440" w:lineRule="exact"/>
      <w:ind w:left="1386" w:hangingChars="495" w:hanging="1386"/>
      <w:jc w:val="both"/>
    </w:pPr>
    <w:rPr>
      <w:rFonts w:hAnsi="標楷體"/>
      <w:noProof/>
      <w:sz w:val="28"/>
      <w:szCs w:val="28"/>
    </w:rPr>
  </w:style>
  <w:style w:type="character" w:customStyle="1" w:styleId="1f5">
    <w:name w:val="1內文 字元"/>
    <w:basedOn w:val="ae"/>
    <w:link w:val="1f4"/>
    <w:rsid w:val="007E0E64"/>
    <w:rPr>
      <w:rFonts w:ascii="標楷體" w:eastAsia="標楷體" w:hAnsi="標楷體" w:cs="Times New Roman"/>
      <w:noProof/>
      <w:sz w:val="28"/>
      <w:szCs w:val="28"/>
    </w:rPr>
  </w:style>
  <w:style w:type="paragraph" w:customStyle="1" w:styleId="1f6">
    <w:name w:val="1階層"/>
    <w:basedOn w:val="a1"/>
    <w:link w:val="1f7"/>
    <w:qFormat/>
    <w:rsid w:val="007E0E64"/>
    <w:pPr>
      <w:snapToGrid w:val="0"/>
      <w:spacing w:line="440" w:lineRule="atLeast"/>
      <w:outlineLvl w:val="0"/>
    </w:pPr>
    <w:rPr>
      <w:rFonts w:eastAsia="標楷體"/>
      <w:sz w:val="28"/>
      <w:szCs w:val="26"/>
    </w:rPr>
  </w:style>
  <w:style w:type="character" w:customStyle="1" w:styleId="1f7">
    <w:name w:val="1階層 字元"/>
    <w:basedOn w:val="a3"/>
    <w:link w:val="1f6"/>
    <w:rsid w:val="007E0E64"/>
    <w:rPr>
      <w:rFonts w:ascii="Times New Roman" w:eastAsia="標楷體" w:hAnsi="Times New Roman" w:cs="Times New Roman"/>
      <w:sz w:val="28"/>
      <w:szCs w:val="26"/>
    </w:rPr>
  </w:style>
  <w:style w:type="paragraph" w:customStyle="1" w:styleId="64">
    <w:name w:val="內文+6"/>
    <w:basedOn w:val="Default"/>
    <w:next w:val="Default"/>
    <w:uiPriority w:val="99"/>
    <w:rsid w:val="007E0E64"/>
    <w:rPr>
      <w:rFonts w:hAnsi="Calibri"/>
      <w:color w:val="auto"/>
    </w:rPr>
  </w:style>
  <w:style w:type="table" w:customStyle="1" w:styleId="810">
    <w:name w:val="表格格線81"/>
    <w:basedOn w:val="a4"/>
    <w:next w:val="aff1"/>
    <w:uiPriority w:val="59"/>
    <w:rsid w:val="007E0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表格格線61"/>
    <w:basedOn w:val="a4"/>
    <w:next w:val="aff1"/>
    <w:uiPriority w:val="59"/>
    <w:rsid w:val="007E0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無清單11"/>
    <w:next w:val="a5"/>
    <w:uiPriority w:val="99"/>
    <w:semiHidden/>
    <w:unhideWhenUsed/>
    <w:rsid w:val="007E0E64"/>
  </w:style>
  <w:style w:type="numbering" w:customStyle="1" w:styleId="2c">
    <w:name w:val="無清單2"/>
    <w:next w:val="a5"/>
    <w:uiPriority w:val="99"/>
    <w:semiHidden/>
    <w:unhideWhenUsed/>
    <w:rsid w:val="007E0E64"/>
  </w:style>
  <w:style w:type="table" w:customStyle="1" w:styleId="120">
    <w:name w:val="表格格線12"/>
    <w:basedOn w:val="a4"/>
    <w:next w:val="aff1"/>
    <w:uiPriority w:val="39"/>
    <w:rsid w:val="007E0E64"/>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5"/>
    <w:uiPriority w:val="99"/>
    <w:semiHidden/>
    <w:unhideWhenUsed/>
    <w:rsid w:val="007E0E64"/>
  </w:style>
  <w:style w:type="table" w:customStyle="1" w:styleId="1120">
    <w:name w:val="表格格線112"/>
    <w:basedOn w:val="a4"/>
    <w:next w:val="aff1"/>
    <w:uiPriority w:val="39"/>
    <w:rsid w:val="007E0E64"/>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格格線21"/>
    <w:basedOn w:val="a4"/>
    <w:next w:val="aff1"/>
    <w:uiPriority w:val="59"/>
    <w:rsid w:val="007E0E64"/>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4"/>
    <w:next w:val="aff1"/>
    <w:uiPriority w:val="59"/>
    <w:rsid w:val="007E0E64"/>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格格線31"/>
    <w:basedOn w:val="a4"/>
    <w:next w:val="aff1"/>
    <w:uiPriority w:val="59"/>
    <w:rsid w:val="007E0E64"/>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格格線41"/>
    <w:basedOn w:val="a4"/>
    <w:next w:val="aff1"/>
    <w:uiPriority w:val="59"/>
    <w:rsid w:val="007E0E64"/>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表格格線51"/>
    <w:basedOn w:val="a4"/>
    <w:next w:val="aff1"/>
    <w:uiPriority w:val="59"/>
    <w:rsid w:val="007E0E64"/>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7E0E64"/>
    <w:rPr>
      <w:rFonts w:ascii="Calibri" w:eastAsia="新細明體" w:hAnsi="Calibri" w:cs="Times New Roman"/>
    </w:rPr>
    <w:tblPr>
      <w:tblCellMar>
        <w:top w:w="0" w:type="dxa"/>
        <w:left w:w="0" w:type="dxa"/>
        <w:bottom w:w="0" w:type="dxa"/>
        <w:right w:w="0" w:type="dxa"/>
      </w:tblCellMar>
    </w:tblPr>
  </w:style>
  <w:style w:type="table" w:customStyle="1" w:styleId="130">
    <w:name w:val="表格格線13"/>
    <w:basedOn w:val="a4"/>
    <w:next w:val="aff1"/>
    <w:uiPriority w:val="39"/>
    <w:rsid w:val="007E0E64"/>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4"/>
    <w:next w:val="aff1"/>
    <w:uiPriority w:val="59"/>
    <w:rsid w:val="007E0E64"/>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表格格線32"/>
    <w:basedOn w:val="a4"/>
    <w:next w:val="aff1"/>
    <w:uiPriority w:val="59"/>
    <w:rsid w:val="007E0E64"/>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表格格線42"/>
    <w:basedOn w:val="a4"/>
    <w:next w:val="aff1"/>
    <w:uiPriority w:val="59"/>
    <w:rsid w:val="007E0E64"/>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表格格線52"/>
    <w:basedOn w:val="a4"/>
    <w:next w:val="aff1"/>
    <w:uiPriority w:val="59"/>
    <w:rsid w:val="007E0E64"/>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7E0E64"/>
    <w:rPr>
      <w:rFonts w:ascii="Calibri" w:eastAsia="新細明體" w:hAnsi="Calibri" w:cs="Times New Roman"/>
    </w:rPr>
    <w:tblPr>
      <w:tblCellMar>
        <w:top w:w="0" w:type="dxa"/>
        <w:left w:w="0" w:type="dxa"/>
        <w:bottom w:w="0" w:type="dxa"/>
        <w:right w:w="0" w:type="dxa"/>
      </w:tblCellMar>
    </w:tblPr>
  </w:style>
  <w:style w:type="table" w:customStyle="1" w:styleId="TableNormal2">
    <w:name w:val="Table Normal2"/>
    <w:uiPriority w:val="2"/>
    <w:semiHidden/>
    <w:unhideWhenUsed/>
    <w:qFormat/>
    <w:rsid w:val="007E0E64"/>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140">
    <w:name w:val="表格格線14"/>
    <w:basedOn w:val="a4"/>
    <w:next w:val="aff1"/>
    <w:uiPriority w:val="39"/>
    <w:rsid w:val="007E0E64"/>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4"/>
    <w:next w:val="aff1"/>
    <w:uiPriority w:val="59"/>
    <w:rsid w:val="007E0E64"/>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表格格線33"/>
    <w:basedOn w:val="a4"/>
    <w:next w:val="aff1"/>
    <w:uiPriority w:val="59"/>
    <w:rsid w:val="007E0E64"/>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表格格線43"/>
    <w:basedOn w:val="a4"/>
    <w:next w:val="aff1"/>
    <w:uiPriority w:val="59"/>
    <w:rsid w:val="007E0E64"/>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表格格線53"/>
    <w:basedOn w:val="a4"/>
    <w:next w:val="aff1"/>
    <w:uiPriority w:val="59"/>
    <w:rsid w:val="007E0E64"/>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7E0E64"/>
    <w:rPr>
      <w:rFonts w:ascii="Calibri" w:eastAsia="新細明體" w:hAnsi="Calibri" w:cs="Times New Roman"/>
    </w:rPr>
    <w:tblPr>
      <w:tblCellMar>
        <w:top w:w="0" w:type="dxa"/>
        <w:left w:w="0" w:type="dxa"/>
        <w:bottom w:w="0" w:type="dxa"/>
        <w:right w:w="0" w:type="dxa"/>
      </w:tblCellMar>
    </w:tblPr>
  </w:style>
  <w:style w:type="table" w:customStyle="1" w:styleId="TableNormal3">
    <w:name w:val="Table Normal3"/>
    <w:uiPriority w:val="2"/>
    <w:semiHidden/>
    <w:unhideWhenUsed/>
    <w:qFormat/>
    <w:rsid w:val="007E0E64"/>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91">
    <w:name w:val="表格格線9"/>
    <w:basedOn w:val="a4"/>
    <w:next w:val="aff1"/>
    <w:uiPriority w:val="39"/>
    <w:rsid w:val="007E0E64"/>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06">
    <w:name w:val="txt06"/>
    <w:basedOn w:val="a1"/>
    <w:rsid w:val="007E0E64"/>
    <w:pPr>
      <w:widowControl/>
      <w:spacing w:before="100" w:beforeAutospacing="1" w:after="100" w:afterAutospacing="1"/>
    </w:pPr>
    <w:rPr>
      <w:rFonts w:ascii="新細明體" w:hAnsi="新細明體" w:cs="新細明體"/>
      <w:kern w:val="0"/>
    </w:rPr>
  </w:style>
  <w:style w:type="paragraph" w:customStyle="1" w:styleId="cdt4ke">
    <w:name w:val="cdt4ke"/>
    <w:basedOn w:val="a1"/>
    <w:rsid w:val="007E0E64"/>
    <w:pPr>
      <w:widowControl/>
      <w:spacing w:before="100" w:beforeAutospacing="1" w:after="100" w:afterAutospacing="1"/>
    </w:pPr>
    <w:rPr>
      <w:rFonts w:ascii="新細明體" w:hAnsi="新細明體" w:cs="新細明體"/>
      <w:kern w:val="0"/>
    </w:rPr>
  </w:style>
  <w:style w:type="character" w:customStyle="1" w:styleId="etdd">
    <w:name w:val="etd_d"/>
    <w:basedOn w:val="a3"/>
    <w:rsid w:val="007E0E64"/>
  </w:style>
  <w:style w:type="numbering" w:customStyle="1" w:styleId="WW8Num3">
    <w:name w:val="WW8Num3"/>
    <w:basedOn w:val="a5"/>
    <w:rsid w:val="007E0E64"/>
    <w:pPr>
      <w:numPr>
        <w:numId w:val="4"/>
      </w:numPr>
    </w:pPr>
  </w:style>
  <w:style w:type="table" w:customStyle="1" w:styleId="150">
    <w:name w:val="表格格線15"/>
    <w:basedOn w:val="a4"/>
    <w:next w:val="aff1"/>
    <w:uiPriority w:val="39"/>
    <w:rsid w:val="007E0E64"/>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3">
    <w:name w:val="標題 1 字元1"/>
    <w:aliases w:val="格子內 字元1,縮四二 字元 字元 字元 字元 字元 字元1"/>
    <w:basedOn w:val="a3"/>
    <w:uiPriority w:val="1"/>
    <w:rsid w:val="007E0E64"/>
    <w:rPr>
      <w:rFonts w:asciiTheme="majorHAnsi" w:eastAsiaTheme="majorEastAsia" w:hAnsiTheme="majorHAnsi" w:cstheme="majorBidi"/>
      <w:b/>
      <w:bCs/>
      <w:kern w:val="52"/>
      <w:sz w:val="52"/>
      <w:szCs w:val="52"/>
    </w:rPr>
  </w:style>
  <w:style w:type="paragraph" w:customStyle="1" w:styleId="affffc">
    <w:name w:val="一、內尾"/>
    <w:basedOn w:val="a1"/>
    <w:link w:val="affffd"/>
    <w:qFormat/>
    <w:rsid w:val="007E0E64"/>
    <w:pPr>
      <w:spacing w:afterLines="100" w:line="400" w:lineRule="exact"/>
      <w:ind w:left="284" w:firstLineChars="202" w:firstLine="566"/>
      <w:jc w:val="both"/>
    </w:pPr>
    <w:rPr>
      <w:rFonts w:eastAsia="標楷體"/>
      <w:sz w:val="28"/>
      <w:szCs w:val="28"/>
    </w:rPr>
  </w:style>
  <w:style w:type="character" w:customStyle="1" w:styleId="affffd">
    <w:name w:val="一、內尾 字元"/>
    <w:link w:val="affffc"/>
    <w:rsid w:val="007E0E64"/>
    <w:rPr>
      <w:rFonts w:ascii="Times New Roman" w:eastAsia="標楷體" w:hAnsi="Times New Roman" w:cs="Times New Roman"/>
      <w:sz w:val="28"/>
      <w:szCs w:val="28"/>
    </w:rPr>
  </w:style>
  <w:style w:type="table" w:customStyle="1" w:styleId="4-513">
    <w:name w:val="格線表格 4 - 輔色 513"/>
    <w:basedOn w:val="a4"/>
    <w:next w:val="a4"/>
    <w:uiPriority w:val="49"/>
    <w:rsid w:val="007E0E64"/>
    <w:rPr>
      <w:rFonts w:ascii="Calibri" w:eastAsia="新細明體" w:hAnsi="Calibri" w:cs="Times New Roman"/>
      <w:kern w:val="0"/>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211">
    <w:name w:val="格線表格 4 - 輔色 211"/>
    <w:basedOn w:val="a4"/>
    <w:next w:val="a4"/>
    <w:uiPriority w:val="49"/>
    <w:rsid w:val="007E0E64"/>
    <w:rPr>
      <w:rFonts w:ascii="Calibri" w:eastAsia="新細明體" w:hAnsi="Calibri" w:cs="Times New Roman"/>
      <w:kern w:val="0"/>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611">
    <w:name w:val="格線表格 4 - 輔色 611"/>
    <w:basedOn w:val="a4"/>
    <w:next w:val="a4"/>
    <w:uiPriority w:val="49"/>
    <w:rsid w:val="007E0E64"/>
    <w:rPr>
      <w:rFonts w:ascii="Calibri" w:eastAsia="新細明體" w:hAnsi="Calibri" w:cs="Times New Roman"/>
      <w:kern w:val="0"/>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411">
    <w:name w:val="格線表格 4 - 輔色 411"/>
    <w:basedOn w:val="a4"/>
    <w:next w:val="a4"/>
    <w:uiPriority w:val="49"/>
    <w:rsid w:val="007E0E64"/>
    <w:rPr>
      <w:rFonts w:ascii="Calibri" w:eastAsia="新細明體" w:hAnsi="Calibri" w:cs="Times New Roman"/>
      <w:kern w:val="0"/>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customStyle="1" w:styleId="affffe">
    <w:name w:val="壹、內文"/>
    <w:basedOn w:val="a1"/>
    <w:link w:val="afffff"/>
    <w:qFormat/>
    <w:rsid w:val="007E0E64"/>
    <w:pPr>
      <w:widowControl/>
      <w:spacing w:beforeLines="50" w:afterLines="50" w:line="400" w:lineRule="exact"/>
      <w:ind w:firstLineChars="202" w:firstLine="566"/>
    </w:pPr>
    <w:rPr>
      <w:rFonts w:eastAsia="標楷體"/>
      <w:sz w:val="28"/>
      <w:szCs w:val="28"/>
    </w:rPr>
  </w:style>
  <w:style w:type="character" w:customStyle="1" w:styleId="afffff">
    <w:name w:val="壹、內文 字元"/>
    <w:link w:val="affffe"/>
    <w:rsid w:val="007E0E64"/>
    <w:rPr>
      <w:rFonts w:ascii="Times New Roman" w:eastAsia="標楷體" w:hAnsi="Times New Roman" w:cs="Times New Roman"/>
      <w:sz w:val="28"/>
      <w:szCs w:val="28"/>
    </w:rPr>
  </w:style>
  <w:style w:type="paragraph" w:customStyle="1" w:styleId="afffff0">
    <w:name w:val="表"/>
    <w:basedOn w:val="a1"/>
    <w:link w:val="afffff1"/>
    <w:qFormat/>
    <w:rsid w:val="007E0E64"/>
    <w:pPr>
      <w:autoSpaceDN w:val="0"/>
      <w:spacing w:before="180"/>
    </w:pPr>
    <w:rPr>
      <w:rFonts w:eastAsia="標楷體"/>
      <w:color w:val="000000"/>
      <w:kern w:val="3"/>
      <w:sz w:val="28"/>
      <w:szCs w:val="28"/>
    </w:rPr>
  </w:style>
  <w:style w:type="paragraph" w:customStyle="1" w:styleId="Afffff2">
    <w:name w:val="內文 A"/>
    <w:rsid w:val="007E0E64"/>
    <w:pPr>
      <w:widowControl w:val="0"/>
      <w:pBdr>
        <w:top w:val="nil"/>
        <w:left w:val="nil"/>
        <w:bottom w:val="nil"/>
        <w:right w:val="nil"/>
        <w:between w:val="nil"/>
        <w:bar w:val="nil"/>
      </w:pBdr>
    </w:pPr>
    <w:rPr>
      <w:rFonts w:ascii="Calibri" w:eastAsia="Arial Unicode MS" w:hAnsi="Calibri" w:cs="Arial Unicode MS"/>
      <w:color w:val="000000"/>
      <w:szCs w:val="24"/>
      <w:u w:color="000000"/>
      <w:bdr w:val="nil"/>
    </w:rPr>
  </w:style>
  <w:style w:type="paragraph" w:customStyle="1" w:styleId="afffff3">
    <w:name w:val="一"/>
    <w:basedOn w:val="a1"/>
    <w:link w:val="afffff4"/>
    <w:qFormat/>
    <w:rsid w:val="007E0E64"/>
    <w:pPr>
      <w:snapToGrid w:val="0"/>
      <w:spacing w:beforeLines="50" w:line="400" w:lineRule="exact"/>
      <w:ind w:left="766" w:hanging="482"/>
      <w:jc w:val="both"/>
      <w:outlineLvl w:val="1"/>
    </w:pPr>
    <w:rPr>
      <w:rFonts w:eastAsia="標楷體"/>
      <w:b/>
      <w:bCs/>
      <w:sz w:val="28"/>
      <w:szCs w:val="28"/>
    </w:rPr>
  </w:style>
  <w:style w:type="character" w:customStyle="1" w:styleId="afffff4">
    <w:name w:val="一 字元"/>
    <w:link w:val="afffff3"/>
    <w:rsid w:val="007E0E64"/>
    <w:rPr>
      <w:rFonts w:ascii="Times New Roman" w:eastAsia="標楷體" w:hAnsi="Times New Roman" w:cs="Times New Roman"/>
      <w:b/>
      <w:bCs/>
      <w:sz w:val="28"/>
      <w:szCs w:val="28"/>
    </w:rPr>
  </w:style>
  <w:style w:type="paragraph" w:customStyle="1" w:styleId="afffff5">
    <w:name w:val="(一)內尾"/>
    <w:basedOn w:val="a1"/>
    <w:link w:val="afffff6"/>
    <w:qFormat/>
    <w:rsid w:val="007E0E64"/>
    <w:pPr>
      <w:spacing w:afterLines="100" w:line="400" w:lineRule="exact"/>
      <w:ind w:left="567" w:firstLineChars="202" w:firstLine="566"/>
      <w:jc w:val="both"/>
    </w:pPr>
    <w:rPr>
      <w:rFonts w:eastAsia="標楷體"/>
      <w:sz w:val="28"/>
      <w:szCs w:val="28"/>
    </w:rPr>
  </w:style>
  <w:style w:type="character" w:customStyle="1" w:styleId="afffff6">
    <w:name w:val="(一)內尾 字元"/>
    <w:link w:val="afffff5"/>
    <w:rsid w:val="007E0E64"/>
    <w:rPr>
      <w:rFonts w:ascii="Times New Roman" w:eastAsia="標楷體" w:hAnsi="Times New Roman" w:cs="Times New Roman"/>
      <w:sz w:val="28"/>
      <w:szCs w:val="28"/>
    </w:rPr>
  </w:style>
  <w:style w:type="character" w:customStyle="1" w:styleId="title">
    <w:name w:val="title 字元"/>
    <w:link w:val="1f8"/>
    <w:locked/>
    <w:rsid w:val="007E0E64"/>
    <w:rPr>
      <w:rFonts w:ascii="Cambria" w:hAnsi="Cambria"/>
      <w:b/>
      <w:bCs/>
      <w:kern w:val="52"/>
      <w:sz w:val="32"/>
      <w:szCs w:val="32"/>
    </w:rPr>
  </w:style>
  <w:style w:type="paragraph" w:customStyle="1" w:styleId="1f8">
    <w:name w:val="標題1"/>
    <w:basedOn w:val="11"/>
    <w:link w:val="title"/>
    <w:qFormat/>
    <w:rsid w:val="007E0E64"/>
    <w:pPr>
      <w:spacing w:before="0" w:after="0" w:line="240" w:lineRule="auto"/>
    </w:pPr>
    <w:rPr>
      <w:rFonts w:eastAsiaTheme="minorEastAsia" w:cstheme="minorBidi"/>
      <w:sz w:val="32"/>
      <w:szCs w:val="32"/>
    </w:rPr>
  </w:style>
  <w:style w:type="paragraph" w:customStyle="1" w:styleId="afffff7">
    <w:name w:val="一、內多"/>
    <w:basedOn w:val="a1"/>
    <w:link w:val="afffff8"/>
    <w:qFormat/>
    <w:rsid w:val="007E0E64"/>
    <w:pPr>
      <w:spacing w:afterLines="25" w:line="400" w:lineRule="exact"/>
      <w:ind w:left="284" w:firstLineChars="202" w:firstLine="566"/>
      <w:jc w:val="both"/>
    </w:pPr>
    <w:rPr>
      <w:rFonts w:eastAsia="標楷體"/>
      <w:sz w:val="28"/>
      <w:szCs w:val="28"/>
    </w:rPr>
  </w:style>
  <w:style w:type="paragraph" w:customStyle="1" w:styleId="afffff9">
    <w:name w:val="內文重點"/>
    <w:basedOn w:val="afffff7"/>
    <w:link w:val="afffffa"/>
    <w:qFormat/>
    <w:rsid w:val="007E0E64"/>
    <w:rPr>
      <w:b/>
      <w:u w:val="single"/>
    </w:rPr>
  </w:style>
  <w:style w:type="character" w:customStyle="1" w:styleId="afffff8">
    <w:name w:val="一、內多 字元"/>
    <w:link w:val="afffff7"/>
    <w:rsid w:val="007E0E64"/>
    <w:rPr>
      <w:rFonts w:ascii="Times New Roman" w:eastAsia="標楷體" w:hAnsi="Times New Roman" w:cs="Times New Roman"/>
      <w:sz w:val="28"/>
      <w:szCs w:val="28"/>
    </w:rPr>
  </w:style>
  <w:style w:type="character" w:customStyle="1" w:styleId="afffffa">
    <w:name w:val="內文重點 字元"/>
    <w:link w:val="afffff9"/>
    <w:rsid w:val="007E0E64"/>
    <w:rPr>
      <w:rFonts w:ascii="Times New Roman" w:eastAsia="標楷體" w:hAnsi="Times New Roman" w:cs="Times New Roman"/>
      <w:b/>
      <w:sz w:val="28"/>
      <w:szCs w:val="28"/>
      <w:u w:val="single"/>
    </w:rPr>
  </w:style>
  <w:style w:type="character" w:customStyle="1" w:styleId="acopre1">
    <w:name w:val="acopre1"/>
    <w:rsid w:val="007E0E64"/>
  </w:style>
  <w:style w:type="table" w:customStyle="1" w:styleId="4-51">
    <w:name w:val="格線表格 4 - 輔色 51"/>
    <w:basedOn w:val="a4"/>
    <w:uiPriority w:val="49"/>
    <w:rsid w:val="007E0E64"/>
    <w:rPr>
      <w:rFonts w:ascii="Calibri" w:eastAsia="新細明體" w:hAnsi="Calibri" w:cs="Times New Roman"/>
      <w:kern w:val="0"/>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11">
    <w:name w:val="格線表格 41"/>
    <w:basedOn w:val="a4"/>
    <w:uiPriority w:val="49"/>
    <w:rsid w:val="007E0E64"/>
    <w:rPr>
      <w:rFonts w:ascii="Calibri" w:eastAsia="新細明體" w:hAnsi="Calibri" w:cs="Times New Roman"/>
      <w:kern w:val="0"/>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afffffb">
    <w:name w:val="圖"/>
    <w:basedOn w:val="afffff7"/>
    <w:link w:val="afffffc"/>
    <w:qFormat/>
    <w:rsid w:val="007E0E64"/>
    <w:pPr>
      <w:spacing w:afterLines="50" w:line="240" w:lineRule="auto"/>
      <w:ind w:firstLineChars="0" w:firstLine="0"/>
      <w:jc w:val="center"/>
    </w:pPr>
  </w:style>
  <w:style w:type="character" w:customStyle="1" w:styleId="afffff1">
    <w:name w:val="表 字元"/>
    <w:link w:val="afffff0"/>
    <w:rsid w:val="007E0E64"/>
    <w:rPr>
      <w:rFonts w:ascii="Times New Roman" w:eastAsia="標楷體" w:hAnsi="Times New Roman" w:cs="Times New Roman"/>
      <w:color w:val="000000"/>
      <w:kern w:val="3"/>
      <w:sz w:val="28"/>
      <w:szCs w:val="28"/>
    </w:rPr>
  </w:style>
  <w:style w:type="character" w:customStyle="1" w:styleId="afffffc">
    <w:name w:val="圖 字元"/>
    <w:link w:val="afffffb"/>
    <w:rsid w:val="007E0E64"/>
    <w:rPr>
      <w:rFonts w:ascii="Times New Roman" w:eastAsia="標楷體" w:hAnsi="Times New Roman" w:cs="Times New Roman"/>
      <w:sz w:val="28"/>
      <w:szCs w:val="28"/>
    </w:rPr>
  </w:style>
  <w:style w:type="paragraph" w:customStyle="1" w:styleId="1f9">
    <w:name w:val="1."/>
    <w:basedOn w:val="a1"/>
    <w:link w:val="1fa"/>
    <w:qFormat/>
    <w:rsid w:val="007E0E64"/>
    <w:pPr>
      <w:snapToGrid w:val="0"/>
      <w:spacing w:line="400" w:lineRule="exact"/>
      <w:ind w:leftChars="412" w:left="1132" w:hangingChars="51" w:hanging="143"/>
      <w:jc w:val="both"/>
      <w:outlineLvl w:val="3"/>
    </w:pPr>
    <w:rPr>
      <w:rFonts w:eastAsia="標楷體"/>
      <w:b/>
      <w:bCs/>
      <w:color w:val="00B050"/>
      <w:sz w:val="28"/>
      <w:szCs w:val="28"/>
    </w:rPr>
  </w:style>
  <w:style w:type="paragraph" w:customStyle="1" w:styleId="1fb">
    <w:name w:val="1.內尾"/>
    <w:basedOn w:val="a1"/>
    <w:link w:val="1fc"/>
    <w:qFormat/>
    <w:rsid w:val="007E0E64"/>
    <w:pPr>
      <w:spacing w:afterLines="100" w:line="400" w:lineRule="exact"/>
      <w:ind w:leftChars="413" w:left="991" w:firstLineChars="203" w:firstLine="568"/>
      <w:jc w:val="both"/>
    </w:pPr>
    <w:rPr>
      <w:rFonts w:eastAsia="標楷體"/>
      <w:sz w:val="28"/>
      <w:szCs w:val="28"/>
    </w:rPr>
  </w:style>
  <w:style w:type="character" w:customStyle="1" w:styleId="1fa">
    <w:name w:val="1. 字元"/>
    <w:link w:val="1f9"/>
    <w:rsid w:val="007E0E64"/>
    <w:rPr>
      <w:rFonts w:ascii="Times New Roman" w:eastAsia="標楷體" w:hAnsi="Times New Roman" w:cs="Times New Roman"/>
      <w:b/>
      <w:bCs/>
      <w:color w:val="00B050"/>
      <w:sz w:val="28"/>
      <w:szCs w:val="28"/>
    </w:rPr>
  </w:style>
  <w:style w:type="character" w:customStyle="1" w:styleId="1fc">
    <w:name w:val="1.內尾 字元"/>
    <w:link w:val="1fb"/>
    <w:rsid w:val="007E0E64"/>
    <w:rPr>
      <w:rFonts w:ascii="Times New Roman" w:eastAsia="標楷體" w:hAnsi="Times New Roman" w:cs="Times New Roman"/>
      <w:sz w:val="28"/>
      <w:szCs w:val="28"/>
    </w:rPr>
  </w:style>
  <w:style w:type="paragraph" w:customStyle="1" w:styleId="afffffd">
    <w:name w:val="(一)內多"/>
    <w:basedOn w:val="afffff5"/>
    <w:link w:val="afffffe"/>
    <w:qFormat/>
    <w:rsid w:val="007E0E64"/>
    <w:pPr>
      <w:spacing w:beforeLines="25" w:afterLines="25"/>
    </w:pPr>
  </w:style>
  <w:style w:type="paragraph" w:customStyle="1" w:styleId="1fd">
    <w:name w:val="1.內多"/>
    <w:basedOn w:val="1fb"/>
    <w:link w:val="1fe"/>
    <w:qFormat/>
    <w:rsid w:val="007E0E64"/>
    <w:pPr>
      <w:spacing w:afterLines="0"/>
    </w:pPr>
  </w:style>
  <w:style w:type="character" w:customStyle="1" w:styleId="afffffe">
    <w:name w:val="(一)內多 字元"/>
    <w:link w:val="afffffd"/>
    <w:rsid w:val="007E0E64"/>
    <w:rPr>
      <w:rFonts w:ascii="Times New Roman" w:eastAsia="標楷體" w:hAnsi="Times New Roman" w:cs="Times New Roman"/>
      <w:sz w:val="28"/>
      <w:szCs w:val="28"/>
    </w:rPr>
  </w:style>
  <w:style w:type="character" w:customStyle="1" w:styleId="1fe">
    <w:name w:val="1.內多 字元"/>
    <w:link w:val="1fd"/>
    <w:rsid w:val="007E0E64"/>
    <w:rPr>
      <w:rFonts w:ascii="Times New Roman" w:eastAsia="標楷體" w:hAnsi="Times New Roman" w:cs="Times New Roman"/>
      <w:sz w:val="28"/>
      <w:szCs w:val="28"/>
    </w:rPr>
  </w:style>
  <w:style w:type="paragraph" w:styleId="affffff">
    <w:name w:val="List Number"/>
    <w:basedOn w:val="a1"/>
    <w:rsid w:val="007E0E64"/>
    <w:pPr>
      <w:spacing w:before="120" w:after="120"/>
      <w:ind w:left="360" w:hanging="360"/>
      <w:jc w:val="both"/>
    </w:pPr>
    <w:rPr>
      <w:kern w:val="0"/>
      <w:szCs w:val="20"/>
      <w:lang w:eastAsia="en-US"/>
    </w:rPr>
  </w:style>
  <w:style w:type="paragraph" w:customStyle="1" w:styleId="BodySingle">
    <w:name w:val="Body Single"/>
    <w:rsid w:val="007E0E64"/>
    <w:pPr>
      <w:widowControl w:val="0"/>
    </w:pPr>
    <w:rPr>
      <w:rFonts w:ascii="Times New Roman" w:eastAsia="新細明體" w:hAnsi="Times New Roman" w:cs="Times New Roman"/>
      <w:color w:val="000000"/>
      <w:kern w:val="0"/>
      <w:szCs w:val="20"/>
      <w:lang w:eastAsia="en-US"/>
    </w:rPr>
  </w:style>
  <w:style w:type="paragraph" w:customStyle="1" w:styleId="TableText0">
    <w:name w:val="Table Text"/>
    <w:rsid w:val="007E0E64"/>
    <w:pPr>
      <w:widowControl w:val="0"/>
    </w:pPr>
    <w:rPr>
      <w:rFonts w:ascii="Times New Roman" w:eastAsia="新細明體" w:hAnsi="Times New Roman" w:cs="Times New Roman"/>
      <w:color w:val="000000"/>
      <w:kern w:val="0"/>
      <w:szCs w:val="20"/>
      <w:lang w:eastAsia="en-US"/>
    </w:rPr>
  </w:style>
  <w:style w:type="paragraph" w:customStyle="1" w:styleId="NumberList">
    <w:name w:val="Number List"/>
    <w:rsid w:val="007E0E64"/>
    <w:pPr>
      <w:widowControl w:val="0"/>
      <w:ind w:left="720"/>
    </w:pPr>
    <w:rPr>
      <w:rFonts w:ascii="Times New Roman" w:eastAsia="新細明體" w:hAnsi="Times New Roman" w:cs="Times New Roman"/>
      <w:color w:val="000000"/>
      <w:kern w:val="0"/>
      <w:sz w:val="20"/>
      <w:szCs w:val="20"/>
      <w:lang w:eastAsia="en-US"/>
    </w:rPr>
  </w:style>
  <w:style w:type="paragraph" w:customStyle="1" w:styleId="sectionhead">
    <w:name w:val="section head"/>
    <w:basedOn w:val="aff7"/>
    <w:rsid w:val="007E0E64"/>
    <w:pPr>
      <w:spacing w:beforeLines="0" w:before="120" w:after="60" w:line="240" w:lineRule="auto"/>
      <w:jc w:val="center"/>
      <w:outlineLvl w:val="9"/>
    </w:pPr>
    <w:rPr>
      <w:rFonts w:ascii="Arial" w:eastAsia="新細明體" w:hAnsi="Arial"/>
      <w:bCs w:val="0"/>
      <w:kern w:val="28"/>
      <w:sz w:val="32"/>
      <w:szCs w:val="20"/>
      <w:lang w:eastAsia="en-US"/>
    </w:rPr>
  </w:style>
  <w:style w:type="paragraph" w:customStyle="1" w:styleId="tablehead">
    <w:name w:val="table head"/>
    <w:basedOn w:val="11"/>
    <w:rsid w:val="007E0E64"/>
    <w:pPr>
      <w:tabs>
        <w:tab w:val="left" w:pos="60"/>
      </w:tabs>
      <w:spacing w:before="120" w:after="120" w:line="240" w:lineRule="auto"/>
      <w:ind w:left="720" w:hanging="720"/>
      <w:jc w:val="center"/>
      <w:outlineLvl w:val="9"/>
    </w:pPr>
    <w:rPr>
      <w:rFonts w:ascii="CG Times" w:eastAsia="標楷體" w:hAnsi="CG Times"/>
      <w:bCs w:val="0"/>
      <w:kern w:val="28"/>
      <w:sz w:val="24"/>
      <w:szCs w:val="20"/>
    </w:rPr>
  </w:style>
  <w:style w:type="paragraph" w:styleId="affffff0">
    <w:name w:val="envelope return"/>
    <w:basedOn w:val="a1"/>
    <w:rsid w:val="007E0E64"/>
    <w:pPr>
      <w:spacing w:after="120"/>
      <w:jc w:val="both"/>
    </w:pPr>
    <w:rPr>
      <w:kern w:val="0"/>
      <w:szCs w:val="20"/>
      <w:lang w:eastAsia="en-US"/>
    </w:rPr>
  </w:style>
  <w:style w:type="paragraph" w:customStyle="1" w:styleId="Outline">
    <w:name w:val="Outline"/>
    <w:basedOn w:val="a1"/>
    <w:rsid w:val="007E0E64"/>
    <w:pPr>
      <w:widowControl/>
      <w:tabs>
        <w:tab w:val="num" w:pos="720"/>
      </w:tabs>
      <w:spacing w:after="120"/>
      <w:ind w:left="720" w:hanging="360"/>
      <w:jc w:val="both"/>
    </w:pPr>
    <w:rPr>
      <w:kern w:val="0"/>
      <w:szCs w:val="20"/>
      <w:lang w:eastAsia="en-US"/>
    </w:rPr>
  </w:style>
  <w:style w:type="paragraph" w:styleId="65">
    <w:name w:val="toc 6"/>
    <w:basedOn w:val="a1"/>
    <w:next w:val="a1"/>
    <w:autoRedefine/>
    <w:rsid w:val="007E0E64"/>
    <w:pPr>
      <w:widowControl/>
      <w:ind w:left="1200"/>
    </w:pPr>
    <w:rPr>
      <w:kern w:val="0"/>
      <w:lang w:eastAsia="en-US"/>
    </w:rPr>
  </w:style>
  <w:style w:type="paragraph" w:styleId="83">
    <w:name w:val="toc 8"/>
    <w:basedOn w:val="a1"/>
    <w:next w:val="a1"/>
    <w:autoRedefine/>
    <w:rsid w:val="007E0E64"/>
    <w:pPr>
      <w:widowControl/>
      <w:ind w:left="1680"/>
    </w:pPr>
    <w:rPr>
      <w:kern w:val="0"/>
      <w:lang w:eastAsia="en-US"/>
    </w:rPr>
  </w:style>
  <w:style w:type="paragraph" w:styleId="92">
    <w:name w:val="toc 9"/>
    <w:basedOn w:val="a1"/>
    <w:next w:val="a1"/>
    <w:autoRedefine/>
    <w:rsid w:val="007E0E64"/>
    <w:pPr>
      <w:widowControl/>
      <w:ind w:left="1920"/>
    </w:pPr>
    <w:rPr>
      <w:kern w:val="0"/>
      <w:lang w:eastAsia="en-US"/>
    </w:rPr>
  </w:style>
  <w:style w:type="paragraph" w:customStyle="1" w:styleId="NormalWCCM">
    <w:name w:val="Normal WCCM"/>
    <w:rsid w:val="007E0E64"/>
    <w:pPr>
      <w:widowControl w:val="0"/>
      <w:ind w:firstLine="284"/>
      <w:jc w:val="both"/>
    </w:pPr>
    <w:rPr>
      <w:rFonts w:ascii="Times New Roman" w:eastAsia="新細明體" w:hAnsi="Times New Roman" w:cs="Times New Roman"/>
      <w:kern w:val="0"/>
      <w:szCs w:val="20"/>
    </w:rPr>
  </w:style>
  <w:style w:type="paragraph" w:customStyle="1" w:styleId="3c">
    <w:name w:val="內文 + 第一行:  3 字元"/>
    <w:basedOn w:val="a1"/>
    <w:rsid w:val="007E0E64"/>
    <w:pPr>
      <w:widowControl/>
      <w:autoSpaceDE w:val="0"/>
      <w:autoSpaceDN w:val="0"/>
      <w:adjustRightInd w:val="0"/>
      <w:spacing w:after="120"/>
      <w:ind w:firstLineChars="300" w:firstLine="720"/>
    </w:pPr>
    <w:rPr>
      <w:rFonts w:ascii="標楷體" w:eastAsia="標楷體" w:hAnsi="標楷體"/>
      <w:kern w:val="0"/>
      <w:szCs w:val="20"/>
    </w:rPr>
  </w:style>
  <w:style w:type="paragraph" w:customStyle="1" w:styleId="xl28">
    <w:name w:val="xl28"/>
    <w:basedOn w:val="a1"/>
    <w:rsid w:val="007E0E64"/>
    <w:pPr>
      <w:widowControl/>
      <w:pBdr>
        <w:left w:val="single" w:sz="8"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sz w:val="22"/>
      <w:szCs w:val="22"/>
    </w:rPr>
  </w:style>
  <w:style w:type="character" w:customStyle="1" w:styleId="tb-titlestyle2">
    <w:name w:val="tb-title style2"/>
    <w:rsid w:val="007E0E64"/>
  </w:style>
  <w:style w:type="character" w:customStyle="1" w:styleId="grame">
    <w:name w:val="grame"/>
    <w:rsid w:val="007E0E64"/>
  </w:style>
  <w:style w:type="paragraph" w:customStyle="1" w:styleId="affffff1">
    <w:name w:val="自評手冊內文"/>
    <w:basedOn w:val="a1"/>
    <w:uiPriority w:val="99"/>
    <w:rsid w:val="007E0E64"/>
    <w:pPr>
      <w:spacing w:beforeLines="50" w:afterLines="50" w:line="400" w:lineRule="exact"/>
      <w:ind w:leftChars="200" w:left="200" w:firstLineChars="200" w:firstLine="200"/>
    </w:pPr>
    <w:rPr>
      <w:rFonts w:ascii="新細明體" w:eastAsia="標楷體" w:hAnsi="新細明體" w:cs="新細明體"/>
      <w:szCs w:val="20"/>
    </w:rPr>
  </w:style>
  <w:style w:type="paragraph" w:customStyle="1" w:styleId="affffff2">
    <w:name w:val="自評手冊小標"/>
    <w:basedOn w:val="a1"/>
    <w:next w:val="affffff1"/>
    <w:uiPriority w:val="99"/>
    <w:rsid w:val="007E0E64"/>
    <w:pPr>
      <w:spacing w:beforeLines="50" w:afterLines="50" w:line="400" w:lineRule="exact"/>
    </w:pPr>
    <w:rPr>
      <w:rFonts w:ascii="新細明體" w:eastAsia="標楷體" w:hAnsi="新細明體" w:cs="新細明體"/>
      <w:b/>
      <w:bCs/>
      <w:sz w:val="28"/>
      <w:szCs w:val="20"/>
    </w:rPr>
  </w:style>
  <w:style w:type="paragraph" w:customStyle="1" w:styleId="style11">
    <w:name w:val="style11"/>
    <w:basedOn w:val="a1"/>
    <w:uiPriority w:val="99"/>
    <w:rsid w:val="007E0E64"/>
    <w:pPr>
      <w:widowControl/>
      <w:spacing w:before="100" w:beforeAutospacing="1" w:after="100" w:afterAutospacing="1" w:line="330" w:lineRule="atLeast"/>
    </w:pPr>
    <w:rPr>
      <w:rFonts w:ascii="新細明體" w:hAnsi="新細明體" w:cs="新細明體"/>
      <w:kern w:val="0"/>
    </w:rPr>
  </w:style>
  <w:style w:type="table" w:styleId="3d">
    <w:name w:val="Table List 3"/>
    <w:basedOn w:val="a4"/>
    <w:rsid w:val="007E0E64"/>
    <w:pPr>
      <w:widowControl w:val="0"/>
    </w:pPr>
    <w:rPr>
      <w:rFonts w:ascii="Times New Roman" w:eastAsia="新細明體" w:hAnsi="Times New Roman"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1ff">
    <w:name w:val="Table Simple 1"/>
    <w:basedOn w:val="a4"/>
    <w:rsid w:val="007E0E64"/>
    <w:pPr>
      <w:widowControl w:val="0"/>
    </w:pPr>
    <w:rPr>
      <w:rFonts w:ascii="Times New Roman" w:eastAsia="新細明體" w:hAnsi="Times New Roman"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3e">
    <w:name w:val="本文3"/>
    <w:basedOn w:val="a1"/>
    <w:uiPriority w:val="99"/>
    <w:rsid w:val="007E0E64"/>
    <w:pPr>
      <w:spacing w:line="500" w:lineRule="exact"/>
      <w:ind w:left="561" w:hangingChars="200" w:hanging="561"/>
      <w:jc w:val="both"/>
    </w:pPr>
    <w:rPr>
      <w:rFonts w:ascii="標楷體" w:eastAsia="標楷體" w:hAnsi="標楷體" w:cs="新細明體"/>
      <w:b/>
      <w:bCs/>
      <w:sz w:val="28"/>
      <w:szCs w:val="20"/>
    </w:rPr>
  </w:style>
  <w:style w:type="paragraph" w:customStyle="1" w:styleId="affffff3">
    <w:name w:val="*"/>
    <w:basedOn w:val="a1"/>
    <w:uiPriority w:val="99"/>
    <w:rsid w:val="007E0E64"/>
    <w:pPr>
      <w:spacing w:line="500" w:lineRule="exact"/>
      <w:ind w:left="280" w:hangingChars="100" w:hanging="280"/>
      <w:jc w:val="both"/>
    </w:pPr>
    <w:rPr>
      <w:rFonts w:ascii="標楷體" w:eastAsia="標楷體" w:hAnsi="標楷體" w:cs="新細明體"/>
      <w:szCs w:val="20"/>
    </w:rPr>
  </w:style>
  <w:style w:type="paragraph" w:customStyle="1" w:styleId="affffff4">
    <w:name w:val="表文"/>
    <w:basedOn w:val="a1"/>
    <w:uiPriority w:val="99"/>
    <w:qFormat/>
    <w:rsid w:val="007E0E64"/>
    <w:pPr>
      <w:spacing w:line="0" w:lineRule="atLeast"/>
    </w:pPr>
    <w:rPr>
      <w:rFonts w:ascii="Calibri" w:eastAsia="標楷體" w:hAnsi="Calibri"/>
      <w:sz w:val="28"/>
    </w:rPr>
  </w:style>
  <w:style w:type="paragraph" w:customStyle="1" w:styleId="1ff0">
    <w:name w:val="本文1"/>
    <w:basedOn w:val="a1"/>
    <w:link w:val="1ff1"/>
    <w:uiPriority w:val="99"/>
    <w:rsid w:val="007E0E64"/>
    <w:pPr>
      <w:spacing w:line="500" w:lineRule="exact"/>
      <w:ind w:firstLineChars="200" w:firstLine="560"/>
      <w:jc w:val="both"/>
    </w:pPr>
    <w:rPr>
      <w:rFonts w:ascii="標楷體" w:eastAsia="標楷體" w:hAnsi="標楷體"/>
      <w:sz w:val="28"/>
      <w:szCs w:val="20"/>
    </w:rPr>
  </w:style>
  <w:style w:type="paragraph" w:customStyle="1" w:styleId="affffff5">
    <w:name w:val="圖名"/>
    <w:basedOn w:val="a1"/>
    <w:uiPriority w:val="99"/>
    <w:rsid w:val="007E0E64"/>
    <w:pPr>
      <w:spacing w:line="500" w:lineRule="exact"/>
      <w:jc w:val="center"/>
    </w:pPr>
    <w:rPr>
      <w:rFonts w:ascii="標楷體" w:eastAsia="標楷體" w:hAnsi="標楷體" w:cs="新細明體"/>
      <w:sz w:val="28"/>
      <w:szCs w:val="20"/>
    </w:rPr>
  </w:style>
  <w:style w:type="character" w:customStyle="1" w:styleId="1ff1">
    <w:name w:val="本文1 字元"/>
    <w:link w:val="1ff0"/>
    <w:uiPriority w:val="99"/>
    <w:rsid w:val="007E0E64"/>
    <w:rPr>
      <w:rFonts w:ascii="標楷體" w:eastAsia="標楷體" w:hAnsi="標楷體" w:cs="Times New Roman"/>
      <w:sz w:val="28"/>
      <w:szCs w:val="20"/>
    </w:rPr>
  </w:style>
  <w:style w:type="character" w:customStyle="1" w:styleId="afff2">
    <w:name w:val="無間距 字元"/>
    <w:link w:val="afff1"/>
    <w:uiPriority w:val="1"/>
    <w:rsid w:val="007E0E64"/>
    <w:rPr>
      <w:rFonts w:ascii="Times New Roman" w:eastAsia="新細明體" w:hAnsi="Times New Roman" w:cs="Times New Roman"/>
      <w:szCs w:val="24"/>
    </w:rPr>
  </w:style>
  <w:style w:type="paragraph" w:styleId="affffff6">
    <w:name w:val="TOC Heading"/>
    <w:basedOn w:val="11"/>
    <w:next w:val="a1"/>
    <w:uiPriority w:val="39"/>
    <w:unhideWhenUsed/>
    <w:qFormat/>
    <w:rsid w:val="007E0E64"/>
    <w:pPr>
      <w:keepLines/>
      <w:widowControl/>
      <w:spacing w:before="480" w:after="0" w:line="276" w:lineRule="auto"/>
      <w:outlineLvl w:val="9"/>
    </w:pPr>
    <w:rPr>
      <w:rFonts w:eastAsia="標楷體"/>
      <w:color w:val="365F91"/>
      <w:kern w:val="0"/>
      <w:sz w:val="28"/>
      <w:szCs w:val="28"/>
    </w:rPr>
  </w:style>
  <w:style w:type="character" w:customStyle="1" w:styleId="style231">
    <w:name w:val="style231"/>
    <w:uiPriority w:val="99"/>
    <w:rsid w:val="007E0E64"/>
    <w:rPr>
      <w:rFonts w:ascii="新細明體" w:eastAsia="新細明體" w:hAnsi="新細明體" w:hint="eastAsia"/>
      <w:color w:val="008080"/>
    </w:rPr>
  </w:style>
  <w:style w:type="table" w:styleId="75">
    <w:name w:val="Table List 7"/>
    <w:basedOn w:val="a4"/>
    <w:rsid w:val="007E0E64"/>
    <w:pPr>
      <w:widowControl w:val="0"/>
    </w:pPr>
    <w:rPr>
      <w:rFonts w:ascii="Times New Roman" w:eastAsia="新細明體" w:hAnsi="Times New Roman"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3">
    <w:name w:val="Colorful List Accent 3"/>
    <w:basedOn w:val="a4"/>
    <w:uiPriority w:val="72"/>
    <w:rsid w:val="007E0E64"/>
    <w:rPr>
      <w:rFonts w:ascii="Times New Roman" w:eastAsia="新細明體" w:hAnsi="Times New Roman" w:cs="Times New Roman"/>
      <w:color w:val="000000"/>
      <w:kern w:val="0"/>
      <w:sz w:val="20"/>
      <w:szCs w:val="2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3-5">
    <w:name w:val="Medium Grid 3 Accent 5"/>
    <w:basedOn w:val="a4"/>
    <w:uiPriority w:val="69"/>
    <w:rsid w:val="007E0E64"/>
    <w:rPr>
      <w:rFonts w:ascii="Times New Roman" w:eastAsia="新細明體" w:hAnsi="Times New Roman" w:cs="Times New Roman"/>
      <w:kern w:val="0"/>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1-5">
    <w:name w:val="Medium Shading 1 Accent 5"/>
    <w:basedOn w:val="a4"/>
    <w:uiPriority w:val="63"/>
    <w:rsid w:val="007E0E64"/>
    <w:rPr>
      <w:rFonts w:ascii="Times New Roman" w:eastAsia="新細明體" w:hAnsi="Times New Roman" w:cs="Times New Roman"/>
      <w:kern w:val="0"/>
      <w:sz w:val="20"/>
      <w:szCs w:val="20"/>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84">
    <w:name w:val="表格格線8"/>
    <w:basedOn w:val="a4"/>
    <w:next w:val="aff1"/>
    <w:uiPriority w:val="59"/>
    <w:rsid w:val="007E0E64"/>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4"/>
    <w:next w:val="aff1"/>
    <w:uiPriority w:val="39"/>
    <w:rsid w:val="007E0E64"/>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4"/>
    <w:next w:val="aff1"/>
    <w:uiPriority w:val="59"/>
    <w:rsid w:val="007E0E64"/>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4"/>
    <w:next w:val="aff1"/>
    <w:uiPriority w:val="59"/>
    <w:rsid w:val="007E0E64"/>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4"/>
    <w:next w:val="aff1"/>
    <w:uiPriority w:val="59"/>
    <w:rsid w:val="007E0E64"/>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4"/>
    <w:next w:val="aff1"/>
    <w:uiPriority w:val="59"/>
    <w:rsid w:val="007E0E64"/>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4"/>
    <w:next w:val="aff1"/>
    <w:uiPriority w:val="59"/>
    <w:rsid w:val="007E0E64"/>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7">
    <w:name w:val="樣式"/>
    <w:basedOn w:val="a1"/>
    <w:autoRedefine/>
    <w:uiPriority w:val="99"/>
    <w:rsid w:val="007E0E64"/>
    <w:pPr>
      <w:widowControl/>
      <w:spacing w:after="160" w:line="240" w:lineRule="exact"/>
    </w:pPr>
    <w:rPr>
      <w:rFonts w:ascii="Verdana" w:hAnsi="Verdana"/>
      <w:color w:val="222288"/>
      <w:kern w:val="0"/>
      <w:sz w:val="20"/>
      <w:szCs w:val="20"/>
      <w:lang w:eastAsia="zh-CN" w:bidi="hi-IN"/>
    </w:rPr>
  </w:style>
  <w:style w:type="paragraph" w:customStyle="1" w:styleId="affffff8">
    <w:name w:val="字元"/>
    <w:basedOn w:val="a1"/>
    <w:autoRedefine/>
    <w:uiPriority w:val="99"/>
    <w:rsid w:val="007E0E64"/>
    <w:pPr>
      <w:widowControl/>
      <w:spacing w:after="160" w:line="240" w:lineRule="exact"/>
    </w:pPr>
    <w:rPr>
      <w:rFonts w:ascii="Verdana" w:hAnsi="Verdana"/>
      <w:color w:val="222288"/>
      <w:kern w:val="0"/>
      <w:sz w:val="20"/>
      <w:szCs w:val="20"/>
      <w:lang w:eastAsia="zh-CN" w:bidi="hi-IN"/>
    </w:rPr>
  </w:style>
  <w:style w:type="paragraph" w:customStyle="1" w:styleId="1ff2">
    <w:name w:val="字元1"/>
    <w:basedOn w:val="a1"/>
    <w:autoRedefine/>
    <w:uiPriority w:val="99"/>
    <w:rsid w:val="007E0E64"/>
    <w:pPr>
      <w:widowControl/>
      <w:spacing w:after="160" w:line="240" w:lineRule="exact"/>
    </w:pPr>
    <w:rPr>
      <w:rFonts w:ascii="Verdana" w:hAnsi="Verdana"/>
      <w:color w:val="222288"/>
      <w:kern w:val="0"/>
      <w:sz w:val="20"/>
      <w:szCs w:val="20"/>
      <w:lang w:eastAsia="zh-CN" w:bidi="hi-IN"/>
    </w:rPr>
  </w:style>
  <w:style w:type="character" w:customStyle="1" w:styleId="ecxapple-style-span">
    <w:name w:val="ecxapple-style-span"/>
    <w:uiPriority w:val="99"/>
    <w:rsid w:val="007E0E64"/>
  </w:style>
  <w:style w:type="character" w:customStyle="1" w:styleId="msid6971">
    <w:name w:val="ms__id6971"/>
    <w:uiPriority w:val="99"/>
    <w:rsid w:val="007E0E64"/>
    <w:rPr>
      <w:rFonts w:ascii="標楷體" w:eastAsia="標楷體" w:hAnsi="標楷體"/>
    </w:rPr>
  </w:style>
  <w:style w:type="character" w:customStyle="1" w:styleId="msid6981">
    <w:name w:val="ms__id6981"/>
    <w:uiPriority w:val="99"/>
    <w:rsid w:val="007E0E64"/>
    <w:rPr>
      <w:rFonts w:ascii="標楷體" w:eastAsia="標楷體" w:hAnsi="標楷體"/>
    </w:rPr>
  </w:style>
  <w:style w:type="character" w:customStyle="1" w:styleId="msid6991">
    <w:name w:val="ms__id6991"/>
    <w:uiPriority w:val="99"/>
    <w:rsid w:val="007E0E64"/>
    <w:rPr>
      <w:rFonts w:ascii="標楷體" w:eastAsia="標楷體" w:hAnsi="標楷體"/>
    </w:rPr>
  </w:style>
  <w:style w:type="character" w:customStyle="1" w:styleId="msid7001">
    <w:name w:val="ms__id7001"/>
    <w:uiPriority w:val="99"/>
    <w:rsid w:val="007E0E64"/>
    <w:rPr>
      <w:rFonts w:ascii="標楷體" w:eastAsia="標楷體" w:hAnsi="標楷體"/>
    </w:rPr>
  </w:style>
  <w:style w:type="character" w:customStyle="1" w:styleId="msid7011">
    <w:name w:val="ms__id7011"/>
    <w:uiPriority w:val="99"/>
    <w:rsid w:val="007E0E64"/>
    <w:rPr>
      <w:rFonts w:ascii="標楷體" w:eastAsia="標楷體" w:hAnsi="標楷體"/>
    </w:rPr>
  </w:style>
  <w:style w:type="character" w:customStyle="1" w:styleId="msid7021">
    <w:name w:val="ms__id7021"/>
    <w:uiPriority w:val="99"/>
    <w:rsid w:val="007E0E64"/>
    <w:rPr>
      <w:rFonts w:ascii="標楷體" w:eastAsia="標楷體" w:hAnsi="標楷體"/>
    </w:rPr>
  </w:style>
  <w:style w:type="character" w:customStyle="1" w:styleId="msid7031">
    <w:name w:val="ms__id7031"/>
    <w:uiPriority w:val="99"/>
    <w:rsid w:val="007E0E64"/>
    <w:rPr>
      <w:rFonts w:ascii="標楷體" w:eastAsia="標楷體" w:hAnsi="標楷體"/>
    </w:rPr>
  </w:style>
  <w:style w:type="character" w:customStyle="1" w:styleId="msid7041">
    <w:name w:val="ms__id7041"/>
    <w:uiPriority w:val="99"/>
    <w:rsid w:val="007E0E64"/>
    <w:rPr>
      <w:rFonts w:ascii="標楷體" w:eastAsia="標楷體" w:hAnsi="標楷體"/>
    </w:rPr>
  </w:style>
  <w:style w:type="character" w:customStyle="1" w:styleId="msid7061">
    <w:name w:val="ms__id7061"/>
    <w:uiPriority w:val="99"/>
    <w:rsid w:val="007E0E64"/>
    <w:rPr>
      <w:rFonts w:ascii="標楷體" w:eastAsia="標楷體" w:hAnsi="標楷體"/>
    </w:rPr>
  </w:style>
  <w:style w:type="paragraph" w:styleId="affffff9">
    <w:name w:val="List Continue"/>
    <w:basedOn w:val="a1"/>
    <w:uiPriority w:val="99"/>
    <w:rsid w:val="007E0E64"/>
    <w:pPr>
      <w:adjustRightInd w:val="0"/>
      <w:spacing w:after="120" w:line="360" w:lineRule="exact"/>
      <w:ind w:leftChars="200" w:left="480"/>
      <w:textAlignment w:val="baseline"/>
    </w:pPr>
    <w:rPr>
      <w:rFonts w:eastAsia="細明體"/>
      <w:kern w:val="0"/>
      <w:szCs w:val="20"/>
    </w:rPr>
  </w:style>
  <w:style w:type="character" w:customStyle="1" w:styleId="msid7111">
    <w:name w:val="ms__id7111"/>
    <w:uiPriority w:val="99"/>
    <w:rsid w:val="007E0E64"/>
    <w:rPr>
      <w:rFonts w:ascii="標楷體" w:eastAsia="標楷體" w:hAnsi="標楷體"/>
    </w:rPr>
  </w:style>
  <w:style w:type="character" w:customStyle="1" w:styleId="msid7291">
    <w:name w:val="ms__id7291"/>
    <w:uiPriority w:val="99"/>
    <w:rsid w:val="007E0E64"/>
    <w:rPr>
      <w:rFonts w:ascii="標楷體" w:eastAsia="標楷體" w:hAnsi="標楷體"/>
    </w:rPr>
  </w:style>
  <w:style w:type="paragraph" w:customStyle="1" w:styleId="affffffa">
    <w:name w:val="字元 字元 字元 字元 字元 字元 字元 字元 字元 字元 字元 字元 字元 字元 字元 字元 字元 字元 字元"/>
    <w:basedOn w:val="a1"/>
    <w:autoRedefine/>
    <w:uiPriority w:val="99"/>
    <w:rsid w:val="007E0E64"/>
    <w:pPr>
      <w:widowControl/>
      <w:spacing w:after="160" w:line="240" w:lineRule="exact"/>
    </w:pPr>
    <w:rPr>
      <w:rFonts w:ascii="Verdana" w:hAnsi="Verdana"/>
      <w:color w:val="222288"/>
      <w:kern w:val="0"/>
      <w:sz w:val="20"/>
      <w:szCs w:val="20"/>
      <w:lang w:eastAsia="zh-CN" w:bidi="hi-IN"/>
    </w:rPr>
  </w:style>
  <w:style w:type="numbering" w:customStyle="1" w:styleId="3f">
    <w:name w:val="無清單3"/>
    <w:next w:val="a5"/>
    <w:semiHidden/>
    <w:rsid w:val="007E0E64"/>
  </w:style>
  <w:style w:type="character" w:customStyle="1" w:styleId="cit-vol2">
    <w:name w:val="cit-vol2"/>
    <w:rsid w:val="007E0E64"/>
  </w:style>
  <w:style w:type="character" w:customStyle="1" w:styleId="cit-sepcit-sep-after-article-vol">
    <w:name w:val="cit-sep cit-sep-after-article-vol"/>
    <w:rsid w:val="007E0E64"/>
  </w:style>
  <w:style w:type="character" w:customStyle="1" w:styleId="cit-first-page">
    <w:name w:val="cit-first-page"/>
    <w:rsid w:val="007E0E64"/>
  </w:style>
  <w:style w:type="character" w:customStyle="1" w:styleId="cit-sep3">
    <w:name w:val="cit-sep3"/>
    <w:rsid w:val="007E0E64"/>
  </w:style>
  <w:style w:type="character" w:customStyle="1" w:styleId="cit-last-page2">
    <w:name w:val="cit-last-page2"/>
    <w:rsid w:val="007E0E64"/>
  </w:style>
  <w:style w:type="character" w:customStyle="1" w:styleId="publicationauthor1">
    <w:name w:val="publicationauthor1"/>
    <w:rsid w:val="007E0E64"/>
    <w:rPr>
      <w:rFonts w:ascii="Verdana" w:hAnsi="Verdana" w:hint="default"/>
      <w:color w:val="000000"/>
    </w:rPr>
  </w:style>
  <w:style w:type="character" w:customStyle="1" w:styleId="jrnl">
    <w:name w:val="jrnl"/>
    <w:rsid w:val="007E0E64"/>
  </w:style>
  <w:style w:type="paragraph" w:customStyle="1" w:styleId="desc">
    <w:name w:val="desc"/>
    <w:basedOn w:val="a1"/>
    <w:rsid w:val="007E0E64"/>
    <w:pPr>
      <w:widowControl/>
      <w:spacing w:before="100" w:beforeAutospacing="1" w:after="100" w:afterAutospacing="1"/>
    </w:pPr>
    <w:rPr>
      <w:rFonts w:ascii="新細明體" w:hAnsi="新細明體" w:cs="新細明體"/>
      <w:kern w:val="0"/>
    </w:rPr>
  </w:style>
  <w:style w:type="paragraph" w:customStyle="1" w:styleId="details">
    <w:name w:val="details"/>
    <w:basedOn w:val="a1"/>
    <w:rsid w:val="007E0E64"/>
    <w:pPr>
      <w:widowControl/>
      <w:spacing w:before="100" w:beforeAutospacing="1" w:after="100" w:afterAutospacing="1"/>
    </w:pPr>
    <w:rPr>
      <w:rFonts w:ascii="新細明體" w:hAnsi="新細明體" w:cs="新細明體"/>
      <w:kern w:val="0"/>
    </w:rPr>
  </w:style>
  <w:style w:type="character" w:customStyle="1" w:styleId="highwire-citation-authors">
    <w:name w:val="highwire-citation-authors"/>
    <w:rsid w:val="007E0E64"/>
  </w:style>
  <w:style w:type="character" w:customStyle="1" w:styleId="highwire-citation-author">
    <w:name w:val="highwire-citation-author"/>
    <w:rsid w:val="007E0E64"/>
  </w:style>
  <w:style w:type="table" w:customStyle="1" w:styleId="220">
    <w:name w:val="表格格線22"/>
    <w:basedOn w:val="a4"/>
    <w:next w:val="aff1"/>
    <w:uiPriority w:val="99"/>
    <w:rsid w:val="007E0E64"/>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字元 字元 字元 字元 字元 字元 字元 字元 字元 字元 字元 字元 字元 字元 字元 字元 字元 字元 字元1"/>
    <w:basedOn w:val="a1"/>
    <w:autoRedefine/>
    <w:uiPriority w:val="99"/>
    <w:rsid w:val="007E0E64"/>
    <w:pPr>
      <w:widowControl/>
      <w:spacing w:after="160" w:line="240" w:lineRule="exact"/>
    </w:pPr>
    <w:rPr>
      <w:rFonts w:ascii="Verdana" w:hAnsi="Verdana"/>
      <w:color w:val="222288"/>
      <w:kern w:val="0"/>
      <w:sz w:val="20"/>
      <w:szCs w:val="20"/>
      <w:lang w:eastAsia="zh-CN" w:bidi="hi-IN"/>
    </w:rPr>
  </w:style>
  <w:style w:type="table" w:customStyle="1" w:styleId="311">
    <w:name w:val="表格 清單 31"/>
    <w:basedOn w:val="a4"/>
    <w:next w:val="3d"/>
    <w:uiPriority w:val="99"/>
    <w:rsid w:val="007E0E64"/>
    <w:pPr>
      <w:widowControl w:val="0"/>
    </w:pPr>
    <w:rPr>
      <w:rFonts w:ascii="Times New Roman" w:eastAsia="新細明體" w:hAnsi="Times New Roman" w:cs="Times New Roman"/>
      <w:kern w:val="0"/>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114">
    <w:name w:val="表格 簡單 11"/>
    <w:basedOn w:val="a4"/>
    <w:next w:val="1ff"/>
    <w:uiPriority w:val="99"/>
    <w:rsid w:val="007E0E64"/>
    <w:pPr>
      <w:widowControl w:val="0"/>
    </w:pPr>
    <w:rPr>
      <w:rFonts w:ascii="Times New Roman" w:eastAsia="新細明體" w:hAnsi="Times New Roman" w:cs="Times New Roman"/>
      <w:kern w:val="0"/>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710">
    <w:name w:val="表格 清單 71"/>
    <w:basedOn w:val="a4"/>
    <w:next w:val="75"/>
    <w:uiPriority w:val="99"/>
    <w:rsid w:val="007E0E64"/>
    <w:pPr>
      <w:widowControl w:val="0"/>
    </w:pPr>
    <w:rPr>
      <w:rFonts w:ascii="Times New Roman" w:eastAsia="新細明體" w:hAnsi="Times New Roman"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31">
    <w:name w:val="彩色清單 - 輔色 31"/>
    <w:basedOn w:val="a4"/>
    <w:next w:val="-3"/>
    <w:uiPriority w:val="72"/>
    <w:rsid w:val="007E0E64"/>
    <w:rPr>
      <w:rFonts w:ascii="Times New Roman" w:eastAsia="新細明體" w:hAnsi="Times New Roman" w:cs="Times New Roman"/>
      <w:color w:val="000000"/>
      <w:kern w:val="0"/>
      <w:sz w:val="20"/>
      <w:szCs w:val="2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customStyle="1" w:styleId="3-51">
    <w:name w:val="暗色格線 3 - 輔色 51"/>
    <w:basedOn w:val="a4"/>
    <w:next w:val="3-5"/>
    <w:uiPriority w:val="69"/>
    <w:rsid w:val="007E0E64"/>
    <w:rPr>
      <w:rFonts w:ascii="Times New Roman" w:eastAsia="新細明體" w:hAnsi="Times New Roman" w:cs="Times New Roman"/>
      <w:kern w:val="0"/>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1-51">
    <w:name w:val="暗色網底 1 - 輔色 51"/>
    <w:basedOn w:val="a4"/>
    <w:next w:val="1-5"/>
    <w:uiPriority w:val="63"/>
    <w:rsid w:val="007E0E64"/>
    <w:rPr>
      <w:rFonts w:ascii="Times New Roman" w:eastAsia="新細明體" w:hAnsi="Times New Roman" w:cs="Times New Roman"/>
      <w:kern w:val="0"/>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1100">
    <w:name w:val="表格格線110"/>
    <w:uiPriority w:val="99"/>
    <w:rsid w:val="007E0E64"/>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表格格線71"/>
    <w:uiPriority w:val="99"/>
    <w:rsid w:val="007E0E64"/>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表格格線91"/>
    <w:uiPriority w:val="99"/>
    <w:rsid w:val="007E0E64"/>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表格格線101"/>
    <w:uiPriority w:val="99"/>
    <w:rsid w:val="007E0E64"/>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表格格線121"/>
    <w:uiPriority w:val="99"/>
    <w:rsid w:val="007E0E64"/>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表格格線131"/>
    <w:uiPriority w:val="99"/>
    <w:rsid w:val="007E0E64"/>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表格格線141"/>
    <w:uiPriority w:val="99"/>
    <w:rsid w:val="007E0E64"/>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表格格線151"/>
    <w:uiPriority w:val="99"/>
    <w:rsid w:val="007E0E64"/>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表格格線161"/>
    <w:uiPriority w:val="99"/>
    <w:rsid w:val="007E0E64"/>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表格格線171"/>
    <w:uiPriority w:val="99"/>
    <w:rsid w:val="007E0E64"/>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表格格線181"/>
    <w:uiPriority w:val="99"/>
    <w:rsid w:val="007E0E64"/>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表格格線191"/>
    <w:uiPriority w:val="99"/>
    <w:rsid w:val="007E0E64"/>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表格格線201"/>
    <w:uiPriority w:val="99"/>
    <w:rsid w:val="007E0E64"/>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表格格線211"/>
    <w:uiPriority w:val="99"/>
    <w:rsid w:val="007E0E64"/>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b">
    <w:name w:val="頁首與頁尾"/>
    <w:rsid w:val="007E0E64"/>
    <w:pPr>
      <w:pBdr>
        <w:top w:val="nil"/>
        <w:left w:val="nil"/>
        <w:bottom w:val="nil"/>
        <w:right w:val="nil"/>
        <w:between w:val="nil"/>
        <w:bar w:val="nil"/>
      </w:pBdr>
      <w:tabs>
        <w:tab w:val="right" w:pos="9020"/>
      </w:tabs>
    </w:pPr>
    <w:rPr>
      <w:rFonts w:ascii="Helvetica Neue" w:eastAsia="Arial Unicode MS" w:hAnsi="Helvetica Neue" w:cs="Arial Unicode MS"/>
      <w:color w:val="000000"/>
      <w:kern w:val="0"/>
      <w:szCs w:val="24"/>
      <w:bdr w:val="nil"/>
    </w:rPr>
  </w:style>
  <w:style w:type="numbering" w:customStyle="1" w:styleId="10">
    <w:name w:val="已輸入樣式 1"/>
    <w:rsid w:val="007E0E64"/>
    <w:pPr>
      <w:numPr>
        <w:numId w:val="5"/>
      </w:numPr>
    </w:pPr>
  </w:style>
  <w:style w:type="character" w:customStyle="1" w:styleId="Hyperlink0">
    <w:name w:val="Hyperlink.0"/>
    <w:rsid w:val="007E0E64"/>
    <w:rPr>
      <w:rFonts w:ascii="標楷體" w:eastAsia="標楷體" w:hAnsi="標楷體" w:cs="標楷體"/>
      <w:lang w:val="zh-TW" w:eastAsia="zh-TW"/>
    </w:rPr>
  </w:style>
  <w:style w:type="numbering" w:customStyle="1" w:styleId="2">
    <w:name w:val="已輸入樣式 2"/>
    <w:rsid w:val="007E0E64"/>
    <w:pPr>
      <w:numPr>
        <w:numId w:val="6"/>
      </w:numPr>
    </w:pPr>
  </w:style>
  <w:style w:type="numbering" w:customStyle="1" w:styleId="3">
    <w:name w:val="已輸入樣式 3"/>
    <w:rsid w:val="007E0E64"/>
    <w:pPr>
      <w:numPr>
        <w:numId w:val="7"/>
      </w:numPr>
    </w:pPr>
  </w:style>
  <w:style w:type="paragraph" w:customStyle="1" w:styleId="affffffc">
    <w:name w:val="■我是方點"/>
    <w:basedOn w:val="afffff5"/>
    <w:link w:val="affffffd"/>
    <w:qFormat/>
    <w:rsid w:val="007E0E64"/>
    <w:pPr>
      <w:spacing w:afterLines="0"/>
      <w:ind w:left="1134" w:firstLineChars="0" w:firstLine="0"/>
    </w:pPr>
  </w:style>
  <w:style w:type="character" w:customStyle="1" w:styleId="affffffd">
    <w:name w:val="■我是方點 字元"/>
    <w:link w:val="affffffc"/>
    <w:rsid w:val="007E0E64"/>
    <w:rPr>
      <w:rFonts w:ascii="Times New Roman" w:eastAsia="標楷體" w:hAnsi="Times New Roman" w:cs="Times New Roman"/>
      <w:sz w:val="28"/>
      <w:szCs w:val="28"/>
    </w:rPr>
  </w:style>
  <w:style w:type="paragraph" w:customStyle="1" w:styleId="93">
    <w:name w:val="樣式9"/>
    <w:basedOn w:val="81"/>
    <w:qFormat/>
    <w:rsid w:val="007E0E64"/>
    <w:pPr>
      <w:widowControl w:val="0"/>
      <w:spacing w:line="240" w:lineRule="auto"/>
      <w:ind w:leftChars="0" w:left="0"/>
    </w:pPr>
    <w:rPr>
      <w:rFonts w:ascii="Times New Roman" w:hAnsi="Times New Roman" w:cs="Times New Roman"/>
      <w:color w:val="auto"/>
      <w:kern w:val="2"/>
      <w:sz w:val="28"/>
      <w:szCs w:val="28"/>
    </w:rPr>
  </w:style>
  <w:style w:type="paragraph" w:customStyle="1" w:styleId="103">
    <w:name w:val="樣式10"/>
    <w:basedOn w:val="93"/>
    <w:qFormat/>
    <w:rsid w:val="007E0E64"/>
  </w:style>
  <w:style w:type="paragraph" w:customStyle="1" w:styleId="115">
    <w:name w:val="樣式11"/>
    <w:basedOn w:val="103"/>
    <w:qFormat/>
    <w:rsid w:val="007E0E64"/>
    <w:pPr>
      <w:tabs>
        <w:tab w:val="left" w:leader="dot" w:pos="7680"/>
      </w:tabs>
    </w:pPr>
  </w:style>
  <w:style w:type="paragraph" w:customStyle="1" w:styleId="122">
    <w:name w:val="樣式12"/>
    <w:basedOn w:val="115"/>
    <w:qFormat/>
    <w:rsid w:val="007E0E64"/>
    <w:pPr>
      <w:tabs>
        <w:tab w:val="left" w:leader="dot" w:pos="9600"/>
      </w:tabs>
    </w:pPr>
  </w:style>
  <w:style w:type="paragraph" w:customStyle="1" w:styleId="132">
    <w:name w:val="樣式13"/>
    <w:basedOn w:val="122"/>
    <w:qFormat/>
    <w:rsid w:val="007E0E64"/>
  </w:style>
  <w:style w:type="paragraph" w:customStyle="1" w:styleId="142">
    <w:name w:val="樣式14"/>
    <w:basedOn w:val="132"/>
    <w:qFormat/>
    <w:rsid w:val="007E0E64"/>
    <w:pPr>
      <w:tabs>
        <w:tab w:val="clear" w:pos="7680"/>
        <w:tab w:val="left" w:leader="dot" w:pos="8640"/>
        <w:tab w:val="left" w:leader="dot" w:pos="8789"/>
      </w:tabs>
    </w:pPr>
  </w:style>
  <w:style w:type="paragraph" w:customStyle="1" w:styleId="152">
    <w:name w:val="樣式15"/>
    <w:basedOn w:val="142"/>
    <w:qFormat/>
    <w:rsid w:val="007E0E64"/>
    <w:pPr>
      <w:tabs>
        <w:tab w:val="left" w:leader="dot" w:pos="8400"/>
      </w:tabs>
    </w:pPr>
  </w:style>
  <w:style w:type="paragraph" w:customStyle="1" w:styleId="162">
    <w:name w:val="樣式16"/>
    <w:basedOn w:val="152"/>
    <w:qFormat/>
    <w:rsid w:val="007E0E64"/>
    <w:pPr>
      <w:tabs>
        <w:tab w:val="left" w:pos="8520"/>
      </w:tabs>
    </w:pPr>
  </w:style>
  <w:style w:type="paragraph" w:customStyle="1" w:styleId="172">
    <w:name w:val="樣式17"/>
    <w:basedOn w:val="162"/>
    <w:qFormat/>
    <w:rsid w:val="007E0E64"/>
    <w:pPr>
      <w:tabs>
        <w:tab w:val="left" w:leader="dot" w:pos="8520"/>
      </w:tabs>
    </w:pPr>
  </w:style>
  <w:style w:type="table" w:customStyle="1" w:styleId="4-31">
    <w:name w:val="清單表格 4 - 輔色 31"/>
    <w:basedOn w:val="a4"/>
    <w:uiPriority w:val="49"/>
    <w:rsid w:val="007E0E64"/>
    <w:rPr>
      <w:rFonts w:ascii="Calibri" w:eastAsia="新細明體" w:hAnsi="Calibri" w:cs="Times New Roman"/>
      <w:kern w:val="0"/>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52">
    <w:name w:val="格線表格 4 - 輔色 52"/>
    <w:basedOn w:val="a4"/>
    <w:uiPriority w:val="49"/>
    <w:rsid w:val="007E0E64"/>
    <w:rPr>
      <w:rFonts w:ascii="Calibri" w:eastAsia="新細明體" w:hAnsi="Calibri" w:cs="Times New Roman"/>
      <w:kern w:val="0"/>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11">
    <w:name w:val="格線表格 4 - 輔色 11"/>
    <w:basedOn w:val="a4"/>
    <w:uiPriority w:val="49"/>
    <w:rsid w:val="007E0E64"/>
    <w:rPr>
      <w:rFonts w:ascii="Calibri" w:eastAsia="新細明體" w:hAnsi="Calibri" w:cs="Times New Roman"/>
      <w:kern w:val="0"/>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61">
    <w:name w:val="格線表格 4 - 輔色 61"/>
    <w:basedOn w:val="a4"/>
    <w:uiPriority w:val="49"/>
    <w:rsid w:val="007E0E64"/>
    <w:rPr>
      <w:rFonts w:ascii="Calibri" w:eastAsia="新細明體" w:hAnsi="Calibri" w:cs="Times New Roman"/>
      <w:kern w:val="0"/>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gd">
    <w:name w:val="gd"/>
    <w:rsid w:val="007E0E64"/>
  </w:style>
  <w:style w:type="table" w:customStyle="1" w:styleId="1ff4">
    <w:name w:val="表格格線 (淺色)1"/>
    <w:basedOn w:val="a4"/>
    <w:uiPriority w:val="40"/>
    <w:rsid w:val="007E0E64"/>
    <w:rPr>
      <w:rFonts w:ascii="Calibri" w:eastAsia="新細明體" w:hAnsi="Calibri"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6">
    <w:name w:val="格線表格 1 淺色1"/>
    <w:basedOn w:val="a4"/>
    <w:uiPriority w:val="46"/>
    <w:rsid w:val="007E0E64"/>
    <w:rPr>
      <w:rFonts w:ascii="Times New Roman" w:eastAsia="標楷體" w:hAnsi="Times New Roman" w:cs="Times New Roman"/>
      <w:kern w:val="0"/>
      <w:sz w:val="20"/>
      <w:szCs w:val="13"/>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67">
    <w:name w:val="格線表格 5 深色 - 輔色 67"/>
    <w:basedOn w:val="a4"/>
    <w:next w:val="5-61"/>
    <w:uiPriority w:val="50"/>
    <w:rsid w:val="007E0E64"/>
    <w:rPr>
      <w:rFonts w:ascii="Calibri" w:eastAsia="新細明體" w:hAnsi="Calibri" w:cs="Times New Roman"/>
      <w:kern w:val="0"/>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5-61">
    <w:name w:val="格線表格 5 深色 - 輔色 61"/>
    <w:basedOn w:val="a4"/>
    <w:uiPriority w:val="50"/>
    <w:rsid w:val="007E0E64"/>
    <w:rPr>
      <w:rFonts w:ascii="Calibri" w:eastAsia="新細明體" w:hAnsi="Calibri" w:cs="Times New Roman"/>
      <w:kern w:val="0"/>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numbering" w:customStyle="1" w:styleId="46">
    <w:name w:val="無清單4"/>
    <w:next w:val="a5"/>
    <w:uiPriority w:val="99"/>
    <w:semiHidden/>
    <w:unhideWhenUsed/>
    <w:rsid w:val="007E0E64"/>
  </w:style>
  <w:style w:type="paragraph" w:styleId="affffffe">
    <w:name w:val="Quote"/>
    <w:basedOn w:val="a1"/>
    <w:next w:val="a1"/>
    <w:link w:val="afffffff"/>
    <w:uiPriority w:val="29"/>
    <w:qFormat/>
    <w:rsid w:val="007E0E64"/>
    <w:rPr>
      <w:rFonts w:ascii="Calibri" w:hAnsi="Calibri"/>
      <w:i/>
      <w:szCs w:val="22"/>
    </w:rPr>
  </w:style>
  <w:style w:type="character" w:customStyle="1" w:styleId="afffffff">
    <w:name w:val="引文 字元"/>
    <w:basedOn w:val="a3"/>
    <w:link w:val="affffffe"/>
    <w:uiPriority w:val="29"/>
    <w:rsid w:val="007E0E64"/>
    <w:rPr>
      <w:rFonts w:ascii="Calibri" w:eastAsia="新細明體" w:hAnsi="Calibri" w:cs="Times New Roman"/>
      <w:i/>
    </w:rPr>
  </w:style>
  <w:style w:type="paragraph" w:styleId="afffffff0">
    <w:name w:val="Intense Quote"/>
    <w:basedOn w:val="a1"/>
    <w:next w:val="a1"/>
    <w:link w:val="afffffff1"/>
    <w:uiPriority w:val="30"/>
    <w:qFormat/>
    <w:rsid w:val="007E0E64"/>
    <w:pPr>
      <w:ind w:left="720" w:right="720"/>
    </w:pPr>
    <w:rPr>
      <w:rFonts w:ascii="Calibri" w:hAnsi="Calibri"/>
      <w:b/>
      <w:i/>
      <w:szCs w:val="22"/>
    </w:rPr>
  </w:style>
  <w:style w:type="character" w:customStyle="1" w:styleId="afffffff1">
    <w:name w:val="鮮明引文 字元"/>
    <w:basedOn w:val="a3"/>
    <w:link w:val="afffffff0"/>
    <w:uiPriority w:val="30"/>
    <w:rsid w:val="007E0E64"/>
    <w:rPr>
      <w:rFonts w:ascii="Calibri" w:eastAsia="新細明體" w:hAnsi="Calibri" w:cs="Times New Roman"/>
      <w:b/>
      <w:i/>
    </w:rPr>
  </w:style>
  <w:style w:type="character" w:styleId="afffffff2">
    <w:name w:val="Subtle Emphasis"/>
    <w:uiPriority w:val="19"/>
    <w:qFormat/>
    <w:rsid w:val="007E0E64"/>
    <w:rPr>
      <w:i/>
      <w:color w:val="5A5A5A"/>
    </w:rPr>
  </w:style>
  <w:style w:type="character" w:styleId="afffffff3">
    <w:name w:val="Intense Emphasis"/>
    <w:uiPriority w:val="21"/>
    <w:qFormat/>
    <w:rsid w:val="007E0E64"/>
    <w:rPr>
      <w:b/>
      <w:i/>
      <w:sz w:val="24"/>
      <w:szCs w:val="24"/>
      <w:u w:val="single"/>
    </w:rPr>
  </w:style>
  <w:style w:type="character" w:styleId="afffffff4">
    <w:name w:val="Subtle Reference"/>
    <w:uiPriority w:val="31"/>
    <w:qFormat/>
    <w:rsid w:val="007E0E64"/>
    <w:rPr>
      <w:sz w:val="24"/>
      <w:szCs w:val="24"/>
      <w:u w:val="single"/>
    </w:rPr>
  </w:style>
  <w:style w:type="character" w:styleId="afffffff5">
    <w:name w:val="Intense Reference"/>
    <w:uiPriority w:val="32"/>
    <w:qFormat/>
    <w:rsid w:val="007E0E64"/>
    <w:rPr>
      <w:b/>
      <w:sz w:val="24"/>
      <w:u w:val="single"/>
    </w:rPr>
  </w:style>
  <w:style w:type="character" w:styleId="afffffff6">
    <w:name w:val="Book Title"/>
    <w:uiPriority w:val="33"/>
    <w:qFormat/>
    <w:rsid w:val="007E0E64"/>
    <w:rPr>
      <w:rFonts w:ascii="Cambria" w:eastAsia="新細明體" w:hAnsi="Cambria"/>
      <w:b/>
      <w:i/>
      <w:sz w:val="24"/>
      <w:szCs w:val="24"/>
    </w:rPr>
  </w:style>
  <w:style w:type="character" w:customStyle="1" w:styleId="c-journal-titletext">
    <w:name w:val="c-journal-title__text"/>
    <w:rsid w:val="007E0E64"/>
  </w:style>
  <w:style w:type="character" w:customStyle="1" w:styleId="highlight2">
    <w:name w:val="highlight2"/>
    <w:rsid w:val="007E0E64"/>
  </w:style>
  <w:style w:type="character" w:customStyle="1" w:styleId="highlight">
    <w:name w:val="highlight"/>
    <w:rsid w:val="007E0E64"/>
  </w:style>
  <w:style w:type="character" w:customStyle="1" w:styleId="red">
    <w:name w:val="red"/>
    <w:rsid w:val="007E0E64"/>
  </w:style>
  <w:style w:type="paragraph" w:customStyle="1" w:styleId="2d">
    <w:name w:val="標題2"/>
    <w:basedOn w:val="a1"/>
    <w:rsid w:val="007E0E64"/>
    <w:pPr>
      <w:widowControl/>
      <w:spacing w:before="100" w:beforeAutospacing="1" w:after="100" w:afterAutospacing="1"/>
    </w:pPr>
    <w:rPr>
      <w:rFonts w:ascii="新細明體" w:hAnsi="新細明體" w:cs="新細明體"/>
      <w:kern w:val="0"/>
    </w:rPr>
  </w:style>
  <w:style w:type="paragraph" w:customStyle="1" w:styleId="3f0">
    <w:name w:val="標題3"/>
    <w:basedOn w:val="a1"/>
    <w:rsid w:val="007E0E64"/>
    <w:pPr>
      <w:widowControl/>
      <w:spacing w:before="100" w:beforeAutospacing="1" w:after="100" w:afterAutospacing="1"/>
    </w:pPr>
    <w:rPr>
      <w:rFonts w:ascii="新細明體" w:hAnsi="新細明體" w:cs="新細明體"/>
      <w:kern w:val="0"/>
    </w:rPr>
  </w:style>
  <w:style w:type="paragraph" w:customStyle="1" w:styleId="47">
    <w:name w:val="標題4"/>
    <w:basedOn w:val="a1"/>
    <w:rsid w:val="007E0E64"/>
    <w:pPr>
      <w:widowControl/>
      <w:spacing w:before="100" w:beforeAutospacing="1" w:after="100" w:afterAutospacing="1"/>
    </w:pPr>
    <w:rPr>
      <w:rFonts w:ascii="新細明體" w:hAnsi="新細明體" w:cs="新細明體"/>
      <w:kern w:val="0"/>
    </w:rPr>
  </w:style>
  <w:style w:type="paragraph" w:customStyle="1" w:styleId="55">
    <w:name w:val="標題5"/>
    <w:basedOn w:val="a1"/>
    <w:rsid w:val="007E0E64"/>
    <w:pPr>
      <w:widowControl/>
      <w:spacing w:before="100" w:beforeAutospacing="1" w:after="100" w:afterAutospacing="1"/>
    </w:pPr>
    <w:rPr>
      <w:rFonts w:ascii="新細明體" w:hAnsi="新細明體" w:cs="新細明體"/>
      <w:kern w:val="0"/>
    </w:rPr>
  </w:style>
  <w:style w:type="paragraph" w:customStyle="1" w:styleId="66">
    <w:name w:val="標題6"/>
    <w:basedOn w:val="a1"/>
    <w:rsid w:val="007E0E64"/>
    <w:pPr>
      <w:widowControl/>
      <w:spacing w:before="100" w:beforeAutospacing="1" w:after="100" w:afterAutospacing="1"/>
    </w:pPr>
    <w:rPr>
      <w:rFonts w:ascii="新細明體" w:hAnsi="新細明體" w:cs="新細明體"/>
      <w:kern w:val="0"/>
    </w:rPr>
  </w:style>
  <w:style w:type="paragraph" w:customStyle="1" w:styleId="76">
    <w:name w:val="標題7"/>
    <w:basedOn w:val="a1"/>
    <w:rsid w:val="007E0E64"/>
    <w:pPr>
      <w:widowControl/>
      <w:spacing w:before="100" w:beforeAutospacing="1" w:after="100" w:afterAutospacing="1"/>
    </w:pPr>
    <w:rPr>
      <w:rFonts w:ascii="新細明體" w:hAnsi="新細明體" w:cs="新細明體"/>
      <w:kern w:val="0"/>
    </w:rPr>
  </w:style>
  <w:style w:type="paragraph" w:customStyle="1" w:styleId="85">
    <w:name w:val="標題8"/>
    <w:basedOn w:val="a1"/>
    <w:rsid w:val="007E0E64"/>
    <w:pPr>
      <w:widowControl/>
      <w:spacing w:before="100" w:beforeAutospacing="1" w:after="100" w:afterAutospacing="1"/>
    </w:pPr>
    <w:rPr>
      <w:rFonts w:ascii="新細明體" w:hAnsi="新細明體" w:cs="新細明體"/>
      <w:kern w:val="0"/>
    </w:rPr>
  </w:style>
  <w:style w:type="character" w:customStyle="1" w:styleId="articlecitationyear">
    <w:name w:val="articlecitation_year"/>
    <w:rsid w:val="007E0E64"/>
  </w:style>
  <w:style w:type="character" w:customStyle="1" w:styleId="articlecitationvolume">
    <w:name w:val="articlecitation_volume"/>
    <w:rsid w:val="007E0E64"/>
  </w:style>
  <w:style w:type="character" w:customStyle="1" w:styleId="articlecitationpages">
    <w:name w:val="articlecitation_pages"/>
    <w:rsid w:val="007E0E64"/>
  </w:style>
  <w:style w:type="paragraph" w:customStyle="1" w:styleId="94">
    <w:name w:val="標題9"/>
    <w:basedOn w:val="a1"/>
    <w:rsid w:val="007E0E64"/>
    <w:pPr>
      <w:widowControl/>
      <w:spacing w:before="100" w:beforeAutospacing="1" w:after="100" w:afterAutospacing="1"/>
    </w:pPr>
    <w:rPr>
      <w:rFonts w:ascii="新細明體" w:hAnsi="新細明體" w:cs="新細明體"/>
      <w:kern w:val="0"/>
    </w:rPr>
  </w:style>
  <w:style w:type="paragraph" w:customStyle="1" w:styleId="104">
    <w:name w:val="標題10"/>
    <w:basedOn w:val="a1"/>
    <w:rsid w:val="007E0E64"/>
    <w:pPr>
      <w:widowControl/>
      <w:spacing w:before="100" w:beforeAutospacing="1" w:after="100" w:afterAutospacing="1"/>
    </w:pPr>
    <w:rPr>
      <w:rFonts w:ascii="新細明體" w:hAnsi="新細明體" w:cs="新細明體"/>
      <w:kern w:val="0"/>
    </w:rPr>
  </w:style>
  <w:style w:type="paragraph" w:customStyle="1" w:styleId="117">
    <w:name w:val="標題11"/>
    <w:basedOn w:val="a1"/>
    <w:rsid w:val="007E0E64"/>
    <w:pPr>
      <w:widowControl/>
      <w:spacing w:before="100" w:beforeAutospacing="1" w:after="100" w:afterAutospacing="1"/>
    </w:pPr>
    <w:rPr>
      <w:rFonts w:ascii="新細明體" w:hAnsi="新細明體" w:cs="新細明體"/>
      <w:kern w:val="0"/>
    </w:rPr>
  </w:style>
  <w:style w:type="paragraph" w:styleId="2e">
    <w:name w:val="List 2"/>
    <w:basedOn w:val="a1"/>
    <w:rsid w:val="007E0E64"/>
    <w:pPr>
      <w:ind w:leftChars="400" w:left="100" w:hangingChars="200" w:hanging="200"/>
    </w:pPr>
  </w:style>
  <w:style w:type="paragraph" w:styleId="2f">
    <w:name w:val="List Continue 2"/>
    <w:basedOn w:val="a1"/>
    <w:rsid w:val="007E0E64"/>
    <w:pPr>
      <w:spacing w:after="120"/>
      <w:ind w:leftChars="400" w:left="960"/>
    </w:pPr>
  </w:style>
  <w:style w:type="paragraph" w:customStyle="1" w:styleId="DefaultText">
    <w:name w:val="Default Text"/>
    <w:basedOn w:val="a1"/>
    <w:rsid w:val="007E0E64"/>
    <w:pPr>
      <w:widowControl/>
      <w:overflowPunct w:val="0"/>
      <w:autoSpaceDE w:val="0"/>
      <w:autoSpaceDN w:val="0"/>
      <w:adjustRightInd w:val="0"/>
    </w:pPr>
    <w:rPr>
      <w:rFonts w:ascii="CFShouSung" w:hAnsi="CFShouSung"/>
      <w:kern w:val="0"/>
      <w:szCs w:val="20"/>
    </w:rPr>
  </w:style>
  <w:style w:type="paragraph" w:styleId="afffffff7">
    <w:name w:val="Normal Indent"/>
    <w:basedOn w:val="a1"/>
    <w:rsid w:val="007E0E64"/>
    <w:pPr>
      <w:spacing w:before="240" w:after="120"/>
      <w:ind w:left="480"/>
    </w:pPr>
    <w:rPr>
      <w:szCs w:val="20"/>
    </w:rPr>
  </w:style>
  <w:style w:type="paragraph" w:customStyle="1" w:styleId="form">
    <w:name w:val="form"/>
    <w:basedOn w:val="a1"/>
    <w:rsid w:val="007E0E64"/>
    <w:pPr>
      <w:tabs>
        <w:tab w:val="right" w:pos="9498"/>
      </w:tabs>
      <w:adjustRightInd w:val="0"/>
      <w:spacing w:before="240" w:after="60" w:line="360" w:lineRule="atLeast"/>
      <w:ind w:left="2160" w:hanging="2160"/>
      <w:jc w:val="both"/>
      <w:textAlignment w:val="baseline"/>
    </w:pPr>
    <w:rPr>
      <w:rFonts w:eastAsia="文鼎中楷"/>
      <w:b/>
      <w:bCs/>
      <w:kern w:val="0"/>
    </w:rPr>
  </w:style>
  <w:style w:type="paragraph" w:customStyle="1" w:styleId="font0">
    <w:name w:val="font0"/>
    <w:basedOn w:val="a1"/>
    <w:rsid w:val="007E0E64"/>
    <w:pPr>
      <w:widowControl/>
      <w:spacing w:before="100" w:beforeAutospacing="1" w:after="100" w:afterAutospacing="1"/>
    </w:pPr>
    <w:rPr>
      <w:rFonts w:ascii="新細明體" w:hAnsi="新細明體" w:cs="Arial Unicode MS" w:hint="eastAsia"/>
      <w:kern w:val="0"/>
    </w:rPr>
  </w:style>
  <w:style w:type="paragraph" w:customStyle="1" w:styleId="xl24">
    <w:name w:val="xl24"/>
    <w:basedOn w:val="a1"/>
    <w:rsid w:val="007E0E6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rPr>
  </w:style>
  <w:style w:type="paragraph" w:customStyle="1" w:styleId="xl25">
    <w:name w:val="xl25"/>
    <w:basedOn w:val="a1"/>
    <w:rsid w:val="007E0E6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kern w:val="0"/>
    </w:rPr>
  </w:style>
  <w:style w:type="paragraph" w:customStyle="1" w:styleId="xl26">
    <w:name w:val="xl26"/>
    <w:basedOn w:val="a1"/>
    <w:rsid w:val="007E0E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kern w:val="0"/>
    </w:rPr>
  </w:style>
  <w:style w:type="paragraph" w:customStyle="1" w:styleId="xl27">
    <w:name w:val="xl27"/>
    <w:basedOn w:val="a1"/>
    <w:rsid w:val="007E0E64"/>
    <w:pPr>
      <w:widowControl/>
      <w:pBdr>
        <w:left w:val="single" w:sz="4" w:space="0" w:color="auto"/>
        <w:right w:val="single" w:sz="4" w:space="0" w:color="auto"/>
      </w:pBdr>
      <w:spacing w:before="100" w:beforeAutospacing="1" w:after="100" w:afterAutospacing="1"/>
      <w:textAlignment w:val="top"/>
    </w:pPr>
    <w:rPr>
      <w:rFonts w:eastAsia="Arial Unicode MS"/>
      <w:kern w:val="0"/>
    </w:rPr>
  </w:style>
  <w:style w:type="paragraph" w:customStyle="1" w:styleId="xl29">
    <w:name w:val="xl29"/>
    <w:basedOn w:val="a1"/>
    <w:rsid w:val="007E0E64"/>
    <w:pPr>
      <w:widowControl/>
      <w:spacing w:before="100" w:beforeAutospacing="1" w:after="100" w:afterAutospacing="1"/>
      <w:jc w:val="center"/>
    </w:pPr>
    <w:rPr>
      <w:rFonts w:eastAsia="Arial Unicode MS"/>
      <w:kern w:val="0"/>
    </w:rPr>
  </w:style>
  <w:style w:type="paragraph" w:customStyle="1" w:styleId="xl30">
    <w:name w:val="xl30"/>
    <w:basedOn w:val="a1"/>
    <w:rsid w:val="007E0E64"/>
    <w:pPr>
      <w:widowControl/>
      <w:spacing w:before="100" w:beforeAutospacing="1" w:after="100" w:afterAutospacing="1"/>
      <w:textAlignment w:val="top"/>
    </w:pPr>
    <w:rPr>
      <w:rFonts w:ascii="Arial Unicode MS" w:eastAsia="Arial Unicode MS" w:hAnsi="Arial Unicode MS" w:cs="Arial Unicode MS"/>
      <w:b/>
      <w:bCs/>
      <w:kern w:val="0"/>
    </w:rPr>
  </w:style>
  <w:style w:type="paragraph" w:customStyle="1" w:styleId="xl31">
    <w:name w:val="xl31"/>
    <w:basedOn w:val="a1"/>
    <w:rsid w:val="007E0E64"/>
    <w:pPr>
      <w:widowControl/>
      <w:spacing w:before="100" w:beforeAutospacing="1" w:after="100" w:afterAutospacing="1"/>
    </w:pPr>
    <w:rPr>
      <w:rFonts w:ascii="Arial Unicode MS" w:eastAsia="Arial Unicode MS" w:hAnsi="Arial Unicode MS" w:cs="Arial Unicode MS"/>
      <w:b/>
      <w:bCs/>
      <w:kern w:val="0"/>
    </w:rPr>
  </w:style>
  <w:style w:type="paragraph" w:customStyle="1" w:styleId="xl39">
    <w:name w:val="xl39"/>
    <w:basedOn w:val="a1"/>
    <w:rsid w:val="007E0E64"/>
    <w:pPr>
      <w:widowControl/>
      <w:pBdr>
        <w:bottom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character" w:customStyle="1" w:styleId="style1">
    <w:name w:val="style1"/>
    <w:rsid w:val="007E0E64"/>
  </w:style>
  <w:style w:type="table" w:styleId="afffffff8">
    <w:name w:val="Table Contemporary"/>
    <w:basedOn w:val="a4"/>
    <w:rsid w:val="007E0E64"/>
    <w:pPr>
      <w:widowControl w:val="0"/>
    </w:pPr>
    <w:rPr>
      <w:rFonts w:ascii="Times New Roman" w:eastAsia="新細明體"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48">
    <w:name w:val="Table List 4"/>
    <w:basedOn w:val="a4"/>
    <w:rsid w:val="007E0E64"/>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2">
    <w:name w:val="Light List Accent 2"/>
    <w:basedOn w:val="a4"/>
    <w:uiPriority w:val="61"/>
    <w:rsid w:val="007E0E64"/>
    <w:rPr>
      <w:rFonts w:ascii="Times New Roman" w:eastAsia="新細明體" w:hAnsi="Times New Roman" w:cs="Times New Roman"/>
      <w:kern w:val="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C7EDCC"/>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1">
    <w:name w:val="淺色清單 - 輔色 11"/>
    <w:basedOn w:val="a4"/>
    <w:uiPriority w:val="61"/>
    <w:rsid w:val="007E0E64"/>
    <w:rPr>
      <w:rFonts w:ascii="Times New Roman" w:eastAsia="新細明體" w:hAnsi="Times New Roman"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C7EDCC"/>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4">
    <w:name w:val="Light List Accent 4"/>
    <w:basedOn w:val="a4"/>
    <w:uiPriority w:val="61"/>
    <w:rsid w:val="007E0E64"/>
    <w:rPr>
      <w:rFonts w:ascii="Times New Roman" w:eastAsia="新細明體" w:hAnsi="Times New Roman" w:cs="Times New Roman"/>
      <w:kern w:val="0"/>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afffffff9">
    <w:name w:val="分項段落"/>
    <w:basedOn w:val="a1"/>
    <w:rsid w:val="007E0E64"/>
    <w:pPr>
      <w:widowControl/>
      <w:snapToGrid w:val="0"/>
      <w:ind w:left="953" w:hanging="641"/>
      <w:textAlignment w:val="baseline"/>
    </w:pPr>
    <w:rPr>
      <w:rFonts w:eastAsia="標楷體"/>
      <w:noProof/>
      <w:kern w:val="0"/>
      <w:sz w:val="32"/>
      <w:szCs w:val="20"/>
    </w:rPr>
  </w:style>
  <w:style w:type="table" w:styleId="-5">
    <w:name w:val="Light List Accent 5"/>
    <w:basedOn w:val="a4"/>
    <w:uiPriority w:val="61"/>
    <w:rsid w:val="007E0E64"/>
    <w:rPr>
      <w:rFonts w:ascii="Times New Roman" w:eastAsia="新細明體" w:hAnsi="Times New Roman" w:cs="Times New Roman"/>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C7EDCC"/>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11">
    <w:name w:val="暗色網底 1 - 輔色 11"/>
    <w:basedOn w:val="a4"/>
    <w:uiPriority w:val="63"/>
    <w:rsid w:val="007E0E64"/>
    <w:rPr>
      <w:rFonts w:ascii="Times New Roman" w:eastAsia="新細明體" w:hAnsi="Times New Roman" w:cs="Times New Roman"/>
      <w:kern w:val="0"/>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C7EDCC"/>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118">
    <w:name w:val="1.1內"/>
    <w:basedOn w:val="a1"/>
    <w:rsid w:val="007E0E64"/>
    <w:pPr>
      <w:adjustRightInd w:val="0"/>
      <w:snapToGrid w:val="0"/>
      <w:spacing w:line="360" w:lineRule="atLeast"/>
      <w:ind w:left="1296" w:right="567"/>
      <w:jc w:val="both"/>
      <w:textAlignment w:val="baseline"/>
    </w:pPr>
    <w:rPr>
      <w:rFonts w:ascii="Arial" w:eastAsia="標楷體" w:hAnsi="Arial"/>
      <w:kern w:val="0"/>
      <w:sz w:val="28"/>
      <w:szCs w:val="20"/>
    </w:rPr>
  </w:style>
  <w:style w:type="paragraph" w:customStyle="1" w:styleId="1114">
    <w:name w:val="1.1.1內"/>
    <w:basedOn w:val="a1"/>
    <w:rsid w:val="007E0E64"/>
    <w:pPr>
      <w:snapToGrid w:val="0"/>
      <w:ind w:leftChars="650" w:left="650" w:right="567"/>
    </w:pPr>
    <w:rPr>
      <w:rFonts w:ascii="Arial" w:eastAsia="標楷體"/>
      <w:sz w:val="28"/>
      <w:szCs w:val="20"/>
    </w:rPr>
  </w:style>
  <w:style w:type="paragraph" w:customStyle="1" w:styleId="1ff5">
    <w:name w:val="內文1"/>
    <w:rsid w:val="007E0E64"/>
    <w:pPr>
      <w:spacing w:line="276" w:lineRule="auto"/>
    </w:pPr>
    <w:rPr>
      <w:rFonts w:ascii="Arial" w:eastAsia="新細明體" w:hAnsi="Arial" w:cs="Arial"/>
      <w:color w:val="000000"/>
      <w:kern w:val="0"/>
      <w:sz w:val="22"/>
    </w:rPr>
  </w:style>
  <w:style w:type="paragraph" w:customStyle="1" w:styleId="ISO">
    <w:name w:val="ISO流程圖內文"/>
    <w:basedOn w:val="a1"/>
    <w:rsid w:val="007E0E64"/>
    <w:pPr>
      <w:snapToGrid w:val="0"/>
      <w:jc w:val="center"/>
    </w:pPr>
    <w:rPr>
      <w:rFonts w:ascii="Arial" w:eastAsia="標楷體" w:hAnsi="Arial" w:cs="Arial"/>
      <w:sz w:val="28"/>
      <w:szCs w:val="20"/>
    </w:rPr>
  </w:style>
  <w:style w:type="character" w:customStyle="1" w:styleId="ya-q-full-text">
    <w:name w:val="ya-q-full-text"/>
    <w:rsid w:val="007E0E64"/>
  </w:style>
  <w:style w:type="paragraph" w:customStyle="1" w:styleId="xl92">
    <w:name w:val="xl92"/>
    <w:basedOn w:val="a1"/>
    <w:rsid w:val="007E0E64"/>
    <w:pPr>
      <w:widowControl/>
      <w:pBdr>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rPr>
  </w:style>
  <w:style w:type="paragraph" w:customStyle="1" w:styleId="xl93">
    <w:name w:val="xl93"/>
    <w:basedOn w:val="a1"/>
    <w:rsid w:val="007E0E64"/>
    <w:pPr>
      <w:widowControl/>
      <w:pBdr>
        <w:left w:val="single" w:sz="4" w:space="0" w:color="auto"/>
        <w:bottom w:val="single" w:sz="4" w:space="0" w:color="auto"/>
        <w:right w:val="single" w:sz="4" w:space="0" w:color="auto"/>
      </w:pBdr>
      <w:spacing w:before="100" w:beforeAutospacing="1" w:after="100" w:afterAutospacing="1"/>
    </w:pPr>
    <w:rPr>
      <w:rFonts w:ascii="微軟正黑體" w:eastAsia="微軟正黑體" w:hAnsi="微軟正黑體" w:cs="新細明體"/>
      <w:kern w:val="0"/>
    </w:rPr>
  </w:style>
  <w:style w:type="paragraph" w:customStyle="1" w:styleId="xl94">
    <w:name w:val="xl94"/>
    <w:basedOn w:val="a1"/>
    <w:rsid w:val="007E0E64"/>
    <w:pPr>
      <w:widowControl/>
      <w:pBdr>
        <w:left w:val="single" w:sz="4" w:space="0" w:color="auto"/>
        <w:bottom w:val="single" w:sz="4" w:space="0" w:color="auto"/>
        <w:right w:val="single" w:sz="4" w:space="0" w:color="auto"/>
      </w:pBdr>
      <w:spacing w:before="100" w:beforeAutospacing="1" w:after="100" w:afterAutospacing="1"/>
      <w:jc w:val="both"/>
      <w:textAlignment w:val="top"/>
    </w:pPr>
    <w:rPr>
      <w:rFonts w:ascii="微軟正黑體" w:eastAsia="微軟正黑體" w:hAnsi="微軟正黑體" w:cs="新細明體"/>
      <w:kern w:val="0"/>
    </w:rPr>
  </w:style>
  <w:style w:type="paragraph" w:customStyle="1" w:styleId="xl95">
    <w:name w:val="xl95"/>
    <w:basedOn w:val="a1"/>
    <w:rsid w:val="007E0E6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96">
    <w:name w:val="xl96"/>
    <w:basedOn w:val="a1"/>
    <w:rsid w:val="007E0E64"/>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微軟正黑體" w:eastAsia="微軟正黑體" w:hAnsi="微軟正黑體" w:cs="新細明體"/>
      <w:color w:val="FF0000"/>
      <w:kern w:val="0"/>
    </w:rPr>
  </w:style>
  <w:style w:type="paragraph" w:customStyle="1" w:styleId="xl97">
    <w:name w:val="xl97"/>
    <w:basedOn w:val="a1"/>
    <w:rsid w:val="007E0E64"/>
    <w:pPr>
      <w:widowControl/>
      <w:spacing w:before="100" w:beforeAutospacing="1" w:after="100" w:afterAutospacing="1"/>
    </w:pPr>
    <w:rPr>
      <w:rFonts w:ascii="微軟正黑體" w:eastAsia="微軟正黑體" w:hAnsi="微軟正黑體" w:cs="新細明體"/>
      <w:kern w:val="0"/>
      <w:sz w:val="23"/>
      <w:szCs w:val="23"/>
    </w:rPr>
  </w:style>
  <w:style w:type="paragraph" w:customStyle="1" w:styleId="xl98">
    <w:name w:val="xl98"/>
    <w:basedOn w:val="a1"/>
    <w:rsid w:val="007E0E64"/>
    <w:pPr>
      <w:widowControl/>
      <w:pBdr>
        <w:bottom w:val="single" w:sz="4" w:space="0" w:color="auto"/>
      </w:pBdr>
      <w:spacing w:before="100" w:beforeAutospacing="1" w:after="100" w:afterAutospacing="1"/>
      <w:jc w:val="center"/>
    </w:pPr>
    <w:rPr>
      <w:rFonts w:ascii="微軟正黑體" w:eastAsia="微軟正黑體" w:hAnsi="微軟正黑體" w:cs="新細明體"/>
      <w:kern w:val="0"/>
    </w:rPr>
  </w:style>
  <w:style w:type="paragraph" w:customStyle="1" w:styleId="xl99">
    <w:name w:val="xl99"/>
    <w:basedOn w:val="a1"/>
    <w:rsid w:val="007E0E64"/>
    <w:pPr>
      <w:widowControl/>
      <w:pBdr>
        <w:bottom w:val="single" w:sz="4" w:space="0" w:color="auto"/>
      </w:pBdr>
      <w:spacing w:before="100" w:beforeAutospacing="1" w:after="100" w:afterAutospacing="1"/>
    </w:pPr>
    <w:rPr>
      <w:rFonts w:ascii="新細明體" w:hAnsi="新細明體" w:cs="新細明體"/>
      <w:kern w:val="0"/>
    </w:rPr>
  </w:style>
  <w:style w:type="paragraph" w:customStyle="1" w:styleId="xl100">
    <w:name w:val="xl100"/>
    <w:basedOn w:val="a1"/>
    <w:rsid w:val="007E0E64"/>
    <w:pPr>
      <w:widowControl/>
      <w:pBdr>
        <w:top w:val="single" w:sz="4" w:space="0" w:color="auto"/>
        <w:left w:val="single" w:sz="4" w:space="0" w:color="auto"/>
        <w:right w:val="single" w:sz="4" w:space="0" w:color="auto"/>
      </w:pBdr>
      <w:spacing w:before="100" w:beforeAutospacing="1" w:after="100" w:afterAutospacing="1"/>
    </w:pPr>
    <w:rPr>
      <w:rFonts w:ascii="微軟正黑體" w:eastAsia="微軟正黑體" w:hAnsi="微軟正黑體" w:cs="新細明體"/>
      <w:kern w:val="0"/>
    </w:rPr>
  </w:style>
  <w:style w:type="paragraph" w:customStyle="1" w:styleId="xl101">
    <w:name w:val="xl101"/>
    <w:basedOn w:val="a1"/>
    <w:rsid w:val="007E0E64"/>
    <w:pPr>
      <w:widowControl/>
      <w:pBdr>
        <w:left w:val="single" w:sz="4" w:space="0" w:color="auto"/>
        <w:right w:val="single" w:sz="4" w:space="0" w:color="auto"/>
      </w:pBdr>
      <w:spacing w:before="100" w:beforeAutospacing="1" w:after="100" w:afterAutospacing="1"/>
    </w:pPr>
    <w:rPr>
      <w:rFonts w:ascii="微軟正黑體" w:eastAsia="微軟正黑體" w:hAnsi="微軟正黑體" w:cs="新細明體"/>
      <w:kern w:val="0"/>
    </w:rPr>
  </w:style>
  <w:style w:type="paragraph" w:customStyle="1" w:styleId="xl102">
    <w:name w:val="xl102"/>
    <w:basedOn w:val="a1"/>
    <w:rsid w:val="007E0E64"/>
    <w:pPr>
      <w:widowControl/>
      <w:pBdr>
        <w:left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103">
    <w:name w:val="xl103"/>
    <w:basedOn w:val="a1"/>
    <w:rsid w:val="007E0E64"/>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104">
    <w:name w:val="xl104"/>
    <w:basedOn w:val="a1"/>
    <w:rsid w:val="007E0E6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軟正黑體" w:eastAsia="微軟正黑體" w:hAnsi="微軟正黑體" w:cs="新細明體"/>
      <w:b/>
      <w:bCs/>
      <w:kern w:val="0"/>
    </w:rPr>
  </w:style>
  <w:style w:type="paragraph" w:customStyle="1" w:styleId="xl105">
    <w:name w:val="xl105"/>
    <w:basedOn w:val="a1"/>
    <w:rsid w:val="007E0E64"/>
    <w:pPr>
      <w:widowControl/>
      <w:pBdr>
        <w:left w:val="single" w:sz="4" w:space="0" w:color="auto"/>
        <w:right w:val="single" w:sz="4" w:space="0" w:color="auto"/>
      </w:pBdr>
      <w:spacing w:before="100" w:beforeAutospacing="1" w:after="100" w:afterAutospacing="1"/>
    </w:pPr>
    <w:rPr>
      <w:rFonts w:ascii="微軟正黑體" w:eastAsia="微軟正黑體" w:hAnsi="微軟正黑體" w:cs="新細明體"/>
      <w:kern w:val="0"/>
    </w:rPr>
  </w:style>
  <w:style w:type="paragraph" w:customStyle="1" w:styleId="xl106">
    <w:name w:val="xl106"/>
    <w:basedOn w:val="a1"/>
    <w:rsid w:val="007E0E6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軟正黑體" w:eastAsia="微軟正黑體" w:hAnsi="微軟正黑體" w:cs="新細明體"/>
      <w:kern w:val="0"/>
    </w:rPr>
  </w:style>
  <w:style w:type="table" w:styleId="Web1">
    <w:name w:val="Table Web 1"/>
    <w:basedOn w:val="a4"/>
    <w:rsid w:val="007E0E64"/>
    <w:pPr>
      <w:widowControl w:val="0"/>
    </w:pPr>
    <w:rPr>
      <w:rFonts w:ascii="Times New Roman" w:eastAsia="新細明體" w:hAnsi="Times New Roman"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9">
    <w:name w:val="標題 11"/>
    <w:basedOn w:val="a1"/>
    <w:next w:val="a1"/>
    <w:uiPriority w:val="99"/>
    <w:qFormat/>
    <w:rsid w:val="007E0E64"/>
    <w:pPr>
      <w:keepNext/>
      <w:spacing w:before="180" w:after="180" w:line="720" w:lineRule="auto"/>
      <w:outlineLvl w:val="0"/>
    </w:pPr>
    <w:rPr>
      <w:rFonts w:asciiTheme="majorHAnsi" w:eastAsiaTheme="majorEastAsia" w:hAnsiTheme="majorHAnsi" w:cstheme="majorBidi"/>
      <w:b/>
      <w:bCs/>
      <w:kern w:val="52"/>
      <w:sz w:val="52"/>
      <w:szCs w:val="52"/>
    </w:rPr>
  </w:style>
  <w:style w:type="paragraph" w:customStyle="1" w:styleId="1ff6">
    <w:name w:val="頁首1"/>
    <w:basedOn w:val="a1"/>
    <w:next w:val="a9"/>
    <w:uiPriority w:val="99"/>
    <w:unhideWhenUsed/>
    <w:rsid w:val="007E0E64"/>
    <w:pPr>
      <w:tabs>
        <w:tab w:val="center" w:pos="4153"/>
        <w:tab w:val="right" w:pos="8306"/>
      </w:tabs>
      <w:snapToGrid w:val="0"/>
    </w:pPr>
    <w:rPr>
      <w:kern w:val="3"/>
      <w:sz w:val="20"/>
      <w:szCs w:val="20"/>
    </w:rPr>
  </w:style>
  <w:style w:type="paragraph" w:customStyle="1" w:styleId="1ff7">
    <w:name w:val="頁尾1"/>
    <w:basedOn w:val="a1"/>
    <w:next w:val="a6"/>
    <w:uiPriority w:val="99"/>
    <w:unhideWhenUsed/>
    <w:rsid w:val="007E0E64"/>
    <w:pPr>
      <w:tabs>
        <w:tab w:val="center" w:pos="4153"/>
        <w:tab w:val="right" w:pos="8306"/>
      </w:tabs>
      <w:snapToGrid w:val="0"/>
    </w:pPr>
    <w:rPr>
      <w:kern w:val="3"/>
      <w:sz w:val="20"/>
      <w:szCs w:val="20"/>
    </w:rPr>
  </w:style>
  <w:style w:type="paragraph" w:customStyle="1" w:styleId="1ff8">
    <w:name w:val="註解方塊文字1"/>
    <w:basedOn w:val="a1"/>
    <w:next w:val="ab"/>
    <w:uiPriority w:val="99"/>
    <w:unhideWhenUsed/>
    <w:rsid w:val="007E0E64"/>
    <w:rPr>
      <w:rFonts w:asciiTheme="majorHAnsi" w:eastAsiaTheme="majorEastAsia" w:hAnsiTheme="majorHAnsi" w:cstheme="majorBidi"/>
      <w:kern w:val="3"/>
      <w:sz w:val="18"/>
      <w:szCs w:val="18"/>
    </w:rPr>
  </w:style>
  <w:style w:type="character" w:customStyle="1" w:styleId="1ff9">
    <w:name w:val="超連結1"/>
    <w:basedOn w:val="a3"/>
    <w:uiPriority w:val="99"/>
    <w:unhideWhenUsed/>
    <w:rsid w:val="007E0E64"/>
    <w:rPr>
      <w:color w:val="0563C1"/>
      <w:u w:val="single"/>
    </w:rPr>
  </w:style>
  <w:style w:type="character" w:customStyle="1" w:styleId="1ffa">
    <w:name w:val="已查閱的超連結1"/>
    <w:basedOn w:val="a3"/>
    <w:uiPriority w:val="99"/>
    <w:unhideWhenUsed/>
    <w:rsid w:val="007E0E64"/>
    <w:rPr>
      <w:color w:val="954F72"/>
      <w:u w:val="single"/>
    </w:rPr>
  </w:style>
  <w:style w:type="paragraph" w:customStyle="1" w:styleId="1ffb">
    <w:name w:val="日期1"/>
    <w:basedOn w:val="a1"/>
    <w:next w:val="a1"/>
    <w:uiPriority w:val="99"/>
    <w:unhideWhenUsed/>
    <w:rsid w:val="007E0E64"/>
    <w:pPr>
      <w:jc w:val="right"/>
    </w:pPr>
    <w:rPr>
      <w:rFonts w:eastAsiaTheme="minorEastAsia" w:cs="微軟正黑體"/>
      <w:kern w:val="0"/>
      <w:u w:color="000000"/>
    </w:rPr>
  </w:style>
  <w:style w:type="table" w:customStyle="1" w:styleId="-311">
    <w:name w:val="彩色清單 - 輔色 311"/>
    <w:basedOn w:val="a4"/>
    <w:next w:val="-3"/>
    <w:uiPriority w:val="99"/>
    <w:rsid w:val="007E0E64"/>
    <w:rPr>
      <w:rFonts w:ascii="Times New Roman" w:eastAsia="新細明體" w:hAnsi="Times New Roman" w:cs="Times New Roman"/>
      <w:color w:val="000000"/>
      <w:kern w:val="0"/>
      <w:sz w:val="20"/>
      <w:szCs w:val="2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customStyle="1" w:styleId="3-511">
    <w:name w:val="暗色格線 3 - 輔色 511"/>
    <w:basedOn w:val="a4"/>
    <w:next w:val="3-5"/>
    <w:uiPriority w:val="99"/>
    <w:rsid w:val="007E0E64"/>
    <w:rPr>
      <w:rFonts w:ascii="Times New Roman" w:eastAsia="新細明體" w:hAnsi="Times New Roman" w:cs="Times New Roman"/>
      <w:kern w:val="0"/>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1-511">
    <w:name w:val="暗色網底 1 - 輔色 511"/>
    <w:basedOn w:val="a4"/>
    <w:next w:val="1-5"/>
    <w:uiPriority w:val="99"/>
    <w:rsid w:val="007E0E64"/>
    <w:rPr>
      <w:rFonts w:ascii="Times New Roman" w:eastAsia="新細明體" w:hAnsi="Times New Roman" w:cs="Times New Roman"/>
      <w:kern w:val="0"/>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character" w:customStyle="1" w:styleId="1ffc">
    <w:name w:val="頁首 字元1"/>
    <w:basedOn w:val="a3"/>
    <w:uiPriority w:val="99"/>
    <w:rsid w:val="007E0E64"/>
    <w:rPr>
      <w:rFonts w:ascii="Times New Roman" w:hAnsi="Times New Roman"/>
      <w:kern w:val="3"/>
    </w:rPr>
  </w:style>
  <w:style w:type="character" w:customStyle="1" w:styleId="1ffd">
    <w:name w:val="頁尾 字元1"/>
    <w:basedOn w:val="a3"/>
    <w:uiPriority w:val="99"/>
    <w:rsid w:val="007E0E64"/>
    <w:rPr>
      <w:rFonts w:ascii="Times New Roman" w:hAnsi="Times New Roman"/>
      <w:kern w:val="3"/>
    </w:rPr>
  </w:style>
  <w:style w:type="character" w:customStyle="1" w:styleId="1ffe">
    <w:name w:val="註解方塊文字 字元1"/>
    <w:basedOn w:val="a3"/>
    <w:uiPriority w:val="99"/>
    <w:rsid w:val="007E0E64"/>
    <w:rPr>
      <w:rFonts w:ascii="Calibri Light" w:hAnsi="Calibri Light"/>
      <w:kern w:val="3"/>
      <w:sz w:val="18"/>
      <w:szCs w:val="18"/>
    </w:rPr>
  </w:style>
  <w:style w:type="paragraph" w:customStyle="1" w:styleId="p0">
    <w:name w:val="p0"/>
    <w:basedOn w:val="a1"/>
    <w:rsid w:val="007E0E64"/>
    <w:pPr>
      <w:widowControl/>
    </w:pPr>
    <w:rPr>
      <w:rFonts w:ascii="Calibri" w:hAnsi="Calibri" w:cs="Calibri"/>
      <w:kern w:val="0"/>
    </w:rPr>
  </w:style>
  <w:style w:type="paragraph" w:customStyle="1" w:styleId="p16">
    <w:name w:val="p16"/>
    <w:basedOn w:val="a1"/>
    <w:rsid w:val="007E0E64"/>
    <w:pPr>
      <w:widowControl/>
      <w:spacing w:after="78" w:line="400" w:lineRule="atLeast"/>
      <w:ind w:left="284" w:firstLine="424"/>
      <w:jc w:val="both"/>
    </w:pPr>
    <w:rPr>
      <w:kern w:val="0"/>
      <w:sz w:val="28"/>
      <w:szCs w:val="28"/>
    </w:rPr>
  </w:style>
  <w:style w:type="paragraph" w:customStyle="1" w:styleId="p17">
    <w:name w:val="p17"/>
    <w:basedOn w:val="a1"/>
    <w:rsid w:val="007E0E64"/>
    <w:pPr>
      <w:widowControl/>
      <w:spacing w:after="156"/>
      <w:ind w:left="284"/>
      <w:jc w:val="center"/>
    </w:pPr>
    <w:rPr>
      <w:kern w:val="0"/>
      <w:sz w:val="28"/>
      <w:szCs w:val="28"/>
    </w:rPr>
  </w:style>
  <w:style w:type="paragraph" w:customStyle="1" w:styleId="p18">
    <w:name w:val="p18"/>
    <w:basedOn w:val="a1"/>
    <w:rsid w:val="007E0E64"/>
    <w:pPr>
      <w:widowControl/>
      <w:spacing w:after="312" w:line="400" w:lineRule="atLeast"/>
      <w:ind w:left="567" w:firstLine="424"/>
      <w:jc w:val="both"/>
    </w:pPr>
    <w:rPr>
      <w:kern w:val="0"/>
      <w:sz w:val="28"/>
      <w:szCs w:val="28"/>
    </w:rPr>
  </w:style>
  <w:style w:type="paragraph" w:customStyle="1" w:styleId="p19">
    <w:name w:val="p19"/>
    <w:basedOn w:val="a1"/>
    <w:rsid w:val="007E0E64"/>
    <w:pPr>
      <w:widowControl/>
      <w:spacing w:before="156" w:line="400" w:lineRule="atLeast"/>
      <w:ind w:left="766" w:hanging="482"/>
      <w:jc w:val="both"/>
    </w:pPr>
    <w:rPr>
      <w:b/>
      <w:bCs/>
      <w:kern w:val="0"/>
      <w:sz w:val="28"/>
      <w:szCs w:val="28"/>
    </w:rPr>
  </w:style>
  <w:style w:type="paragraph" w:customStyle="1" w:styleId="p20">
    <w:name w:val="p20"/>
    <w:basedOn w:val="a1"/>
    <w:rsid w:val="007E0E64"/>
    <w:pPr>
      <w:widowControl/>
      <w:spacing w:before="156" w:line="360" w:lineRule="atLeast"/>
      <w:ind w:left="567"/>
      <w:jc w:val="both"/>
    </w:pPr>
    <w:rPr>
      <w:rFonts w:ascii="標楷體" w:eastAsia="標楷體" w:hAnsi="標楷體" w:cs="新細明體"/>
      <w:b/>
      <w:bCs/>
      <w:color w:val="00B050"/>
      <w:kern w:val="0"/>
      <w:sz w:val="28"/>
      <w:szCs w:val="28"/>
    </w:rPr>
  </w:style>
  <w:style w:type="paragraph" w:customStyle="1" w:styleId="p21">
    <w:name w:val="p21"/>
    <w:basedOn w:val="a1"/>
    <w:rsid w:val="007E0E64"/>
    <w:pPr>
      <w:widowControl/>
    </w:pPr>
    <w:rPr>
      <w:rFonts w:ascii="Cambria" w:hAnsi="Cambria" w:cs="新細明體"/>
      <w:b/>
      <w:bCs/>
      <w:kern w:val="0"/>
      <w:sz w:val="32"/>
      <w:szCs w:val="32"/>
    </w:rPr>
  </w:style>
  <w:style w:type="paragraph" w:customStyle="1" w:styleId="p22">
    <w:name w:val="p22"/>
    <w:basedOn w:val="a1"/>
    <w:rsid w:val="007E0E64"/>
    <w:pPr>
      <w:widowControl/>
    </w:pPr>
    <w:rPr>
      <w:rFonts w:ascii="細明體" w:eastAsia="細明體" w:hAnsi="細明體" w:cs="新細明體"/>
      <w:kern w:val="0"/>
    </w:rPr>
  </w:style>
  <w:style w:type="paragraph" w:customStyle="1" w:styleId="p23">
    <w:name w:val="p23"/>
    <w:basedOn w:val="a1"/>
    <w:rsid w:val="007E0E64"/>
    <w:pPr>
      <w:widowControl/>
    </w:pPr>
    <w:rPr>
      <w:rFonts w:ascii="Calibri" w:hAnsi="Calibri" w:cs="Calibri"/>
      <w:kern w:val="0"/>
      <w:sz w:val="20"/>
      <w:szCs w:val="20"/>
    </w:rPr>
  </w:style>
  <w:style w:type="character" w:customStyle="1" w:styleId="153">
    <w:name w:val="15"/>
    <w:basedOn w:val="a3"/>
    <w:rsid w:val="007E0E64"/>
    <w:rPr>
      <w:rFonts w:ascii="Cambria" w:hAnsi="Cambria" w:hint="default"/>
      <w:b/>
      <w:bCs/>
      <w:sz w:val="32"/>
      <w:szCs w:val="32"/>
    </w:rPr>
  </w:style>
  <w:style w:type="numbering" w:customStyle="1" w:styleId="WW8Num1">
    <w:name w:val="WW8Num1"/>
    <w:basedOn w:val="a5"/>
    <w:rsid w:val="007E0E64"/>
    <w:pPr>
      <w:numPr>
        <w:numId w:val="8"/>
      </w:numPr>
    </w:pPr>
  </w:style>
  <w:style w:type="paragraph" w:customStyle="1" w:styleId="afffffffa">
    <w:name w:val="條"/>
    <w:basedOn w:val="a1"/>
    <w:rsid w:val="007E0E64"/>
    <w:pPr>
      <w:kinsoku w:val="0"/>
      <w:overflowPunct w:val="0"/>
      <w:autoSpaceDE w:val="0"/>
      <w:autoSpaceDN w:val="0"/>
      <w:ind w:left="500" w:hangingChars="500" w:hanging="500"/>
      <w:jc w:val="both"/>
      <w:textAlignment w:val="center"/>
    </w:pPr>
    <w:rPr>
      <w:rFonts w:ascii="華康細明體" w:eastAsia="華康細明體" w:hAnsi="細明體"/>
      <w:bCs/>
      <w:sz w:val="21"/>
    </w:rPr>
  </w:style>
  <w:style w:type="paragraph" w:customStyle="1" w:styleId="10-1-2">
    <w:name w:val="10-要點1階-點次2"/>
    <w:qFormat/>
    <w:rsid w:val="007E0E64"/>
    <w:pPr>
      <w:spacing w:line="400" w:lineRule="exact"/>
      <w:ind w:left="200" w:hangingChars="200" w:hanging="200"/>
    </w:pPr>
    <w:rPr>
      <w:rFonts w:ascii="標楷體" w:eastAsia="標楷體" w:hAnsi="標楷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9314C-D0F8-4CAF-838B-604AD8AC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38</Pages>
  <Words>14499</Words>
  <Characters>82647</Characters>
  <Application>Microsoft Office Word</Application>
  <DocSecurity>0</DocSecurity>
  <Lines>688</Lines>
  <Paragraphs>193</Paragraphs>
  <ScaleCrop>false</ScaleCrop>
  <Company/>
  <LinksUpToDate>false</LinksUpToDate>
  <CharactersWithSpaces>96953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moon@nchu.edu.tw</dc:creator>
  <cp:keywords/>
  <dc:description/>
  <cp:lastModifiedBy>(Edit_PR Leader) Ann Lai</cp:lastModifiedBy>
  <cp:revision>45</cp:revision>
  <dcterms:created xsi:type="dcterms:W3CDTF">2025-09-05T06:24:00Z</dcterms:created>
  <dcterms:modified xsi:type="dcterms:W3CDTF">2025-11-19T02:58:00Z</dcterms:modified>
</cp:coreProperties>
</file>